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D8E23" w14:textId="77777777" w:rsidR="00E04259" w:rsidRPr="00331F3F" w:rsidRDefault="00E04259" w:rsidP="00773F51">
      <w:pPr>
        <w:contextualSpacing/>
        <w:jc w:val="center"/>
        <w:rPr>
          <w:b/>
          <w:sz w:val="28"/>
          <w:szCs w:val="28"/>
        </w:rPr>
      </w:pPr>
      <w:bookmarkStart w:id="0" w:name="_Toc262539071"/>
      <w:r w:rsidRPr="00331F3F">
        <w:rPr>
          <w:b/>
          <w:sz w:val="28"/>
          <w:szCs w:val="28"/>
        </w:rPr>
        <w:t>Информация</w:t>
      </w:r>
    </w:p>
    <w:p w14:paraId="7132B54B" w14:textId="77777777" w:rsidR="00E04259" w:rsidRPr="00331F3F" w:rsidRDefault="00E04259" w:rsidP="00773F51">
      <w:pPr>
        <w:contextualSpacing/>
        <w:jc w:val="center"/>
        <w:rPr>
          <w:b/>
          <w:sz w:val="28"/>
          <w:szCs w:val="28"/>
        </w:rPr>
      </w:pPr>
      <w:r w:rsidRPr="00331F3F">
        <w:rPr>
          <w:b/>
          <w:sz w:val="28"/>
          <w:szCs w:val="28"/>
        </w:rPr>
        <w:t>о ходе испо</w:t>
      </w:r>
      <w:r w:rsidR="008E7C7C" w:rsidRPr="00331F3F">
        <w:rPr>
          <w:b/>
          <w:sz w:val="28"/>
          <w:szCs w:val="28"/>
        </w:rPr>
        <w:t>лнения республиканского бюджета</w:t>
      </w:r>
    </w:p>
    <w:p w14:paraId="4162039E" w14:textId="0DFEEFCE" w:rsidR="00E04259" w:rsidRPr="00331F3F" w:rsidRDefault="00081B19" w:rsidP="00773F51">
      <w:pPr>
        <w:ind w:firstLine="240"/>
        <w:contextualSpacing/>
        <w:jc w:val="center"/>
        <w:rPr>
          <w:sz w:val="28"/>
          <w:szCs w:val="28"/>
        </w:rPr>
      </w:pPr>
      <w:r w:rsidRPr="00331F3F">
        <w:rPr>
          <w:b/>
          <w:sz w:val="28"/>
          <w:szCs w:val="28"/>
        </w:rPr>
        <w:t>за первый квартал</w:t>
      </w:r>
      <w:r w:rsidR="00E73CDC" w:rsidRPr="00331F3F">
        <w:rPr>
          <w:b/>
          <w:sz w:val="28"/>
          <w:szCs w:val="28"/>
        </w:rPr>
        <w:t xml:space="preserve"> </w:t>
      </w:r>
      <w:r w:rsidR="00E04259" w:rsidRPr="00331F3F">
        <w:rPr>
          <w:b/>
          <w:sz w:val="28"/>
          <w:szCs w:val="28"/>
        </w:rPr>
        <w:t>20</w:t>
      </w:r>
      <w:r w:rsidR="001F5425">
        <w:rPr>
          <w:b/>
          <w:sz w:val="28"/>
          <w:szCs w:val="28"/>
        </w:rPr>
        <w:t>2</w:t>
      </w:r>
      <w:r w:rsidR="00332189">
        <w:rPr>
          <w:b/>
          <w:sz w:val="28"/>
          <w:szCs w:val="28"/>
        </w:rPr>
        <w:t>5</w:t>
      </w:r>
      <w:r w:rsidR="00E04259" w:rsidRPr="00331F3F">
        <w:rPr>
          <w:b/>
          <w:sz w:val="28"/>
          <w:szCs w:val="28"/>
        </w:rPr>
        <w:t xml:space="preserve"> года</w:t>
      </w:r>
    </w:p>
    <w:p w14:paraId="6831AA86" w14:textId="5723AD13" w:rsidR="00E04259" w:rsidRDefault="00E04259" w:rsidP="00773F51">
      <w:pPr>
        <w:pStyle w:val="1"/>
        <w:spacing w:before="0" w:after="0"/>
        <w:contextualSpacing/>
        <w:rPr>
          <w:rFonts w:ascii="Times New Roman" w:hAnsi="Times New Roman"/>
          <w:b w:val="0"/>
          <w:bCs w:val="0"/>
          <w:color w:val="auto"/>
          <w:sz w:val="28"/>
          <w:szCs w:val="28"/>
        </w:rPr>
      </w:pPr>
    </w:p>
    <w:p w14:paraId="0EB398C8" w14:textId="77777777" w:rsidR="00F630C8" w:rsidRPr="00F630C8" w:rsidRDefault="00F630C8" w:rsidP="00F630C8"/>
    <w:p w14:paraId="5467C69F" w14:textId="77777777" w:rsidR="00E04259" w:rsidRPr="00331F3F" w:rsidRDefault="00E04259" w:rsidP="00773F51">
      <w:pPr>
        <w:pStyle w:val="1"/>
        <w:spacing w:before="0" w:after="0"/>
        <w:contextualSpacing/>
        <w:rPr>
          <w:rFonts w:ascii="Times New Roman" w:hAnsi="Times New Roman"/>
          <w:bCs w:val="0"/>
          <w:color w:val="auto"/>
          <w:sz w:val="28"/>
          <w:szCs w:val="28"/>
        </w:rPr>
      </w:pPr>
      <w:r w:rsidRPr="00331F3F">
        <w:rPr>
          <w:rFonts w:ascii="Times New Roman" w:hAnsi="Times New Roman"/>
          <w:bCs w:val="0"/>
          <w:color w:val="auto"/>
          <w:sz w:val="28"/>
          <w:szCs w:val="28"/>
        </w:rPr>
        <w:t>Общие положения</w:t>
      </w:r>
    </w:p>
    <w:p w14:paraId="2C3BA9D7" w14:textId="77777777" w:rsidR="00E04259" w:rsidRPr="00331F3F" w:rsidRDefault="00E04259" w:rsidP="00773F51">
      <w:pPr>
        <w:contextualSpacing/>
        <w:jc w:val="center"/>
        <w:rPr>
          <w:sz w:val="28"/>
          <w:szCs w:val="28"/>
        </w:rPr>
      </w:pPr>
    </w:p>
    <w:p w14:paraId="07EF5C0D" w14:textId="0BF925FE" w:rsidR="00F575F8" w:rsidRPr="008A5E9C" w:rsidRDefault="00F575F8" w:rsidP="00773F51">
      <w:pPr>
        <w:ind w:right="-99" w:firstLine="720"/>
        <w:contextualSpacing/>
        <w:jc w:val="both"/>
        <w:rPr>
          <w:sz w:val="28"/>
          <w:szCs w:val="28"/>
        </w:rPr>
      </w:pPr>
      <w:r w:rsidRPr="00331F3F">
        <w:rPr>
          <w:sz w:val="28"/>
          <w:szCs w:val="28"/>
        </w:rPr>
        <w:t xml:space="preserve">Информация Контрольно-счетной палаты Республики Ингушетия о ходе исполнения республиканского бюджета за </w:t>
      </w:r>
      <w:r w:rsidR="00EE0229" w:rsidRPr="00331F3F">
        <w:rPr>
          <w:sz w:val="28"/>
          <w:szCs w:val="28"/>
        </w:rPr>
        <w:t>первый квартал 20</w:t>
      </w:r>
      <w:r w:rsidR="001F5425">
        <w:rPr>
          <w:sz w:val="28"/>
          <w:szCs w:val="28"/>
        </w:rPr>
        <w:t>2</w:t>
      </w:r>
      <w:r w:rsidR="00332189">
        <w:rPr>
          <w:sz w:val="28"/>
          <w:szCs w:val="28"/>
        </w:rPr>
        <w:t>5</w:t>
      </w:r>
      <w:r w:rsidRPr="00331F3F">
        <w:rPr>
          <w:sz w:val="28"/>
          <w:szCs w:val="28"/>
        </w:rPr>
        <w:t xml:space="preserve"> года подготовлена в соответствии с </w:t>
      </w:r>
      <w:r w:rsidRPr="000C3F4F">
        <w:rPr>
          <w:sz w:val="28"/>
          <w:szCs w:val="28"/>
        </w:rPr>
        <w:t>требованиями статьи 8 Закона Республики Ингушетия «О Контрольно-счетной палате Республики Ингушетия» от 28</w:t>
      </w:r>
      <w:r w:rsidR="00DE606F">
        <w:rPr>
          <w:sz w:val="28"/>
          <w:szCs w:val="28"/>
        </w:rPr>
        <w:t>.09.</w:t>
      </w:r>
      <w:r w:rsidRPr="000C3F4F">
        <w:rPr>
          <w:sz w:val="28"/>
          <w:szCs w:val="28"/>
        </w:rPr>
        <w:t xml:space="preserve">2011 </w:t>
      </w:r>
      <w:r w:rsidR="00332189" w:rsidRPr="000C3F4F">
        <w:rPr>
          <w:sz w:val="28"/>
          <w:szCs w:val="28"/>
        </w:rPr>
        <w:t>№27-</w:t>
      </w:r>
      <w:r w:rsidR="00332189" w:rsidRPr="000C3F4F">
        <w:rPr>
          <w:sz w:val="28"/>
          <w:szCs w:val="28"/>
          <w:lang w:val="en-US"/>
        </w:rPr>
        <w:t>P</w:t>
      </w:r>
      <w:r w:rsidR="00332189" w:rsidRPr="000C3F4F">
        <w:rPr>
          <w:sz w:val="28"/>
          <w:szCs w:val="28"/>
        </w:rPr>
        <w:t xml:space="preserve">З </w:t>
      </w:r>
      <w:r w:rsidRPr="000C3F4F">
        <w:rPr>
          <w:sz w:val="28"/>
          <w:szCs w:val="28"/>
        </w:rPr>
        <w:t>на основании отчета, утвержденного Распоряжением Правительства Р</w:t>
      </w:r>
      <w:r w:rsidR="00332189">
        <w:rPr>
          <w:sz w:val="28"/>
          <w:szCs w:val="28"/>
        </w:rPr>
        <w:t>еспублики Ингушетия</w:t>
      </w:r>
      <w:r w:rsidRPr="000C3F4F">
        <w:rPr>
          <w:sz w:val="28"/>
          <w:szCs w:val="28"/>
        </w:rPr>
        <w:t xml:space="preserve"> №</w:t>
      </w:r>
      <w:r w:rsidR="006C3E28" w:rsidRPr="000C3F4F">
        <w:rPr>
          <w:sz w:val="28"/>
          <w:szCs w:val="28"/>
        </w:rPr>
        <w:t> </w:t>
      </w:r>
      <w:r w:rsidR="00EE0229" w:rsidRPr="000C3F4F">
        <w:rPr>
          <w:sz w:val="28"/>
          <w:szCs w:val="28"/>
        </w:rPr>
        <w:t>2</w:t>
      </w:r>
      <w:r w:rsidR="00332189">
        <w:rPr>
          <w:sz w:val="28"/>
          <w:szCs w:val="28"/>
        </w:rPr>
        <w:t>17</w:t>
      </w:r>
      <w:r w:rsidR="006C3E28" w:rsidRPr="000C3F4F">
        <w:rPr>
          <w:sz w:val="28"/>
          <w:szCs w:val="28"/>
        </w:rPr>
        <w:t>-</w:t>
      </w:r>
      <w:r w:rsidRPr="000C3F4F">
        <w:rPr>
          <w:sz w:val="28"/>
          <w:szCs w:val="28"/>
        </w:rPr>
        <w:t xml:space="preserve">р от </w:t>
      </w:r>
      <w:r w:rsidR="00D75C99" w:rsidRPr="00D75C99">
        <w:rPr>
          <w:sz w:val="28"/>
          <w:szCs w:val="28"/>
        </w:rPr>
        <w:t>1</w:t>
      </w:r>
      <w:r w:rsidR="00DE606F">
        <w:rPr>
          <w:sz w:val="28"/>
          <w:szCs w:val="28"/>
        </w:rPr>
        <w:t>4</w:t>
      </w:r>
      <w:r w:rsidR="001F5425" w:rsidRPr="000C3F4F">
        <w:rPr>
          <w:sz w:val="28"/>
          <w:szCs w:val="28"/>
        </w:rPr>
        <w:t xml:space="preserve"> </w:t>
      </w:r>
      <w:r w:rsidR="00D75C99">
        <w:rPr>
          <w:sz w:val="28"/>
          <w:szCs w:val="28"/>
        </w:rPr>
        <w:t>мая</w:t>
      </w:r>
      <w:r w:rsidR="006C3E28" w:rsidRPr="000C3F4F">
        <w:rPr>
          <w:sz w:val="28"/>
          <w:szCs w:val="28"/>
        </w:rPr>
        <w:t xml:space="preserve"> 20</w:t>
      </w:r>
      <w:r w:rsidR="001F5425" w:rsidRPr="000C3F4F">
        <w:rPr>
          <w:sz w:val="28"/>
          <w:szCs w:val="28"/>
        </w:rPr>
        <w:t>2</w:t>
      </w:r>
      <w:r w:rsidR="00332189">
        <w:rPr>
          <w:sz w:val="28"/>
          <w:szCs w:val="28"/>
        </w:rPr>
        <w:t>5</w:t>
      </w:r>
      <w:r w:rsidRPr="000C3F4F">
        <w:rPr>
          <w:sz w:val="28"/>
          <w:szCs w:val="28"/>
        </w:rPr>
        <w:t xml:space="preserve"> года.</w:t>
      </w:r>
    </w:p>
    <w:p w14:paraId="04AB0205" w14:textId="19C0A206" w:rsidR="007963F8" w:rsidRPr="00331F3F" w:rsidRDefault="007963F8" w:rsidP="00773F51">
      <w:pPr>
        <w:ind w:firstLine="709"/>
        <w:jc w:val="both"/>
        <w:rPr>
          <w:sz w:val="28"/>
          <w:szCs w:val="28"/>
        </w:rPr>
      </w:pPr>
      <w:r w:rsidRPr="00331F3F">
        <w:rPr>
          <w:sz w:val="28"/>
          <w:szCs w:val="28"/>
        </w:rPr>
        <w:t xml:space="preserve">Отчет об исполнении республиканского бюджета за </w:t>
      </w:r>
      <w:r w:rsidR="00040981" w:rsidRPr="00331F3F">
        <w:rPr>
          <w:sz w:val="28"/>
          <w:szCs w:val="28"/>
          <w:lang w:val="en-US"/>
        </w:rPr>
        <w:t>I</w:t>
      </w:r>
      <w:r w:rsidR="00040981" w:rsidRPr="00331F3F">
        <w:rPr>
          <w:sz w:val="28"/>
          <w:szCs w:val="28"/>
        </w:rPr>
        <w:t xml:space="preserve"> квартал</w:t>
      </w:r>
      <w:r w:rsidRPr="00331F3F">
        <w:rPr>
          <w:sz w:val="28"/>
          <w:szCs w:val="28"/>
        </w:rPr>
        <w:t xml:space="preserve"> 20</w:t>
      </w:r>
      <w:r w:rsidR="001F5425">
        <w:rPr>
          <w:sz w:val="28"/>
          <w:szCs w:val="28"/>
        </w:rPr>
        <w:t>2</w:t>
      </w:r>
      <w:r w:rsidR="00332189">
        <w:rPr>
          <w:sz w:val="28"/>
          <w:szCs w:val="28"/>
        </w:rPr>
        <w:t>5</w:t>
      </w:r>
      <w:r w:rsidRPr="00331F3F">
        <w:rPr>
          <w:sz w:val="28"/>
          <w:szCs w:val="28"/>
        </w:rPr>
        <w:t xml:space="preserve"> года (далее – Отчет) представлен в Контрольно-счетную палату РИ в пределах срока, установленного пунктом 1 статьи 29 Закона Р</w:t>
      </w:r>
      <w:r w:rsidR="00332189">
        <w:rPr>
          <w:sz w:val="28"/>
          <w:szCs w:val="28"/>
        </w:rPr>
        <w:t>еспублики Ингушетия</w:t>
      </w:r>
      <w:r w:rsidRPr="00331F3F">
        <w:rPr>
          <w:sz w:val="28"/>
          <w:szCs w:val="28"/>
        </w:rPr>
        <w:t xml:space="preserve"> «О бюджетном процессе в Республике Ингушетия» №40-</w:t>
      </w:r>
      <w:r w:rsidRPr="00331F3F">
        <w:rPr>
          <w:sz w:val="28"/>
          <w:szCs w:val="28"/>
          <w:lang w:val="en-US"/>
        </w:rPr>
        <w:t>P</w:t>
      </w:r>
      <w:r w:rsidRPr="00331F3F">
        <w:rPr>
          <w:sz w:val="28"/>
          <w:szCs w:val="28"/>
        </w:rPr>
        <w:t>З от 31 декабря 2008 года.</w:t>
      </w:r>
    </w:p>
    <w:p w14:paraId="2F791C23" w14:textId="77777777" w:rsidR="00B22077" w:rsidRPr="00331F3F" w:rsidRDefault="00B22077" w:rsidP="0002113C">
      <w:pPr>
        <w:contextualSpacing/>
        <w:jc w:val="both"/>
        <w:rPr>
          <w:sz w:val="28"/>
          <w:szCs w:val="28"/>
        </w:rPr>
      </w:pPr>
    </w:p>
    <w:p w14:paraId="54392588" w14:textId="77777777" w:rsidR="00E04259" w:rsidRPr="00331F3F" w:rsidRDefault="00C401E9" w:rsidP="00773F51">
      <w:pPr>
        <w:contextualSpacing/>
        <w:jc w:val="center"/>
        <w:rPr>
          <w:b/>
          <w:sz w:val="28"/>
          <w:szCs w:val="28"/>
        </w:rPr>
      </w:pPr>
      <w:r w:rsidRPr="00331F3F">
        <w:rPr>
          <w:b/>
          <w:sz w:val="28"/>
          <w:szCs w:val="28"/>
        </w:rPr>
        <w:t>Исполнение основных параметров республиканского бюджета</w:t>
      </w:r>
    </w:p>
    <w:p w14:paraId="2F61C2CD" w14:textId="1835AA65" w:rsidR="00F75423" w:rsidRPr="00331F3F" w:rsidRDefault="00F75423" w:rsidP="00773F51">
      <w:pPr>
        <w:contextualSpacing/>
        <w:jc w:val="center"/>
        <w:rPr>
          <w:sz w:val="28"/>
          <w:szCs w:val="28"/>
        </w:rPr>
      </w:pPr>
    </w:p>
    <w:p w14:paraId="547AF7A1" w14:textId="6D9B71D5" w:rsidR="009C54DC" w:rsidRDefault="00917DDF" w:rsidP="007626F6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917DDF">
        <w:rPr>
          <w:rFonts w:ascii="Times New Roman" w:hAnsi="Times New Roman"/>
          <w:b w:val="0"/>
          <w:color w:val="auto"/>
          <w:sz w:val="28"/>
          <w:szCs w:val="28"/>
        </w:rPr>
        <w:t>Закон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917DDF">
        <w:rPr>
          <w:rFonts w:ascii="Times New Roman" w:hAnsi="Times New Roman"/>
          <w:b w:val="0"/>
          <w:color w:val="auto"/>
          <w:sz w:val="28"/>
          <w:szCs w:val="28"/>
        </w:rPr>
        <w:t xml:space="preserve"> Республики Ингушетия от 28</w:t>
      </w:r>
      <w:r>
        <w:rPr>
          <w:rFonts w:ascii="Times New Roman" w:hAnsi="Times New Roman"/>
          <w:b w:val="0"/>
          <w:color w:val="auto"/>
          <w:sz w:val="28"/>
          <w:szCs w:val="28"/>
        </w:rPr>
        <w:t>.12.</w:t>
      </w:r>
      <w:r w:rsidRPr="00917DDF">
        <w:rPr>
          <w:rFonts w:ascii="Times New Roman" w:hAnsi="Times New Roman"/>
          <w:b w:val="0"/>
          <w:color w:val="auto"/>
          <w:sz w:val="28"/>
          <w:szCs w:val="28"/>
        </w:rPr>
        <w:t xml:space="preserve">2024 </w:t>
      </w:r>
      <w:r>
        <w:rPr>
          <w:rFonts w:ascii="Times New Roman" w:hAnsi="Times New Roman"/>
          <w:b w:val="0"/>
          <w:color w:val="auto"/>
          <w:sz w:val="28"/>
          <w:szCs w:val="28"/>
        </w:rPr>
        <w:t>№ </w:t>
      </w:r>
      <w:r w:rsidRPr="00917DDF">
        <w:rPr>
          <w:rFonts w:ascii="Times New Roman" w:hAnsi="Times New Roman"/>
          <w:b w:val="0"/>
          <w:color w:val="auto"/>
          <w:sz w:val="28"/>
          <w:szCs w:val="28"/>
        </w:rPr>
        <w:t xml:space="preserve">57-РЗ </w:t>
      </w:r>
      <w:r>
        <w:rPr>
          <w:rFonts w:ascii="Times New Roman" w:hAnsi="Times New Roman"/>
          <w:b w:val="0"/>
          <w:color w:val="auto"/>
          <w:sz w:val="28"/>
          <w:szCs w:val="28"/>
        </w:rPr>
        <w:t>«</w:t>
      </w:r>
      <w:r w:rsidRPr="00917DDF">
        <w:rPr>
          <w:rFonts w:ascii="Times New Roman" w:hAnsi="Times New Roman"/>
          <w:b w:val="0"/>
          <w:color w:val="auto"/>
          <w:sz w:val="28"/>
          <w:szCs w:val="28"/>
        </w:rPr>
        <w:t>О республиканском бюджете на 2025 год и на плановый период 2026 и 2027 годов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» </w:t>
      </w:r>
      <w:r w:rsidR="009C54DC" w:rsidRPr="00331F3F">
        <w:rPr>
          <w:rFonts w:ascii="Times New Roman" w:hAnsi="Times New Roman"/>
          <w:b w:val="0"/>
          <w:color w:val="auto"/>
          <w:sz w:val="28"/>
          <w:szCs w:val="28"/>
        </w:rPr>
        <w:t xml:space="preserve">основные </w:t>
      </w:r>
      <w:r w:rsidR="009C54DC" w:rsidRPr="00647B88">
        <w:rPr>
          <w:rFonts w:ascii="Times New Roman" w:hAnsi="Times New Roman"/>
          <w:b w:val="0"/>
          <w:color w:val="auto"/>
          <w:sz w:val="28"/>
          <w:szCs w:val="28"/>
        </w:rPr>
        <w:t xml:space="preserve">параметры республиканского бюджета на </w:t>
      </w:r>
      <w:r w:rsidR="001B5BB7">
        <w:rPr>
          <w:rFonts w:ascii="Times New Roman" w:hAnsi="Times New Roman"/>
          <w:b w:val="0"/>
          <w:color w:val="auto"/>
          <w:sz w:val="28"/>
          <w:szCs w:val="28"/>
        </w:rPr>
        <w:t xml:space="preserve">текущий </w:t>
      </w:r>
      <w:r w:rsidR="009C54DC" w:rsidRPr="00647B88">
        <w:rPr>
          <w:rFonts w:ascii="Times New Roman" w:hAnsi="Times New Roman"/>
          <w:b w:val="0"/>
          <w:color w:val="auto"/>
          <w:sz w:val="28"/>
          <w:szCs w:val="28"/>
        </w:rPr>
        <w:t xml:space="preserve">год утверждены по доходам в размере </w:t>
      </w:r>
      <w:r w:rsidR="006F576F" w:rsidRPr="006F576F">
        <w:rPr>
          <w:rFonts w:ascii="Times New Roman" w:hAnsi="Times New Roman"/>
          <w:b w:val="0"/>
          <w:color w:val="auto"/>
          <w:sz w:val="28"/>
          <w:szCs w:val="28"/>
        </w:rPr>
        <w:t>3</w:t>
      </w:r>
      <w:r>
        <w:rPr>
          <w:rFonts w:ascii="Times New Roman" w:hAnsi="Times New Roman"/>
          <w:b w:val="0"/>
          <w:color w:val="auto"/>
          <w:sz w:val="28"/>
          <w:szCs w:val="28"/>
        </w:rPr>
        <w:t>5</w:t>
      </w:r>
      <w:r w:rsidR="006F576F">
        <w:rPr>
          <w:rFonts w:ascii="Times New Roman" w:hAnsi="Times New Roman"/>
          <w:b w:val="0"/>
          <w:color w:val="auto"/>
          <w:sz w:val="28"/>
          <w:szCs w:val="28"/>
        </w:rPr>
        <w:t> </w:t>
      </w:r>
      <w:r>
        <w:rPr>
          <w:rFonts w:ascii="Times New Roman" w:hAnsi="Times New Roman"/>
          <w:b w:val="0"/>
          <w:color w:val="auto"/>
          <w:sz w:val="28"/>
          <w:szCs w:val="28"/>
        </w:rPr>
        <w:t>741 175,7</w:t>
      </w:r>
      <w:r w:rsidR="009C54DC" w:rsidRPr="00647B88">
        <w:rPr>
          <w:rFonts w:ascii="Times New Roman" w:hAnsi="Times New Roman"/>
          <w:b w:val="0"/>
          <w:color w:val="auto"/>
          <w:sz w:val="28"/>
          <w:szCs w:val="28"/>
        </w:rPr>
        <w:t xml:space="preserve"> тыс. </w:t>
      </w:r>
      <w:r w:rsidR="0050411B">
        <w:rPr>
          <w:rFonts w:ascii="Times New Roman" w:hAnsi="Times New Roman"/>
          <w:b w:val="0"/>
          <w:color w:val="auto"/>
          <w:sz w:val="28"/>
          <w:szCs w:val="28"/>
        </w:rPr>
        <w:t>руб.</w:t>
      </w:r>
      <w:r w:rsidR="009C54DC" w:rsidRPr="00647B88">
        <w:rPr>
          <w:rFonts w:ascii="Times New Roman" w:hAnsi="Times New Roman"/>
          <w:b w:val="0"/>
          <w:color w:val="auto"/>
          <w:sz w:val="28"/>
          <w:szCs w:val="28"/>
        </w:rPr>
        <w:t xml:space="preserve">, расходам – </w:t>
      </w:r>
      <w:r w:rsidR="006F576F" w:rsidRPr="006F576F">
        <w:rPr>
          <w:rFonts w:ascii="Times New Roman" w:hAnsi="Times New Roman"/>
          <w:b w:val="0"/>
          <w:color w:val="auto"/>
          <w:sz w:val="28"/>
          <w:szCs w:val="28"/>
        </w:rPr>
        <w:t>3</w:t>
      </w:r>
      <w:r>
        <w:rPr>
          <w:rFonts w:ascii="Times New Roman" w:hAnsi="Times New Roman"/>
          <w:b w:val="0"/>
          <w:color w:val="auto"/>
          <w:sz w:val="28"/>
          <w:szCs w:val="28"/>
        </w:rPr>
        <w:t>6 517 332,3</w:t>
      </w:r>
      <w:r w:rsidR="006F576F" w:rsidRPr="006F576F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9C54DC" w:rsidRPr="00C22BC8">
        <w:rPr>
          <w:rFonts w:ascii="Times New Roman" w:hAnsi="Times New Roman"/>
          <w:b w:val="0"/>
          <w:color w:val="auto"/>
          <w:sz w:val="28"/>
          <w:szCs w:val="28"/>
        </w:rPr>
        <w:t>тыс.</w:t>
      </w:r>
      <w:r w:rsidR="009C54DC" w:rsidRPr="00647B88">
        <w:rPr>
          <w:rFonts w:ascii="Times New Roman" w:hAnsi="Times New Roman"/>
          <w:b w:val="0"/>
          <w:color w:val="auto"/>
          <w:sz w:val="28"/>
          <w:szCs w:val="28"/>
        </w:rPr>
        <w:t xml:space="preserve"> руб</w:t>
      </w:r>
      <w:r w:rsidR="0050411B">
        <w:rPr>
          <w:rFonts w:ascii="Times New Roman" w:hAnsi="Times New Roman"/>
          <w:b w:val="0"/>
          <w:color w:val="auto"/>
          <w:sz w:val="28"/>
          <w:szCs w:val="28"/>
        </w:rPr>
        <w:t>.</w:t>
      </w:r>
      <w:r w:rsidR="001B5BB7"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="009C54DC" w:rsidRPr="00647B88">
        <w:rPr>
          <w:rFonts w:ascii="Times New Roman" w:hAnsi="Times New Roman"/>
          <w:b w:val="0"/>
          <w:color w:val="auto"/>
          <w:sz w:val="28"/>
          <w:szCs w:val="28"/>
        </w:rPr>
        <w:t xml:space="preserve"> прогнозируем</w:t>
      </w:r>
      <w:r w:rsidR="001B5BB7"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="009C54DC" w:rsidRPr="00647B88">
        <w:rPr>
          <w:rFonts w:ascii="Times New Roman" w:hAnsi="Times New Roman"/>
          <w:b w:val="0"/>
          <w:color w:val="auto"/>
          <w:sz w:val="28"/>
          <w:szCs w:val="28"/>
        </w:rPr>
        <w:t xml:space="preserve"> дефицит</w:t>
      </w:r>
      <w:r w:rsidR="001B5BB7">
        <w:rPr>
          <w:rFonts w:ascii="Times New Roman" w:hAnsi="Times New Roman"/>
          <w:b w:val="0"/>
          <w:color w:val="auto"/>
          <w:sz w:val="28"/>
          <w:szCs w:val="28"/>
        </w:rPr>
        <w:t>е</w:t>
      </w:r>
      <w:r w:rsidR="009C54DC" w:rsidRPr="00647B88">
        <w:rPr>
          <w:rFonts w:ascii="Times New Roman" w:hAnsi="Times New Roman"/>
          <w:b w:val="0"/>
          <w:color w:val="auto"/>
          <w:sz w:val="28"/>
          <w:szCs w:val="28"/>
        </w:rPr>
        <w:t xml:space="preserve"> бюджета </w:t>
      </w:r>
      <w:r w:rsidR="001B5BB7">
        <w:rPr>
          <w:rFonts w:ascii="Times New Roman" w:hAnsi="Times New Roman"/>
          <w:b w:val="0"/>
          <w:color w:val="auto"/>
          <w:sz w:val="28"/>
          <w:szCs w:val="28"/>
        </w:rPr>
        <w:t>– в размере</w:t>
      </w:r>
      <w:r w:rsidR="009C54DC" w:rsidRPr="00647B8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auto"/>
          <w:sz w:val="28"/>
          <w:szCs w:val="28"/>
        </w:rPr>
        <w:t>776 156,6</w:t>
      </w:r>
      <w:r w:rsidR="006F576F" w:rsidRPr="006F576F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9C54DC" w:rsidRPr="00647B88">
        <w:rPr>
          <w:rFonts w:ascii="Times New Roman" w:hAnsi="Times New Roman"/>
          <w:b w:val="0"/>
          <w:color w:val="auto"/>
          <w:sz w:val="28"/>
          <w:szCs w:val="28"/>
        </w:rPr>
        <w:t>тыс. руб.</w:t>
      </w:r>
    </w:p>
    <w:p w14:paraId="559C5465" w14:textId="06BCC3E9" w:rsidR="006F576F" w:rsidRPr="006F576F" w:rsidRDefault="006F576F" w:rsidP="006F576F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" w:name="_Hlk40019875"/>
      <w:r w:rsidRPr="006F576F">
        <w:rPr>
          <w:rFonts w:eastAsia="Calibri"/>
          <w:sz w:val="28"/>
          <w:szCs w:val="28"/>
          <w:lang w:eastAsia="en-US"/>
        </w:rPr>
        <w:t xml:space="preserve">В </w:t>
      </w:r>
      <w:r w:rsidR="0051190C">
        <w:rPr>
          <w:rFonts w:eastAsia="Calibri"/>
          <w:sz w:val="28"/>
          <w:szCs w:val="28"/>
          <w:lang w:eastAsia="en-US"/>
        </w:rPr>
        <w:t xml:space="preserve">отчетном периоде </w:t>
      </w:r>
      <w:r w:rsidRPr="006F576F">
        <w:rPr>
          <w:rFonts w:eastAsia="Calibri"/>
          <w:sz w:val="28"/>
          <w:szCs w:val="28"/>
          <w:lang w:eastAsia="en-US"/>
        </w:rPr>
        <w:t>изменения в республиканский бюджет не вносились.</w:t>
      </w:r>
    </w:p>
    <w:p w14:paraId="1EC39B4A" w14:textId="051B7BAA" w:rsidR="00F6406E" w:rsidRDefault="0051190C" w:rsidP="00FE7F07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6654">
        <w:rPr>
          <w:sz w:val="28"/>
        </w:rPr>
        <w:t xml:space="preserve">Согласно представленному </w:t>
      </w:r>
      <w:r w:rsidR="00F6406E">
        <w:rPr>
          <w:sz w:val="28"/>
        </w:rPr>
        <w:t>О</w:t>
      </w:r>
      <w:r w:rsidRPr="000B6654">
        <w:rPr>
          <w:sz w:val="28"/>
        </w:rPr>
        <w:t xml:space="preserve">тчету </w:t>
      </w:r>
      <w:r w:rsidR="00F6406E" w:rsidRPr="00FE7F07">
        <w:rPr>
          <w:rFonts w:eastAsia="Calibri"/>
          <w:sz w:val="28"/>
          <w:szCs w:val="28"/>
          <w:lang w:eastAsia="en-US"/>
        </w:rPr>
        <w:t xml:space="preserve">по состоянию на </w:t>
      </w:r>
      <w:r w:rsidR="00F6406E">
        <w:rPr>
          <w:rFonts w:eastAsia="Calibri"/>
          <w:sz w:val="28"/>
          <w:szCs w:val="28"/>
          <w:lang w:eastAsia="en-US"/>
        </w:rPr>
        <w:t>1 апреля 202</w:t>
      </w:r>
      <w:r w:rsidR="00D33E07">
        <w:rPr>
          <w:rFonts w:eastAsia="Calibri"/>
          <w:sz w:val="28"/>
          <w:szCs w:val="28"/>
          <w:lang w:eastAsia="en-US"/>
        </w:rPr>
        <w:t>5</w:t>
      </w:r>
      <w:r w:rsidR="00F6406E">
        <w:rPr>
          <w:rFonts w:eastAsia="Calibri"/>
          <w:sz w:val="28"/>
          <w:szCs w:val="28"/>
          <w:lang w:eastAsia="en-US"/>
        </w:rPr>
        <w:t xml:space="preserve"> года </w:t>
      </w:r>
      <w:r w:rsidRPr="000B6654">
        <w:rPr>
          <w:sz w:val="28"/>
        </w:rPr>
        <w:t xml:space="preserve">республиканский бюджет </w:t>
      </w:r>
      <w:r w:rsidR="00FE7F07" w:rsidRPr="00FE7F07">
        <w:rPr>
          <w:rFonts w:eastAsia="Calibri"/>
          <w:sz w:val="28"/>
          <w:szCs w:val="28"/>
          <w:lang w:eastAsia="en-US"/>
        </w:rPr>
        <w:t xml:space="preserve">исполнен по доходам в сумме </w:t>
      </w:r>
      <w:bookmarkStart w:id="2" w:name="_Hlk198303870"/>
      <w:r w:rsidR="00D33E07">
        <w:rPr>
          <w:rFonts w:eastAsia="Calibri"/>
          <w:sz w:val="28"/>
          <w:szCs w:val="28"/>
          <w:lang w:eastAsia="en-US"/>
        </w:rPr>
        <w:t>9 061 910,4</w:t>
      </w:r>
      <w:r w:rsidR="00FE7F07" w:rsidRPr="006F576F">
        <w:rPr>
          <w:rFonts w:eastAsia="Calibri"/>
          <w:sz w:val="28"/>
          <w:szCs w:val="28"/>
          <w:lang w:eastAsia="en-US"/>
        </w:rPr>
        <w:t xml:space="preserve"> </w:t>
      </w:r>
      <w:bookmarkEnd w:id="2"/>
      <w:r w:rsidR="00FE7F07" w:rsidRPr="00FE7F07">
        <w:rPr>
          <w:rFonts w:eastAsia="Calibri"/>
          <w:sz w:val="28"/>
          <w:szCs w:val="28"/>
          <w:lang w:eastAsia="en-US"/>
        </w:rPr>
        <w:t>тыс. руб</w:t>
      </w:r>
      <w:r w:rsidR="0050411B">
        <w:rPr>
          <w:rFonts w:eastAsia="Calibri"/>
          <w:sz w:val="28"/>
          <w:szCs w:val="28"/>
          <w:lang w:eastAsia="en-US"/>
        </w:rPr>
        <w:t>.</w:t>
      </w:r>
      <w:r w:rsidR="00FE7F07" w:rsidRPr="00FE7F07">
        <w:rPr>
          <w:rFonts w:eastAsia="Calibri"/>
          <w:sz w:val="28"/>
          <w:szCs w:val="28"/>
          <w:lang w:eastAsia="en-US"/>
        </w:rPr>
        <w:t xml:space="preserve"> </w:t>
      </w:r>
      <w:r w:rsidR="00A31B23">
        <w:rPr>
          <w:rFonts w:eastAsia="Calibri"/>
          <w:sz w:val="28"/>
          <w:szCs w:val="28"/>
          <w:lang w:eastAsia="en-US"/>
        </w:rPr>
        <w:t xml:space="preserve">или </w:t>
      </w:r>
      <w:r w:rsidR="00477AEB">
        <w:rPr>
          <w:rFonts w:eastAsia="Calibri"/>
          <w:sz w:val="28"/>
          <w:szCs w:val="28"/>
          <w:lang w:eastAsia="en-US"/>
        </w:rPr>
        <w:t>119,2</w:t>
      </w:r>
      <w:r w:rsidR="008D263F" w:rsidRPr="007D4863">
        <w:rPr>
          <w:sz w:val="28"/>
        </w:rPr>
        <w:t> % к соответствующему периоду 202</w:t>
      </w:r>
      <w:r w:rsidR="008D263F">
        <w:rPr>
          <w:sz w:val="28"/>
        </w:rPr>
        <w:t>4</w:t>
      </w:r>
      <w:r w:rsidR="008D263F" w:rsidRPr="007D4863">
        <w:rPr>
          <w:sz w:val="28"/>
        </w:rPr>
        <w:t xml:space="preserve"> года</w:t>
      </w:r>
      <w:r w:rsidR="00FE7F07" w:rsidRPr="00FE7F07">
        <w:rPr>
          <w:rFonts w:eastAsia="Calibri"/>
          <w:sz w:val="28"/>
          <w:szCs w:val="28"/>
          <w:lang w:eastAsia="en-US"/>
        </w:rPr>
        <w:t xml:space="preserve">, по расходам </w:t>
      </w:r>
      <w:r w:rsidR="00FE7F07">
        <w:rPr>
          <w:rFonts w:eastAsia="Calibri"/>
          <w:sz w:val="28"/>
          <w:szCs w:val="28"/>
          <w:lang w:eastAsia="en-US"/>
        </w:rPr>
        <w:t xml:space="preserve">- </w:t>
      </w:r>
      <w:r w:rsidR="00FE7F07" w:rsidRPr="00FE7F07">
        <w:rPr>
          <w:rFonts w:eastAsia="Calibri"/>
          <w:sz w:val="28"/>
          <w:szCs w:val="28"/>
          <w:lang w:eastAsia="en-US"/>
        </w:rPr>
        <w:t xml:space="preserve">в сумме </w:t>
      </w:r>
      <w:r w:rsidR="00D33E07">
        <w:rPr>
          <w:rFonts w:eastAsia="Calibri"/>
          <w:sz w:val="28"/>
          <w:szCs w:val="28"/>
          <w:lang w:eastAsia="en-US"/>
        </w:rPr>
        <w:t>8 797 574,2</w:t>
      </w:r>
      <w:r w:rsidR="00FE7F07" w:rsidRPr="00FE7F07">
        <w:rPr>
          <w:rFonts w:eastAsia="Calibri"/>
          <w:sz w:val="28"/>
          <w:szCs w:val="28"/>
          <w:lang w:eastAsia="en-US"/>
        </w:rPr>
        <w:t xml:space="preserve"> тыс. </w:t>
      </w:r>
      <w:r w:rsidR="0050411B">
        <w:rPr>
          <w:rFonts w:eastAsia="Calibri"/>
          <w:sz w:val="28"/>
          <w:szCs w:val="28"/>
          <w:lang w:eastAsia="en-US"/>
        </w:rPr>
        <w:t>руб.</w:t>
      </w:r>
      <w:r w:rsidR="00FE7F07" w:rsidRPr="00FE7F07">
        <w:rPr>
          <w:rFonts w:eastAsia="Calibri"/>
          <w:sz w:val="28"/>
          <w:szCs w:val="28"/>
          <w:lang w:eastAsia="en-US"/>
        </w:rPr>
        <w:t xml:space="preserve"> </w:t>
      </w:r>
      <w:bookmarkStart w:id="3" w:name="_Hlk198902093"/>
      <w:r w:rsidR="00A31B23" w:rsidRPr="00FE7F07">
        <w:rPr>
          <w:rFonts w:eastAsia="Calibri"/>
          <w:sz w:val="28"/>
          <w:szCs w:val="28"/>
          <w:lang w:eastAsia="en-US"/>
        </w:rPr>
        <w:t xml:space="preserve">или </w:t>
      </w:r>
      <w:r w:rsidR="00477AEB">
        <w:rPr>
          <w:rFonts w:eastAsia="Calibri"/>
          <w:sz w:val="28"/>
          <w:szCs w:val="28"/>
          <w:lang w:eastAsia="en-US"/>
        </w:rPr>
        <w:t>119,4</w:t>
      </w:r>
      <w:r w:rsidR="00A31B23" w:rsidRPr="00FE7F07">
        <w:rPr>
          <w:rFonts w:eastAsia="Calibri"/>
          <w:sz w:val="28"/>
          <w:szCs w:val="28"/>
          <w:lang w:eastAsia="en-US"/>
        </w:rPr>
        <w:t xml:space="preserve"> % </w:t>
      </w:r>
      <w:r w:rsidR="00A31B23" w:rsidRPr="007D4863">
        <w:rPr>
          <w:sz w:val="28"/>
        </w:rPr>
        <w:t>к прошлогоднему уровню</w:t>
      </w:r>
      <w:r w:rsidR="00A31B23">
        <w:rPr>
          <w:sz w:val="28"/>
        </w:rPr>
        <w:t xml:space="preserve">, </w:t>
      </w:r>
      <w:r w:rsidR="00F6406E" w:rsidRPr="006F576F">
        <w:rPr>
          <w:rFonts w:eastAsia="Calibri"/>
          <w:sz w:val="28"/>
          <w:szCs w:val="28"/>
          <w:lang w:eastAsia="en-US"/>
        </w:rPr>
        <w:t xml:space="preserve">с превышением доходов над расходами в размере </w:t>
      </w:r>
      <w:r w:rsidR="00F6406E">
        <w:rPr>
          <w:rFonts w:eastAsia="Calibri"/>
          <w:sz w:val="28"/>
          <w:szCs w:val="28"/>
          <w:lang w:eastAsia="en-US"/>
        </w:rPr>
        <w:t>2</w:t>
      </w:r>
      <w:r w:rsidR="00D33E07">
        <w:rPr>
          <w:rFonts w:eastAsia="Calibri"/>
          <w:sz w:val="28"/>
          <w:szCs w:val="28"/>
          <w:lang w:eastAsia="en-US"/>
        </w:rPr>
        <w:t>64 336,2</w:t>
      </w:r>
      <w:r w:rsidR="00F6406E" w:rsidRPr="006F576F">
        <w:rPr>
          <w:rFonts w:eastAsia="Calibri"/>
          <w:sz w:val="28"/>
          <w:szCs w:val="28"/>
          <w:lang w:eastAsia="en-US"/>
        </w:rPr>
        <w:t xml:space="preserve"> тыс. </w:t>
      </w:r>
      <w:r w:rsidR="0050411B">
        <w:rPr>
          <w:rFonts w:eastAsia="Calibri"/>
          <w:sz w:val="28"/>
          <w:szCs w:val="28"/>
          <w:lang w:eastAsia="en-US"/>
        </w:rPr>
        <w:t>руб.</w:t>
      </w:r>
    </w:p>
    <w:bookmarkEnd w:id="0"/>
    <w:bookmarkEnd w:id="1"/>
    <w:bookmarkEnd w:id="3"/>
    <w:p w14:paraId="75DC8132" w14:textId="77777777" w:rsidR="00773F51" w:rsidRPr="00A31B23" w:rsidRDefault="00773F51" w:rsidP="00773F51">
      <w:pPr>
        <w:jc w:val="center"/>
        <w:rPr>
          <w:bCs/>
          <w:sz w:val="28"/>
          <w:szCs w:val="28"/>
        </w:rPr>
      </w:pPr>
    </w:p>
    <w:p w14:paraId="27555A2B" w14:textId="77777777" w:rsidR="00E04259" w:rsidRPr="00331F3F" w:rsidRDefault="00E04259" w:rsidP="00773F51">
      <w:pPr>
        <w:jc w:val="center"/>
        <w:rPr>
          <w:b/>
          <w:sz w:val="28"/>
          <w:szCs w:val="28"/>
        </w:rPr>
      </w:pPr>
      <w:r w:rsidRPr="00331F3F">
        <w:rPr>
          <w:b/>
          <w:sz w:val="28"/>
          <w:szCs w:val="28"/>
        </w:rPr>
        <w:t>Доходы республиканского бюджета</w:t>
      </w:r>
    </w:p>
    <w:p w14:paraId="1070F8F8" w14:textId="77777777" w:rsidR="002A71F0" w:rsidRDefault="002A71F0" w:rsidP="0002113C">
      <w:pPr>
        <w:jc w:val="center"/>
        <w:rPr>
          <w:sz w:val="28"/>
          <w:szCs w:val="28"/>
        </w:rPr>
      </w:pPr>
    </w:p>
    <w:p w14:paraId="611822EB" w14:textId="7F6AFC2D" w:rsidR="0064632F" w:rsidRPr="0064632F" w:rsidRDefault="0064632F" w:rsidP="0064632F">
      <w:pPr>
        <w:ind w:firstLine="708"/>
        <w:jc w:val="both"/>
        <w:rPr>
          <w:sz w:val="28"/>
          <w:szCs w:val="28"/>
        </w:rPr>
      </w:pPr>
      <w:r w:rsidRPr="0064632F">
        <w:rPr>
          <w:sz w:val="28"/>
          <w:szCs w:val="28"/>
        </w:rPr>
        <w:t>По данным Отчета в январе-</w:t>
      </w:r>
      <w:r w:rsidR="00FE7F07">
        <w:rPr>
          <w:sz w:val="28"/>
          <w:szCs w:val="28"/>
        </w:rPr>
        <w:t>марте 202</w:t>
      </w:r>
      <w:r w:rsidR="007B6BD5">
        <w:rPr>
          <w:sz w:val="28"/>
          <w:szCs w:val="28"/>
        </w:rPr>
        <w:t>5</w:t>
      </w:r>
      <w:r w:rsidR="00FE7F07">
        <w:rPr>
          <w:sz w:val="28"/>
          <w:szCs w:val="28"/>
        </w:rPr>
        <w:t xml:space="preserve"> г</w:t>
      </w:r>
      <w:r w:rsidRPr="0064632F">
        <w:rPr>
          <w:sz w:val="28"/>
          <w:szCs w:val="28"/>
        </w:rPr>
        <w:t xml:space="preserve">ода общая сумма фактически полученных доходов составила </w:t>
      </w:r>
      <w:r w:rsidR="007B6BD5">
        <w:rPr>
          <w:rFonts w:eastAsia="Calibri"/>
          <w:sz w:val="28"/>
          <w:szCs w:val="28"/>
          <w:lang w:eastAsia="en-US"/>
        </w:rPr>
        <w:t>9 061 910,4</w:t>
      </w:r>
      <w:r w:rsidR="007B6BD5" w:rsidRPr="006F576F">
        <w:rPr>
          <w:rFonts w:eastAsia="Calibri"/>
          <w:sz w:val="28"/>
          <w:szCs w:val="28"/>
          <w:lang w:eastAsia="en-US"/>
        </w:rPr>
        <w:t xml:space="preserve"> </w:t>
      </w:r>
      <w:r w:rsidRPr="0064632F">
        <w:rPr>
          <w:sz w:val="28"/>
          <w:szCs w:val="28"/>
        </w:rPr>
        <w:t xml:space="preserve">тыс. </w:t>
      </w:r>
      <w:r w:rsidR="0050411B">
        <w:rPr>
          <w:sz w:val="28"/>
          <w:szCs w:val="28"/>
        </w:rPr>
        <w:t>руб.</w:t>
      </w:r>
      <w:r w:rsidRPr="0064632F">
        <w:rPr>
          <w:sz w:val="28"/>
          <w:szCs w:val="28"/>
        </w:rPr>
        <w:t xml:space="preserve">, из них налоговые и неналоговые доходы – </w:t>
      </w:r>
      <w:bookmarkStart w:id="4" w:name="_Hlk198304769"/>
      <w:r w:rsidRPr="0064632F">
        <w:rPr>
          <w:sz w:val="28"/>
          <w:szCs w:val="28"/>
        </w:rPr>
        <w:t>1</w:t>
      </w:r>
      <w:r w:rsidR="00601A97">
        <w:rPr>
          <w:sz w:val="28"/>
          <w:szCs w:val="28"/>
        </w:rPr>
        <w:t> 775 519,9</w:t>
      </w:r>
      <w:bookmarkEnd w:id="4"/>
      <w:r w:rsidRPr="0064632F">
        <w:rPr>
          <w:sz w:val="28"/>
          <w:szCs w:val="28"/>
        </w:rPr>
        <w:t xml:space="preserve"> тыс. </w:t>
      </w:r>
      <w:r w:rsidR="0050411B">
        <w:rPr>
          <w:sz w:val="28"/>
          <w:szCs w:val="28"/>
        </w:rPr>
        <w:t>руб.</w:t>
      </w:r>
      <w:r w:rsidRPr="0064632F">
        <w:rPr>
          <w:sz w:val="28"/>
          <w:szCs w:val="28"/>
        </w:rPr>
        <w:t xml:space="preserve">, безвозмездные перечисления – </w:t>
      </w:r>
      <w:r w:rsidR="00601A97">
        <w:rPr>
          <w:sz w:val="28"/>
          <w:szCs w:val="28"/>
        </w:rPr>
        <w:t>7 286 390,5</w:t>
      </w:r>
      <w:r w:rsidRPr="0064632F">
        <w:rPr>
          <w:sz w:val="28"/>
          <w:szCs w:val="28"/>
        </w:rPr>
        <w:t xml:space="preserve"> тыс. </w:t>
      </w:r>
      <w:r w:rsidR="0050411B">
        <w:rPr>
          <w:sz w:val="28"/>
          <w:szCs w:val="28"/>
        </w:rPr>
        <w:t>руб.</w:t>
      </w:r>
    </w:p>
    <w:p w14:paraId="760076D2" w14:textId="383A96A8" w:rsidR="0064632F" w:rsidRPr="0064632F" w:rsidRDefault="0064632F" w:rsidP="0064632F">
      <w:pPr>
        <w:ind w:firstLine="708"/>
        <w:jc w:val="both"/>
        <w:rPr>
          <w:sz w:val="28"/>
          <w:szCs w:val="28"/>
        </w:rPr>
      </w:pPr>
      <w:r w:rsidRPr="0064632F">
        <w:rPr>
          <w:sz w:val="28"/>
          <w:szCs w:val="28"/>
        </w:rPr>
        <w:t xml:space="preserve">По отношению к показателям прогнозного поступления доходов, утвержденным </w:t>
      </w:r>
      <w:r w:rsidR="00D37615">
        <w:rPr>
          <w:sz w:val="28"/>
          <w:szCs w:val="28"/>
        </w:rPr>
        <w:t>законом о республиканском бюджете</w:t>
      </w:r>
      <w:r w:rsidRPr="0064632F">
        <w:rPr>
          <w:sz w:val="28"/>
          <w:szCs w:val="28"/>
        </w:rPr>
        <w:t xml:space="preserve">, уровень исполнения составил </w:t>
      </w:r>
      <w:r w:rsidR="00D37615">
        <w:rPr>
          <w:sz w:val="28"/>
          <w:szCs w:val="28"/>
        </w:rPr>
        <w:t>2</w:t>
      </w:r>
      <w:r w:rsidR="009A162C">
        <w:rPr>
          <w:sz w:val="28"/>
          <w:szCs w:val="28"/>
        </w:rPr>
        <w:t>5,4</w:t>
      </w:r>
      <w:r w:rsidRPr="0064632F">
        <w:rPr>
          <w:sz w:val="28"/>
          <w:szCs w:val="28"/>
        </w:rPr>
        <w:t xml:space="preserve"> % (за </w:t>
      </w:r>
      <w:r w:rsidR="00D37615">
        <w:rPr>
          <w:sz w:val="28"/>
          <w:szCs w:val="28"/>
        </w:rPr>
        <w:t>3</w:t>
      </w:r>
      <w:r w:rsidRPr="0064632F">
        <w:rPr>
          <w:sz w:val="28"/>
          <w:szCs w:val="28"/>
        </w:rPr>
        <w:t xml:space="preserve"> месяц</w:t>
      </w:r>
      <w:r w:rsidR="00D37615">
        <w:rPr>
          <w:sz w:val="28"/>
          <w:szCs w:val="28"/>
        </w:rPr>
        <w:t>а</w:t>
      </w:r>
      <w:r w:rsidRPr="0064632F">
        <w:rPr>
          <w:sz w:val="28"/>
          <w:szCs w:val="28"/>
        </w:rPr>
        <w:t xml:space="preserve"> 20</w:t>
      </w:r>
      <w:r w:rsidR="00D37615">
        <w:rPr>
          <w:sz w:val="28"/>
          <w:szCs w:val="28"/>
        </w:rPr>
        <w:t>2</w:t>
      </w:r>
      <w:r w:rsidR="009A162C">
        <w:rPr>
          <w:sz w:val="28"/>
          <w:szCs w:val="28"/>
        </w:rPr>
        <w:t>4</w:t>
      </w:r>
      <w:r w:rsidRPr="0064632F">
        <w:rPr>
          <w:sz w:val="28"/>
          <w:szCs w:val="28"/>
        </w:rPr>
        <w:t xml:space="preserve"> г</w:t>
      </w:r>
      <w:r w:rsidR="00D37615">
        <w:rPr>
          <w:sz w:val="28"/>
          <w:szCs w:val="28"/>
        </w:rPr>
        <w:t>ода</w:t>
      </w:r>
      <w:r w:rsidRPr="0064632F">
        <w:rPr>
          <w:sz w:val="28"/>
          <w:szCs w:val="28"/>
        </w:rPr>
        <w:t xml:space="preserve"> – </w:t>
      </w:r>
      <w:r w:rsidR="00D37615">
        <w:rPr>
          <w:sz w:val="28"/>
          <w:szCs w:val="28"/>
        </w:rPr>
        <w:t>2</w:t>
      </w:r>
      <w:r w:rsidR="009A162C">
        <w:rPr>
          <w:sz w:val="28"/>
          <w:szCs w:val="28"/>
        </w:rPr>
        <w:t>2,7</w:t>
      </w:r>
      <w:r w:rsidRPr="0064632F">
        <w:rPr>
          <w:sz w:val="28"/>
          <w:szCs w:val="28"/>
        </w:rPr>
        <w:t> %).</w:t>
      </w:r>
    </w:p>
    <w:p w14:paraId="0ADB543F" w14:textId="15328D1C" w:rsidR="0064632F" w:rsidRPr="0064632F" w:rsidRDefault="0064632F" w:rsidP="0064632F">
      <w:pPr>
        <w:ind w:firstLine="708"/>
        <w:jc w:val="both"/>
        <w:rPr>
          <w:sz w:val="28"/>
          <w:szCs w:val="28"/>
          <w:lang w:bidi="ru-RU"/>
        </w:rPr>
      </w:pPr>
      <w:r w:rsidRPr="0064632F">
        <w:rPr>
          <w:sz w:val="28"/>
          <w:szCs w:val="28"/>
        </w:rPr>
        <w:t xml:space="preserve">Следует отметить, что </w:t>
      </w:r>
      <w:r w:rsidRPr="0064632F">
        <w:rPr>
          <w:sz w:val="28"/>
          <w:szCs w:val="28"/>
          <w:lang w:bidi="ru-RU"/>
        </w:rPr>
        <w:t xml:space="preserve">из общего объема доходов </w:t>
      </w:r>
      <w:r w:rsidR="009A162C">
        <w:rPr>
          <w:sz w:val="28"/>
          <w:szCs w:val="28"/>
          <w:lang w:bidi="ru-RU"/>
        </w:rPr>
        <w:t>19,6</w:t>
      </w:r>
      <w:r w:rsidRPr="0064632F">
        <w:rPr>
          <w:sz w:val="28"/>
          <w:szCs w:val="28"/>
          <w:lang w:bidi="ru-RU"/>
        </w:rPr>
        <w:t xml:space="preserve"> % обеспечивались </w:t>
      </w:r>
      <w:r w:rsidRPr="0064632F">
        <w:rPr>
          <w:sz w:val="28"/>
          <w:szCs w:val="28"/>
          <w:lang w:bidi="ru-RU"/>
        </w:rPr>
        <w:lastRenderedPageBreak/>
        <w:t>за счет собственных источников</w:t>
      </w:r>
      <w:r w:rsidR="00D37615">
        <w:rPr>
          <w:sz w:val="28"/>
          <w:szCs w:val="28"/>
          <w:lang w:bidi="ru-RU"/>
        </w:rPr>
        <w:t xml:space="preserve"> (в 202</w:t>
      </w:r>
      <w:r w:rsidR="009A162C">
        <w:rPr>
          <w:sz w:val="28"/>
          <w:szCs w:val="28"/>
          <w:lang w:bidi="ru-RU"/>
        </w:rPr>
        <w:t>4</w:t>
      </w:r>
      <w:r w:rsidR="00D37615">
        <w:rPr>
          <w:sz w:val="28"/>
          <w:szCs w:val="28"/>
          <w:lang w:bidi="ru-RU"/>
        </w:rPr>
        <w:t xml:space="preserve"> году – </w:t>
      </w:r>
      <w:r w:rsidR="009A162C">
        <w:rPr>
          <w:sz w:val="28"/>
          <w:szCs w:val="28"/>
          <w:lang w:bidi="ru-RU"/>
        </w:rPr>
        <w:t>22,1</w:t>
      </w:r>
      <w:r w:rsidR="00D37615">
        <w:rPr>
          <w:sz w:val="28"/>
          <w:szCs w:val="28"/>
          <w:lang w:bidi="ru-RU"/>
        </w:rPr>
        <w:t> %)</w:t>
      </w:r>
      <w:r w:rsidRPr="0064632F">
        <w:rPr>
          <w:sz w:val="28"/>
          <w:szCs w:val="28"/>
          <w:lang w:bidi="ru-RU"/>
        </w:rPr>
        <w:t xml:space="preserve">, на </w:t>
      </w:r>
      <w:r w:rsidR="009A162C">
        <w:rPr>
          <w:sz w:val="28"/>
          <w:szCs w:val="28"/>
          <w:lang w:bidi="ru-RU"/>
        </w:rPr>
        <w:t>80,4</w:t>
      </w:r>
      <w:r w:rsidRPr="0064632F">
        <w:rPr>
          <w:sz w:val="28"/>
          <w:szCs w:val="28"/>
          <w:lang w:bidi="ru-RU"/>
        </w:rPr>
        <w:t> % республиканский бюджет зависим от федеральной помощи из вышестоящего бюджетного уровня</w:t>
      </w:r>
      <w:r w:rsidR="00D37615">
        <w:rPr>
          <w:sz w:val="28"/>
          <w:szCs w:val="28"/>
          <w:lang w:bidi="ru-RU"/>
        </w:rPr>
        <w:t xml:space="preserve"> (в 202</w:t>
      </w:r>
      <w:r w:rsidR="009A162C">
        <w:rPr>
          <w:sz w:val="28"/>
          <w:szCs w:val="28"/>
          <w:lang w:bidi="ru-RU"/>
        </w:rPr>
        <w:t>4</w:t>
      </w:r>
      <w:r w:rsidR="00D37615">
        <w:rPr>
          <w:sz w:val="28"/>
          <w:szCs w:val="28"/>
          <w:lang w:bidi="ru-RU"/>
        </w:rPr>
        <w:t xml:space="preserve"> году – </w:t>
      </w:r>
      <w:r w:rsidR="009A162C">
        <w:rPr>
          <w:sz w:val="28"/>
          <w:szCs w:val="28"/>
          <w:lang w:bidi="ru-RU"/>
        </w:rPr>
        <w:t>77,9</w:t>
      </w:r>
      <w:r w:rsidR="00D37615">
        <w:rPr>
          <w:sz w:val="28"/>
          <w:szCs w:val="28"/>
          <w:lang w:bidi="ru-RU"/>
        </w:rPr>
        <w:t> %)</w:t>
      </w:r>
      <w:r w:rsidRPr="0064632F">
        <w:rPr>
          <w:sz w:val="28"/>
          <w:szCs w:val="28"/>
          <w:lang w:bidi="ru-RU"/>
        </w:rPr>
        <w:t>.</w:t>
      </w:r>
    </w:p>
    <w:p w14:paraId="1B3BB567" w14:textId="3C98418B" w:rsidR="0064632F" w:rsidRPr="0064632F" w:rsidRDefault="0064632F" w:rsidP="0064632F">
      <w:pPr>
        <w:ind w:firstLine="708"/>
        <w:jc w:val="both"/>
        <w:rPr>
          <w:sz w:val="28"/>
          <w:szCs w:val="28"/>
        </w:rPr>
      </w:pPr>
      <w:r w:rsidRPr="0064632F">
        <w:rPr>
          <w:sz w:val="28"/>
          <w:szCs w:val="28"/>
        </w:rPr>
        <w:t xml:space="preserve">В отчетном периоде бюджетные назначения по налоговым и неналоговым доходам исполнены в сумме </w:t>
      </w:r>
      <w:r w:rsidR="009A162C" w:rsidRPr="0064632F">
        <w:rPr>
          <w:sz w:val="28"/>
          <w:szCs w:val="28"/>
        </w:rPr>
        <w:t>1</w:t>
      </w:r>
      <w:r w:rsidR="009A162C">
        <w:rPr>
          <w:sz w:val="28"/>
          <w:szCs w:val="28"/>
        </w:rPr>
        <w:t xml:space="preserve"> 775 519,9 </w:t>
      </w:r>
      <w:r w:rsidRPr="0064632F">
        <w:rPr>
          <w:sz w:val="28"/>
          <w:szCs w:val="28"/>
        </w:rPr>
        <w:t xml:space="preserve">тыс. </w:t>
      </w:r>
      <w:r w:rsidR="0050411B">
        <w:rPr>
          <w:sz w:val="28"/>
          <w:szCs w:val="28"/>
        </w:rPr>
        <w:t>руб.</w:t>
      </w:r>
      <w:r w:rsidRPr="0064632F">
        <w:rPr>
          <w:sz w:val="28"/>
          <w:szCs w:val="28"/>
        </w:rPr>
        <w:t xml:space="preserve"> или </w:t>
      </w:r>
      <w:r w:rsidR="00D37615">
        <w:rPr>
          <w:sz w:val="28"/>
          <w:szCs w:val="28"/>
        </w:rPr>
        <w:t>2</w:t>
      </w:r>
      <w:r w:rsidR="009A162C">
        <w:rPr>
          <w:sz w:val="28"/>
          <w:szCs w:val="28"/>
        </w:rPr>
        <w:t>2,9</w:t>
      </w:r>
      <w:r w:rsidRPr="0064632F">
        <w:rPr>
          <w:sz w:val="28"/>
          <w:szCs w:val="28"/>
        </w:rPr>
        <w:t> % от годового плана (январь-</w:t>
      </w:r>
      <w:r w:rsidR="009A162C">
        <w:rPr>
          <w:sz w:val="28"/>
          <w:szCs w:val="28"/>
        </w:rPr>
        <w:t>марте</w:t>
      </w:r>
      <w:r w:rsidRPr="0064632F">
        <w:rPr>
          <w:sz w:val="28"/>
          <w:szCs w:val="28"/>
        </w:rPr>
        <w:t xml:space="preserve"> 20</w:t>
      </w:r>
      <w:r w:rsidR="00D37615">
        <w:rPr>
          <w:sz w:val="28"/>
          <w:szCs w:val="28"/>
        </w:rPr>
        <w:t>2</w:t>
      </w:r>
      <w:r w:rsidR="009A162C">
        <w:rPr>
          <w:sz w:val="28"/>
          <w:szCs w:val="28"/>
        </w:rPr>
        <w:t>4</w:t>
      </w:r>
      <w:r w:rsidRPr="0064632F">
        <w:rPr>
          <w:sz w:val="28"/>
          <w:szCs w:val="28"/>
        </w:rPr>
        <w:t xml:space="preserve"> г</w:t>
      </w:r>
      <w:r w:rsidR="00D37615">
        <w:rPr>
          <w:sz w:val="28"/>
          <w:szCs w:val="28"/>
        </w:rPr>
        <w:t>ода</w:t>
      </w:r>
      <w:r w:rsidRPr="0064632F">
        <w:rPr>
          <w:sz w:val="28"/>
          <w:szCs w:val="28"/>
        </w:rPr>
        <w:t xml:space="preserve"> – </w:t>
      </w:r>
      <w:r w:rsidR="00D37615">
        <w:rPr>
          <w:sz w:val="28"/>
          <w:szCs w:val="28"/>
        </w:rPr>
        <w:t>2</w:t>
      </w:r>
      <w:r w:rsidR="009A162C">
        <w:rPr>
          <w:sz w:val="28"/>
          <w:szCs w:val="28"/>
        </w:rPr>
        <w:t>6,2</w:t>
      </w:r>
      <w:r w:rsidRPr="0064632F">
        <w:rPr>
          <w:sz w:val="28"/>
          <w:szCs w:val="28"/>
        </w:rPr>
        <w:t xml:space="preserve"> %). К уровню прошлого года собственные доходы выросли на </w:t>
      </w:r>
      <w:r w:rsidR="006D2CFF">
        <w:rPr>
          <w:sz w:val="28"/>
          <w:szCs w:val="28"/>
        </w:rPr>
        <w:t>97 556,7</w:t>
      </w:r>
      <w:r w:rsidRPr="0064632F">
        <w:rPr>
          <w:sz w:val="28"/>
          <w:szCs w:val="28"/>
        </w:rPr>
        <w:t xml:space="preserve"> тыс. </w:t>
      </w:r>
      <w:r w:rsidR="0050411B">
        <w:rPr>
          <w:sz w:val="28"/>
          <w:szCs w:val="28"/>
        </w:rPr>
        <w:t>руб.</w:t>
      </w:r>
      <w:r w:rsidRPr="0064632F">
        <w:rPr>
          <w:sz w:val="28"/>
          <w:szCs w:val="28"/>
        </w:rPr>
        <w:t xml:space="preserve"> или на </w:t>
      </w:r>
      <w:r w:rsidR="0051040B">
        <w:rPr>
          <w:sz w:val="28"/>
          <w:szCs w:val="28"/>
        </w:rPr>
        <w:t>5</w:t>
      </w:r>
      <w:r w:rsidR="009A162C">
        <w:rPr>
          <w:sz w:val="28"/>
          <w:szCs w:val="28"/>
        </w:rPr>
        <w:t>,8</w:t>
      </w:r>
      <w:r w:rsidRPr="0064632F">
        <w:rPr>
          <w:sz w:val="28"/>
          <w:szCs w:val="28"/>
        </w:rPr>
        <w:t> %</w:t>
      </w:r>
      <w:r w:rsidR="0051040B">
        <w:rPr>
          <w:sz w:val="28"/>
          <w:szCs w:val="28"/>
        </w:rPr>
        <w:t xml:space="preserve"> к прошлогоднему уровню</w:t>
      </w:r>
      <w:r w:rsidRPr="0064632F">
        <w:rPr>
          <w:sz w:val="28"/>
          <w:szCs w:val="28"/>
        </w:rPr>
        <w:t>.</w:t>
      </w:r>
    </w:p>
    <w:p w14:paraId="6B0E41B8" w14:textId="67B9758F" w:rsidR="000D719F" w:rsidRPr="000D719F" w:rsidRDefault="000D719F" w:rsidP="000D719F">
      <w:pPr>
        <w:ind w:firstLine="708"/>
        <w:jc w:val="both"/>
        <w:rPr>
          <w:sz w:val="28"/>
          <w:szCs w:val="28"/>
        </w:rPr>
      </w:pPr>
      <w:r w:rsidRPr="000D719F">
        <w:rPr>
          <w:sz w:val="28"/>
          <w:szCs w:val="28"/>
        </w:rPr>
        <w:t xml:space="preserve">Поступление </w:t>
      </w:r>
      <w:r w:rsidRPr="000D719F">
        <w:rPr>
          <w:i/>
          <w:sz w:val="28"/>
          <w:szCs w:val="28"/>
        </w:rPr>
        <w:t xml:space="preserve">налоговых доходов </w:t>
      </w:r>
      <w:r w:rsidRPr="000D719F">
        <w:rPr>
          <w:sz w:val="28"/>
          <w:szCs w:val="28"/>
        </w:rPr>
        <w:t xml:space="preserve">по сравнению с аналогичным периодом прошлого года </w:t>
      </w:r>
      <w:r w:rsidR="006A3692">
        <w:rPr>
          <w:sz w:val="28"/>
          <w:szCs w:val="28"/>
        </w:rPr>
        <w:t xml:space="preserve">сократилось </w:t>
      </w:r>
      <w:r w:rsidRPr="000D719F">
        <w:rPr>
          <w:sz w:val="28"/>
          <w:szCs w:val="28"/>
        </w:rPr>
        <w:t xml:space="preserve">на </w:t>
      </w:r>
      <w:r w:rsidR="006A3692">
        <w:rPr>
          <w:sz w:val="28"/>
          <w:szCs w:val="28"/>
        </w:rPr>
        <w:t>35 936,1</w:t>
      </w:r>
      <w:r w:rsidRPr="000D719F">
        <w:rPr>
          <w:sz w:val="28"/>
          <w:szCs w:val="28"/>
        </w:rPr>
        <w:t xml:space="preserve"> тыс. </w:t>
      </w:r>
      <w:r w:rsidR="0050411B">
        <w:rPr>
          <w:sz w:val="28"/>
          <w:szCs w:val="28"/>
        </w:rPr>
        <w:t>руб.</w:t>
      </w:r>
      <w:r w:rsidRPr="000D719F"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на </w:t>
      </w:r>
      <w:r w:rsidR="006A3692">
        <w:rPr>
          <w:sz w:val="28"/>
          <w:szCs w:val="28"/>
        </w:rPr>
        <w:t>2,3</w:t>
      </w:r>
      <w:r>
        <w:rPr>
          <w:sz w:val="28"/>
          <w:szCs w:val="28"/>
        </w:rPr>
        <w:t> %</w:t>
      </w:r>
      <w:r w:rsidRPr="000D719F">
        <w:rPr>
          <w:sz w:val="28"/>
          <w:szCs w:val="28"/>
        </w:rPr>
        <w:t xml:space="preserve"> и составило 1 5</w:t>
      </w:r>
      <w:r w:rsidR="006A3692">
        <w:rPr>
          <w:sz w:val="28"/>
          <w:szCs w:val="28"/>
        </w:rPr>
        <w:t>55 544,3</w:t>
      </w:r>
      <w:r w:rsidRPr="000D719F">
        <w:rPr>
          <w:sz w:val="28"/>
          <w:szCs w:val="28"/>
        </w:rPr>
        <w:t xml:space="preserve"> тыс. </w:t>
      </w:r>
      <w:r w:rsidR="0050411B">
        <w:rPr>
          <w:sz w:val="28"/>
          <w:szCs w:val="28"/>
        </w:rPr>
        <w:t>руб.</w:t>
      </w:r>
      <w:r w:rsidRPr="000D719F">
        <w:rPr>
          <w:sz w:val="28"/>
          <w:szCs w:val="28"/>
        </w:rPr>
        <w:t xml:space="preserve"> Исполнение бюджета по налоговым доходам характеризуется выполнением плановых показателей на </w:t>
      </w:r>
      <w:r>
        <w:rPr>
          <w:sz w:val="28"/>
          <w:szCs w:val="28"/>
        </w:rPr>
        <w:t>2</w:t>
      </w:r>
      <w:r w:rsidR="006A3692">
        <w:rPr>
          <w:sz w:val="28"/>
          <w:szCs w:val="28"/>
        </w:rPr>
        <w:t>2,5</w:t>
      </w:r>
      <w:r w:rsidRPr="000D719F">
        <w:rPr>
          <w:sz w:val="28"/>
          <w:szCs w:val="28"/>
        </w:rPr>
        <w:t> %</w:t>
      </w:r>
      <w:r>
        <w:rPr>
          <w:sz w:val="28"/>
          <w:szCs w:val="28"/>
        </w:rPr>
        <w:t xml:space="preserve"> (в 202</w:t>
      </w:r>
      <w:r w:rsidR="006A3692">
        <w:rPr>
          <w:sz w:val="28"/>
          <w:szCs w:val="28"/>
        </w:rPr>
        <w:t>4</w:t>
      </w:r>
      <w:r>
        <w:rPr>
          <w:sz w:val="28"/>
          <w:szCs w:val="28"/>
        </w:rPr>
        <w:t xml:space="preserve"> году – 2</w:t>
      </w:r>
      <w:r w:rsidR="006A3692">
        <w:rPr>
          <w:sz w:val="28"/>
          <w:szCs w:val="28"/>
        </w:rPr>
        <w:t>6,6</w:t>
      </w:r>
      <w:r>
        <w:rPr>
          <w:sz w:val="28"/>
          <w:szCs w:val="28"/>
        </w:rPr>
        <w:t> %)</w:t>
      </w:r>
      <w:r w:rsidRPr="000D719F">
        <w:rPr>
          <w:sz w:val="28"/>
          <w:szCs w:val="28"/>
        </w:rPr>
        <w:t>.</w:t>
      </w:r>
    </w:p>
    <w:p w14:paraId="1CFC30F3" w14:textId="77777777" w:rsidR="000D719F" w:rsidRPr="000D719F" w:rsidRDefault="000D719F" w:rsidP="000D719F">
      <w:pPr>
        <w:ind w:firstLine="708"/>
        <w:jc w:val="both"/>
        <w:rPr>
          <w:sz w:val="28"/>
          <w:szCs w:val="28"/>
        </w:rPr>
      </w:pPr>
      <w:bookmarkStart w:id="5" w:name="_Hlk167355927"/>
      <w:r w:rsidRPr="000D719F">
        <w:rPr>
          <w:sz w:val="28"/>
          <w:szCs w:val="28"/>
        </w:rPr>
        <w:t>Динамика поступления налоговых доходов республиканского бюджета представлена в таблице:</w:t>
      </w:r>
    </w:p>
    <w:p w14:paraId="1AC59A71" w14:textId="5D9BF4D3" w:rsidR="000A16F7" w:rsidRPr="002C77B6" w:rsidRDefault="000A16F7" w:rsidP="00773F51">
      <w:pPr>
        <w:jc w:val="right"/>
        <w:rPr>
          <w:sz w:val="24"/>
          <w:szCs w:val="24"/>
        </w:rPr>
      </w:pPr>
      <w:r w:rsidRPr="002C77B6">
        <w:rPr>
          <w:sz w:val="24"/>
          <w:szCs w:val="24"/>
        </w:rPr>
        <w:t xml:space="preserve">тыс. </w:t>
      </w:r>
      <w:r w:rsidR="0050411B">
        <w:rPr>
          <w:sz w:val="24"/>
          <w:szCs w:val="24"/>
        </w:rPr>
        <w:t>руб.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630"/>
        <w:gridCol w:w="1631"/>
        <w:gridCol w:w="2126"/>
      </w:tblGrid>
      <w:tr w:rsidR="00332DF1" w:rsidRPr="002C77B6" w14:paraId="43AFDB6A" w14:textId="77777777" w:rsidTr="00D306F8">
        <w:trPr>
          <w:trHeight w:val="457"/>
        </w:trPr>
        <w:tc>
          <w:tcPr>
            <w:tcW w:w="3969" w:type="dxa"/>
            <w:vMerge w:val="restart"/>
            <w:vAlign w:val="center"/>
          </w:tcPr>
          <w:p w14:paraId="29C2B3B3" w14:textId="77777777" w:rsidR="00332DF1" w:rsidRPr="002C77B6" w:rsidRDefault="00332DF1" w:rsidP="00773F51">
            <w:pPr>
              <w:jc w:val="center"/>
              <w:rPr>
                <w:b/>
                <w:sz w:val="24"/>
                <w:szCs w:val="24"/>
              </w:rPr>
            </w:pPr>
            <w:r w:rsidRPr="002C77B6">
              <w:rPr>
                <w:b/>
                <w:sz w:val="24"/>
                <w:szCs w:val="24"/>
              </w:rPr>
              <w:t>Виды налоговых доходов</w:t>
            </w:r>
          </w:p>
        </w:tc>
        <w:tc>
          <w:tcPr>
            <w:tcW w:w="3261" w:type="dxa"/>
            <w:gridSpan w:val="2"/>
            <w:vAlign w:val="center"/>
          </w:tcPr>
          <w:p w14:paraId="2D749AEB" w14:textId="77777777" w:rsidR="00332DF1" w:rsidRPr="002C77B6" w:rsidRDefault="00332DF1" w:rsidP="00081B19">
            <w:pPr>
              <w:jc w:val="center"/>
              <w:rPr>
                <w:b/>
                <w:sz w:val="24"/>
                <w:szCs w:val="24"/>
              </w:rPr>
            </w:pPr>
            <w:r w:rsidRPr="002C77B6">
              <w:rPr>
                <w:b/>
                <w:sz w:val="24"/>
                <w:szCs w:val="24"/>
              </w:rPr>
              <w:t xml:space="preserve">Поступление за 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vMerge w:val="restart"/>
            <w:vAlign w:val="center"/>
          </w:tcPr>
          <w:p w14:paraId="6D67E862" w14:textId="77777777" w:rsidR="00332DF1" w:rsidRPr="002C77B6" w:rsidRDefault="00332DF1" w:rsidP="00773F51">
            <w:pPr>
              <w:jc w:val="center"/>
              <w:rPr>
                <w:b/>
                <w:sz w:val="24"/>
                <w:szCs w:val="24"/>
              </w:rPr>
            </w:pPr>
            <w:r w:rsidRPr="002C77B6">
              <w:rPr>
                <w:b/>
                <w:sz w:val="24"/>
                <w:szCs w:val="24"/>
              </w:rPr>
              <w:t>Темпы</w:t>
            </w:r>
          </w:p>
          <w:p w14:paraId="464AEE96" w14:textId="77777777" w:rsidR="00332DF1" w:rsidRPr="002C77B6" w:rsidRDefault="00332DF1" w:rsidP="005F6C87">
            <w:pPr>
              <w:jc w:val="center"/>
              <w:rPr>
                <w:b/>
                <w:sz w:val="24"/>
                <w:szCs w:val="24"/>
              </w:rPr>
            </w:pPr>
            <w:r w:rsidRPr="002C77B6">
              <w:rPr>
                <w:b/>
                <w:sz w:val="24"/>
                <w:szCs w:val="24"/>
              </w:rPr>
              <w:t>роста/снижения,</w:t>
            </w:r>
            <w:r w:rsidR="005F6C87">
              <w:rPr>
                <w:b/>
                <w:sz w:val="24"/>
                <w:szCs w:val="24"/>
              </w:rPr>
              <w:t xml:space="preserve"> </w:t>
            </w:r>
            <w:r w:rsidRPr="002C77B6">
              <w:rPr>
                <w:b/>
                <w:sz w:val="24"/>
                <w:szCs w:val="24"/>
              </w:rPr>
              <w:t>(%)</w:t>
            </w:r>
          </w:p>
        </w:tc>
      </w:tr>
      <w:tr w:rsidR="00B413BE" w:rsidRPr="002C77B6" w14:paraId="358A485E" w14:textId="77777777" w:rsidTr="00B413BE">
        <w:trPr>
          <w:trHeight w:val="280"/>
        </w:trPr>
        <w:tc>
          <w:tcPr>
            <w:tcW w:w="3969" w:type="dxa"/>
            <w:vMerge/>
            <w:vAlign w:val="center"/>
          </w:tcPr>
          <w:p w14:paraId="4C815310" w14:textId="77777777" w:rsidR="00B413BE" w:rsidRPr="002C77B6" w:rsidRDefault="00B413BE" w:rsidP="00B413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14:paraId="185C79B0" w14:textId="3F031C85" w:rsidR="00B413BE" w:rsidRPr="002C77B6" w:rsidRDefault="00B413BE" w:rsidP="00B413BE">
            <w:pPr>
              <w:jc w:val="center"/>
              <w:rPr>
                <w:b/>
                <w:sz w:val="24"/>
                <w:szCs w:val="24"/>
              </w:rPr>
            </w:pPr>
            <w:r w:rsidRPr="002C77B6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24</w:t>
            </w:r>
            <w:r w:rsidRPr="002C77B6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631" w:type="dxa"/>
            <w:tcBorders>
              <w:bottom w:val="single" w:sz="4" w:space="0" w:color="auto"/>
            </w:tcBorders>
            <w:vAlign w:val="center"/>
          </w:tcPr>
          <w:p w14:paraId="2EB5057E" w14:textId="595889F6" w:rsidR="00B413BE" w:rsidRPr="002C77B6" w:rsidRDefault="00B413BE" w:rsidP="00B413BE">
            <w:pPr>
              <w:jc w:val="center"/>
              <w:rPr>
                <w:b/>
                <w:sz w:val="24"/>
                <w:szCs w:val="24"/>
              </w:rPr>
            </w:pPr>
            <w:r w:rsidRPr="002C77B6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</w:t>
            </w:r>
            <w:r w:rsidR="00E53506">
              <w:rPr>
                <w:b/>
                <w:sz w:val="24"/>
                <w:szCs w:val="24"/>
              </w:rPr>
              <w:t>5</w:t>
            </w:r>
            <w:r w:rsidRPr="002C77B6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14:paraId="71A08138" w14:textId="77777777" w:rsidR="00B413BE" w:rsidRPr="002C77B6" w:rsidRDefault="00B413BE" w:rsidP="00B413B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13BE" w:rsidRPr="002C77B6" w14:paraId="5940EAD6" w14:textId="77777777" w:rsidTr="00B413BE">
        <w:trPr>
          <w:trHeight w:val="422"/>
        </w:trPr>
        <w:tc>
          <w:tcPr>
            <w:tcW w:w="3969" w:type="dxa"/>
            <w:vAlign w:val="center"/>
          </w:tcPr>
          <w:p w14:paraId="1506FDEA" w14:textId="77777777" w:rsidR="00B413BE" w:rsidRPr="002C77B6" w:rsidRDefault="00B413BE" w:rsidP="00B413BE">
            <w:pPr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7C396" w14:textId="7BF97D83" w:rsidR="00B413BE" w:rsidRPr="00B413BE" w:rsidRDefault="00B413BE" w:rsidP="00B413BE">
            <w:pPr>
              <w:spacing w:line="276" w:lineRule="auto"/>
              <w:ind w:right="170"/>
              <w:jc w:val="right"/>
              <w:rPr>
                <w:sz w:val="24"/>
                <w:szCs w:val="24"/>
                <w:lang w:eastAsia="en-US"/>
              </w:rPr>
            </w:pPr>
            <w:r w:rsidRPr="00B413BE">
              <w:rPr>
                <w:sz w:val="24"/>
                <w:szCs w:val="24"/>
                <w:lang w:eastAsia="en-US"/>
              </w:rPr>
              <w:t>167 867,4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73992" w14:textId="515CF6B8" w:rsidR="00B413BE" w:rsidRPr="00B413BE" w:rsidRDefault="00B413BE" w:rsidP="00B413BE">
            <w:pPr>
              <w:spacing w:line="276" w:lineRule="auto"/>
              <w:ind w:right="170"/>
              <w:jc w:val="right"/>
              <w:rPr>
                <w:sz w:val="24"/>
                <w:szCs w:val="24"/>
                <w:lang w:eastAsia="en-US"/>
              </w:rPr>
            </w:pPr>
            <w:r w:rsidRPr="00B413BE">
              <w:rPr>
                <w:sz w:val="24"/>
                <w:szCs w:val="24"/>
                <w:lang w:eastAsia="en-US"/>
              </w:rPr>
              <w:t>94 609,7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854FA" w14:textId="6CB6DE57" w:rsidR="00B413BE" w:rsidRPr="00B413BE" w:rsidRDefault="00B413BE" w:rsidP="00B413B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B413BE">
              <w:rPr>
                <w:sz w:val="24"/>
                <w:szCs w:val="24"/>
              </w:rPr>
              <w:t>56,4</w:t>
            </w:r>
          </w:p>
        </w:tc>
      </w:tr>
      <w:tr w:rsidR="00B413BE" w:rsidRPr="002C77B6" w14:paraId="4B492523" w14:textId="77777777" w:rsidTr="00B413BE">
        <w:trPr>
          <w:trHeight w:val="422"/>
        </w:trPr>
        <w:tc>
          <w:tcPr>
            <w:tcW w:w="3969" w:type="dxa"/>
            <w:vAlign w:val="center"/>
          </w:tcPr>
          <w:p w14:paraId="2A7E02DD" w14:textId="77777777" w:rsidR="00B413BE" w:rsidRPr="002C77B6" w:rsidRDefault="00B413BE" w:rsidP="00B413BE">
            <w:pPr>
              <w:rPr>
                <w:sz w:val="24"/>
                <w:szCs w:val="24"/>
              </w:rPr>
            </w:pPr>
            <w:bookmarkStart w:id="6" w:name="_Hlk135990405"/>
            <w:r w:rsidRPr="002C77B6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9A13" w14:textId="1785719A" w:rsidR="00B413BE" w:rsidRPr="00B413BE" w:rsidRDefault="00B413BE" w:rsidP="00B413BE">
            <w:pPr>
              <w:spacing w:line="276" w:lineRule="auto"/>
              <w:ind w:right="170"/>
              <w:jc w:val="right"/>
              <w:rPr>
                <w:sz w:val="24"/>
                <w:szCs w:val="24"/>
                <w:lang w:eastAsia="en-US"/>
              </w:rPr>
            </w:pPr>
            <w:r w:rsidRPr="00B413BE">
              <w:rPr>
                <w:sz w:val="24"/>
                <w:szCs w:val="24"/>
                <w:lang w:eastAsia="en-US"/>
              </w:rPr>
              <w:t>491 350,0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90D0" w14:textId="077CB577" w:rsidR="00B413BE" w:rsidRPr="00B413BE" w:rsidRDefault="00B413BE" w:rsidP="00B413BE">
            <w:pPr>
              <w:spacing w:line="276" w:lineRule="auto"/>
              <w:ind w:right="170"/>
              <w:jc w:val="right"/>
              <w:rPr>
                <w:sz w:val="24"/>
                <w:szCs w:val="24"/>
                <w:lang w:eastAsia="en-US"/>
              </w:rPr>
            </w:pPr>
            <w:bookmarkStart w:id="7" w:name="_Hlk198719405"/>
            <w:r w:rsidRPr="00B413BE">
              <w:rPr>
                <w:sz w:val="24"/>
                <w:szCs w:val="24"/>
                <w:lang w:eastAsia="en-US"/>
              </w:rPr>
              <w:t>517 533,2</w:t>
            </w:r>
            <w:bookmarkEnd w:id="7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7411A" w14:textId="4D77AC4B" w:rsidR="00B413BE" w:rsidRPr="00B413BE" w:rsidRDefault="00B413BE" w:rsidP="00B413BE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B413BE">
              <w:rPr>
                <w:sz w:val="24"/>
                <w:szCs w:val="24"/>
              </w:rPr>
              <w:t>105,3</w:t>
            </w:r>
          </w:p>
        </w:tc>
      </w:tr>
      <w:tr w:rsidR="00B413BE" w:rsidRPr="002C77B6" w14:paraId="012DD3B3" w14:textId="77777777" w:rsidTr="00B413BE">
        <w:trPr>
          <w:trHeight w:val="422"/>
        </w:trPr>
        <w:tc>
          <w:tcPr>
            <w:tcW w:w="3969" w:type="dxa"/>
            <w:vAlign w:val="center"/>
          </w:tcPr>
          <w:p w14:paraId="50228D60" w14:textId="77777777" w:rsidR="00B413BE" w:rsidRPr="002C77B6" w:rsidRDefault="00B413BE" w:rsidP="00B413BE">
            <w:pPr>
              <w:rPr>
                <w:sz w:val="24"/>
                <w:szCs w:val="24"/>
              </w:rPr>
            </w:pPr>
            <w:bookmarkStart w:id="8" w:name="_Hlk167202212"/>
            <w:r w:rsidRPr="002C77B6">
              <w:rPr>
                <w:sz w:val="24"/>
                <w:szCs w:val="24"/>
              </w:rPr>
              <w:t>Акцизы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8EAA" w14:textId="130C9712" w:rsidR="00B413BE" w:rsidRPr="00B413BE" w:rsidRDefault="00B413BE" w:rsidP="00B413BE">
            <w:pPr>
              <w:spacing w:line="276" w:lineRule="auto"/>
              <w:ind w:right="170"/>
              <w:jc w:val="right"/>
              <w:rPr>
                <w:sz w:val="24"/>
                <w:szCs w:val="24"/>
                <w:lang w:eastAsia="en-US"/>
              </w:rPr>
            </w:pPr>
            <w:r w:rsidRPr="00B413BE">
              <w:rPr>
                <w:sz w:val="24"/>
                <w:szCs w:val="24"/>
                <w:lang w:eastAsia="en-US"/>
              </w:rPr>
              <w:t>335 114,3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BF417" w14:textId="1DDF0ABB" w:rsidR="00B413BE" w:rsidRPr="00B413BE" w:rsidRDefault="00B413BE" w:rsidP="00B413BE">
            <w:pPr>
              <w:spacing w:line="276" w:lineRule="auto"/>
              <w:ind w:right="170"/>
              <w:jc w:val="right"/>
              <w:rPr>
                <w:sz w:val="24"/>
                <w:szCs w:val="24"/>
                <w:lang w:eastAsia="en-US"/>
              </w:rPr>
            </w:pPr>
            <w:bookmarkStart w:id="9" w:name="_Hlk198722974"/>
            <w:r w:rsidRPr="00B413BE">
              <w:rPr>
                <w:sz w:val="24"/>
                <w:szCs w:val="24"/>
                <w:lang w:eastAsia="en-US"/>
              </w:rPr>
              <w:t>387 972,9</w:t>
            </w:r>
            <w:bookmarkEnd w:id="9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FD226" w14:textId="062130B2" w:rsidR="00B413BE" w:rsidRPr="00B413BE" w:rsidRDefault="00B413BE" w:rsidP="00B413BE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B413BE">
              <w:rPr>
                <w:sz w:val="24"/>
                <w:szCs w:val="24"/>
              </w:rPr>
              <w:t>115,8</w:t>
            </w:r>
          </w:p>
        </w:tc>
      </w:tr>
      <w:tr w:rsidR="00B413BE" w:rsidRPr="002C77B6" w14:paraId="46886876" w14:textId="77777777" w:rsidTr="00B413BE">
        <w:trPr>
          <w:trHeight w:val="422"/>
        </w:trPr>
        <w:tc>
          <w:tcPr>
            <w:tcW w:w="3969" w:type="dxa"/>
            <w:vAlign w:val="center"/>
          </w:tcPr>
          <w:p w14:paraId="561F2FFA" w14:textId="77777777" w:rsidR="00B413BE" w:rsidRPr="002C77B6" w:rsidRDefault="00B413BE" w:rsidP="00B413BE">
            <w:pPr>
              <w:rPr>
                <w:sz w:val="24"/>
                <w:szCs w:val="24"/>
              </w:rPr>
            </w:pPr>
            <w:bookmarkStart w:id="10" w:name="_Hlk39682331"/>
            <w:r w:rsidRPr="002C77B6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5B46" w14:textId="25012747" w:rsidR="00B413BE" w:rsidRPr="00B413BE" w:rsidRDefault="00B413BE" w:rsidP="00B413BE">
            <w:pPr>
              <w:spacing w:line="276" w:lineRule="auto"/>
              <w:ind w:right="170"/>
              <w:jc w:val="right"/>
              <w:rPr>
                <w:sz w:val="24"/>
                <w:szCs w:val="24"/>
                <w:lang w:eastAsia="en-US"/>
              </w:rPr>
            </w:pPr>
            <w:r w:rsidRPr="00B413BE">
              <w:rPr>
                <w:sz w:val="24"/>
                <w:szCs w:val="24"/>
                <w:lang w:eastAsia="en-US"/>
              </w:rPr>
              <w:t>62 989,0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3604" w14:textId="36D52A16" w:rsidR="00B413BE" w:rsidRPr="00B413BE" w:rsidRDefault="00B413BE" w:rsidP="00B413BE">
            <w:pPr>
              <w:spacing w:line="276" w:lineRule="auto"/>
              <w:ind w:right="170"/>
              <w:jc w:val="right"/>
              <w:rPr>
                <w:sz w:val="24"/>
                <w:szCs w:val="24"/>
                <w:lang w:eastAsia="en-US"/>
              </w:rPr>
            </w:pPr>
            <w:r w:rsidRPr="00B413BE">
              <w:rPr>
                <w:sz w:val="24"/>
                <w:szCs w:val="24"/>
                <w:lang w:eastAsia="en-US"/>
              </w:rPr>
              <w:t>77</w:t>
            </w:r>
            <w:r>
              <w:rPr>
                <w:sz w:val="24"/>
                <w:szCs w:val="24"/>
                <w:lang w:eastAsia="en-US"/>
              </w:rPr>
              <w:t> </w:t>
            </w:r>
            <w:r w:rsidRPr="00B413BE">
              <w:rPr>
                <w:sz w:val="24"/>
                <w:szCs w:val="24"/>
                <w:lang w:eastAsia="en-US"/>
              </w:rPr>
              <w:t>983,7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70A06" w14:textId="70FF3F2A" w:rsidR="00B413BE" w:rsidRPr="00B413BE" w:rsidRDefault="00B413BE" w:rsidP="00B413BE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B413BE">
              <w:rPr>
                <w:sz w:val="24"/>
                <w:szCs w:val="24"/>
              </w:rPr>
              <w:t>123,8</w:t>
            </w:r>
          </w:p>
        </w:tc>
      </w:tr>
      <w:tr w:rsidR="00B413BE" w:rsidRPr="002C77B6" w14:paraId="76A1437A" w14:textId="77777777" w:rsidTr="00B413BE">
        <w:trPr>
          <w:trHeight w:val="422"/>
        </w:trPr>
        <w:tc>
          <w:tcPr>
            <w:tcW w:w="3969" w:type="dxa"/>
            <w:vAlign w:val="center"/>
          </w:tcPr>
          <w:p w14:paraId="7A1C605D" w14:textId="77777777" w:rsidR="00B413BE" w:rsidRPr="002C77B6" w:rsidRDefault="00B413BE" w:rsidP="00B413BE">
            <w:pPr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9C666" w14:textId="6E39342E" w:rsidR="00B413BE" w:rsidRPr="00B413BE" w:rsidRDefault="00B413BE" w:rsidP="00B413BE">
            <w:pPr>
              <w:spacing w:line="276" w:lineRule="auto"/>
              <w:ind w:right="170"/>
              <w:jc w:val="right"/>
              <w:rPr>
                <w:sz w:val="24"/>
                <w:szCs w:val="24"/>
                <w:lang w:eastAsia="en-US"/>
              </w:rPr>
            </w:pPr>
            <w:r w:rsidRPr="00B413BE">
              <w:rPr>
                <w:sz w:val="24"/>
                <w:szCs w:val="24"/>
                <w:lang w:eastAsia="en-US"/>
              </w:rPr>
              <w:t>529 614,6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FF35" w14:textId="2ABC5C38" w:rsidR="00B413BE" w:rsidRPr="00B413BE" w:rsidRDefault="00B413BE" w:rsidP="00B413BE">
            <w:pPr>
              <w:spacing w:line="276" w:lineRule="auto"/>
              <w:ind w:right="170"/>
              <w:jc w:val="right"/>
              <w:rPr>
                <w:sz w:val="24"/>
                <w:szCs w:val="24"/>
                <w:lang w:eastAsia="en-US"/>
              </w:rPr>
            </w:pPr>
            <w:r w:rsidRPr="00B413BE">
              <w:rPr>
                <w:sz w:val="24"/>
                <w:szCs w:val="24"/>
                <w:lang w:eastAsia="en-US"/>
              </w:rPr>
              <w:t>469</w:t>
            </w:r>
            <w:r>
              <w:rPr>
                <w:sz w:val="24"/>
                <w:szCs w:val="24"/>
                <w:lang w:eastAsia="en-US"/>
              </w:rPr>
              <w:t> </w:t>
            </w:r>
            <w:r w:rsidRPr="00B413BE">
              <w:rPr>
                <w:sz w:val="24"/>
                <w:szCs w:val="24"/>
                <w:lang w:eastAsia="en-US"/>
              </w:rPr>
              <w:t>092,4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79163" w14:textId="76821564" w:rsidR="00B413BE" w:rsidRPr="00B413BE" w:rsidRDefault="00B413BE" w:rsidP="00B413BE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B413BE">
              <w:rPr>
                <w:sz w:val="24"/>
                <w:szCs w:val="24"/>
              </w:rPr>
              <w:t>88,6</w:t>
            </w:r>
          </w:p>
        </w:tc>
      </w:tr>
      <w:tr w:rsidR="00B413BE" w:rsidRPr="002C77B6" w14:paraId="7BE5D156" w14:textId="77777777" w:rsidTr="00B413BE">
        <w:trPr>
          <w:trHeight w:val="422"/>
        </w:trPr>
        <w:tc>
          <w:tcPr>
            <w:tcW w:w="3969" w:type="dxa"/>
            <w:vAlign w:val="center"/>
          </w:tcPr>
          <w:p w14:paraId="23A68839" w14:textId="77777777" w:rsidR="00B413BE" w:rsidRPr="002C77B6" w:rsidRDefault="00B413BE" w:rsidP="00B413BE">
            <w:pPr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Прочие налоги и сборы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B192" w14:textId="73A17804" w:rsidR="00B413BE" w:rsidRPr="00B413BE" w:rsidRDefault="00B413BE" w:rsidP="00B413BE">
            <w:pPr>
              <w:spacing w:line="276" w:lineRule="auto"/>
              <w:ind w:right="170"/>
              <w:jc w:val="right"/>
              <w:rPr>
                <w:sz w:val="24"/>
                <w:szCs w:val="24"/>
                <w:lang w:eastAsia="en-US"/>
              </w:rPr>
            </w:pPr>
            <w:r w:rsidRPr="00B413BE">
              <w:rPr>
                <w:sz w:val="24"/>
                <w:szCs w:val="24"/>
                <w:lang w:eastAsia="en-US"/>
              </w:rPr>
              <w:t>4 545,1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1718" w14:textId="172A9C19" w:rsidR="00B413BE" w:rsidRPr="00B413BE" w:rsidRDefault="00B413BE" w:rsidP="00B413BE">
            <w:pPr>
              <w:spacing w:line="276" w:lineRule="auto"/>
              <w:ind w:right="170"/>
              <w:jc w:val="right"/>
              <w:rPr>
                <w:sz w:val="24"/>
                <w:szCs w:val="24"/>
                <w:lang w:eastAsia="en-US"/>
              </w:rPr>
            </w:pPr>
            <w:r w:rsidRPr="00B413BE">
              <w:rPr>
                <w:sz w:val="24"/>
                <w:szCs w:val="24"/>
                <w:lang w:eastAsia="en-US"/>
              </w:rPr>
              <w:t>8</w:t>
            </w:r>
            <w:r>
              <w:rPr>
                <w:sz w:val="24"/>
                <w:szCs w:val="24"/>
                <w:lang w:eastAsia="en-US"/>
              </w:rPr>
              <w:t> </w:t>
            </w:r>
            <w:r w:rsidRPr="00B413BE">
              <w:rPr>
                <w:sz w:val="24"/>
                <w:szCs w:val="24"/>
                <w:lang w:eastAsia="en-US"/>
              </w:rPr>
              <w:t>352,4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B9A27" w14:textId="5AD32D89" w:rsidR="00B413BE" w:rsidRPr="00B413BE" w:rsidRDefault="00B413BE" w:rsidP="00B413BE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B413BE">
              <w:rPr>
                <w:sz w:val="24"/>
                <w:szCs w:val="24"/>
              </w:rPr>
              <w:t>183,8</w:t>
            </w:r>
          </w:p>
        </w:tc>
      </w:tr>
      <w:tr w:rsidR="00B413BE" w:rsidRPr="002C77B6" w14:paraId="473DCF1B" w14:textId="77777777" w:rsidTr="00B413BE">
        <w:trPr>
          <w:trHeight w:val="422"/>
        </w:trPr>
        <w:tc>
          <w:tcPr>
            <w:tcW w:w="3969" w:type="dxa"/>
            <w:vAlign w:val="center"/>
          </w:tcPr>
          <w:p w14:paraId="3A9CDB3C" w14:textId="77777777" w:rsidR="00B413BE" w:rsidRPr="002C77B6" w:rsidRDefault="00B413BE" w:rsidP="00B413BE">
            <w:pPr>
              <w:jc w:val="center"/>
              <w:rPr>
                <w:b/>
                <w:i/>
                <w:sz w:val="24"/>
                <w:szCs w:val="24"/>
              </w:rPr>
            </w:pPr>
            <w:r w:rsidRPr="002C77B6">
              <w:rPr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3648A" w14:textId="6B38A452" w:rsidR="00B413BE" w:rsidRPr="00B413BE" w:rsidRDefault="00B413BE" w:rsidP="00B413BE">
            <w:pPr>
              <w:spacing w:line="276" w:lineRule="auto"/>
              <w:ind w:right="170"/>
              <w:jc w:val="right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B413BE">
              <w:rPr>
                <w:b/>
                <w:bCs/>
                <w:i/>
                <w:iCs/>
                <w:sz w:val="24"/>
                <w:szCs w:val="24"/>
              </w:rPr>
              <w:t>1 591 480,4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4D081" w14:textId="0C4FFE71" w:rsidR="00B413BE" w:rsidRPr="00B413BE" w:rsidRDefault="00B413BE" w:rsidP="00B413BE">
            <w:pPr>
              <w:spacing w:line="276" w:lineRule="auto"/>
              <w:ind w:right="170"/>
              <w:jc w:val="right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B413BE">
              <w:rPr>
                <w:b/>
                <w:bCs/>
                <w:i/>
                <w:iCs/>
                <w:sz w:val="24"/>
                <w:szCs w:val="24"/>
              </w:rPr>
              <w:t>1 555 544,3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FE4EA" w14:textId="388623C1" w:rsidR="00B413BE" w:rsidRPr="00B413BE" w:rsidRDefault="00B413BE" w:rsidP="00B413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highlight w:val="yellow"/>
              </w:rPr>
            </w:pPr>
            <w:r w:rsidRPr="00B413BE">
              <w:rPr>
                <w:b/>
                <w:bCs/>
                <w:i/>
                <w:iCs/>
                <w:sz w:val="24"/>
                <w:szCs w:val="24"/>
              </w:rPr>
              <w:t>97,7</w:t>
            </w:r>
          </w:p>
        </w:tc>
      </w:tr>
      <w:bookmarkEnd w:id="6"/>
      <w:bookmarkEnd w:id="8"/>
      <w:bookmarkEnd w:id="10"/>
    </w:tbl>
    <w:p w14:paraId="293F2071" w14:textId="77777777" w:rsidR="000D015D" w:rsidRPr="000D015D" w:rsidRDefault="000D015D" w:rsidP="00773F51">
      <w:pPr>
        <w:ind w:right="-85" w:firstLine="720"/>
        <w:jc w:val="both"/>
        <w:rPr>
          <w:sz w:val="16"/>
          <w:szCs w:val="16"/>
        </w:rPr>
      </w:pPr>
    </w:p>
    <w:bookmarkEnd w:id="5"/>
    <w:p w14:paraId="6063135D" w14:textId="226A6373" w:rsidR="00E91A7E" w:rsidRPr="00331F3F" w:rsidRDefault="00E91A7E" w:rsidP="00E91A7E">
      <w:pPr>
        <w:ind w:right="-85" w:firstLine="720"/>
        <w:jc w:val="both"/>
        <w:rPr>
          <w:sz w:val="28"/>
          <w:szCs w:val="28"/>
        </w:rPr>
      </w:pPr>
      <w:r w:rsidRPr="00331F3F">
        <w:rPr>
          <w:sz w:val="28"/>
          <w:szCs w:val="28"/>
        </w:rPr>
        <w:t>В</w:t>
      </w:r>
      <w:r>
        <w:rPr>
          <w:sz w:val="28"/>
          <w:szCs w:val="28"/>
        </w:rPr>
        <w:t xml:space="preserve"> текущем году </w:t>
      </w:r>
      <w:r w:rsidRPr="00331F3F">
        <w:rPr>
          <w:sz w:val="28"/>
          <w:szCs w:val="28"/>
        </w:rPr>
        <w:t xml:space="preserve">отмечается </w:t>
      </w:r>
      <w:r w:rsidR="00F8236F">
        <w:rPr>
          <w:sz w:val="28"/>
          <w:szCs w:val="28"/>
        </w:rPr>
        <w:t xml:space="preserve">рост </w:t>
      </w:r>
      <w:r w:rsidRPr="00331F3F">
        <w:rPr>
          <w:sz w:val="28"/>
          <w:szCs w:val="28"/>
        </w:rPr>
        <w:t>поступлений по основным доходным источникам</w:t>
      </w:r>
      <w:r>
        <w:rPr>
          <w:sz w:val="28"/>
          <w:szCs w:val="28"/>
        </w:rPr>
        <w:t>, за исключением налог</w:t>
      </w:r>
      <w:r w:rsidR="00C456F3">
        <w:rPr>
          <w:sz w:val="28"/>
          <w:szCs w:val="28"/>
        </w:rPr>
        <w:t>а</w:t>
      </w:r>
      <w:r>
        <w:rPr>
          <w:sz w:val="28"/>
          <w:szCs w:val="28"/>
        </w:rPr>
        <w:t xml:space="preserve"> на прибыль </w:t>
      </w:r>
      <w:r w:rsidR="00F8236F">
        <w:rPr>
          <w:sz w:val="28"/>
          <w:szCs w:val="28"/>
        </w:rPr>
        <w:t>организаций и налогов на имущество</w:t>
      </w:r>
      <w:r w:rsidRPr="00331F3F">
        <w:rPr>
          <w:sz w:val="28"/>
          <w:szCs w:val="28"/>
        </w:rPr>
        <w:t>.</w:t>
      </w:r>
    </w:p>
    <w:p w14:paraId="4B2F5F4C" w14:textId="132C60CA" w:rsidR="00054644" w:rsidRDefault="001C0A62" w:rsidP="003C7CCA">
      <w:pPr>
        <w:ind w:right="-85" w:firstLine="720"/>
        <w:jc w:val="both"/>
        <w:rPr>
          <w:sz w:val="28"/>
          <w:szCs w:val="28"/>
        </w:rPr>
      </w:pPr>
      <w:r w:rsidRPr="00331F3F">
        <w:rPr>
          <w:sz w:val="28"/>
          <w:szCs w:val="28"/>
        </w:rPr>
        <w:t xml:space="preserve">За три месяца текущего года платежи </w:t>
      </w:r>
      <w:r w:rsidR="001C1D91">
        <w:rPr>
          <w:sz w:val="28"/>
          <w:szCs w:val="28"/>
        </w:rPr>
        <w:t xml:space="preserve">по налогу на прибыль организаций </w:t>
      </w:r>
      <w:r w:rsidRPr="00331F3F">
        <w:rPr>
          <w:sz w:val="28"/>
          <w:szCs w:val="28"/>
        </w:rPr>
        <w:t>составили</w:t>
      </w:r>
      <w:r w:rsidR="00A747C4" w:rsidRPr="00331F3F">
        <w:rPr>
          <w:sz w:val="28"/>
          <w:szCs w:val="28"/>
        </w:rPr>
        <w:t xml:space="preserve"> </w:t>
      </w:r>
      <w:r w:rsidR="00E91A7E">
        <w:rPr>
          <w:sz w:val="28"/>
          <w:szCs w:val="28"/>
        </w:rPr>
        <w:t>94 609,7</w:t>
      </w:r>
      <w:r w:rsidR="009D50A7">
        <w:rPr>
          <w:sz w:val="28"/>
          <w:szCs w:val="28"/>
        </w:rPr>
        <w:t xml:space="preserve"> тыс. </w:t>
      </w:r>
      <w:r w:rsidR="0050411B">
        <w:rPr>
          <w:sz w:val="28"/>
          <w:szCs w:val="28"/>
        </w:rPr>
        <w:t>руб.</w:t>
      </w:r>
      <w:r w:rsidR="009D50A7">
        <w:rPr>
          <w:sz w:val="28"/>
          <w:szCs w:val="28"/>
        </w:rPr>
        <w:t xml:space="preserve"> </w:t>
      </w:r>
      <w:r w:rsidR="00A747C4" w:rsidRPr="00331F3F">
        <w:rPr>
          <w:sz w:val="28"/>
          <w:szCs w:val="28"/>
        </w:rPr>
        <w:t xml:space="preserve">или </w:t>
      </w:r>
      <w:r w:rsidR="00E91A7E">
        <w:rPr>
          <w:sz w:val="28"/>
          <w:szCs w:val="28"/>
        </w:rPr>
        <w:t>15,7</w:t>
      </w:r>
      <w:r w:rsidR="00EF6ED5" w:rsidRPr="00331F3F">
        <w:rPr>
          <w:sz w:val="28"/>
          <w:szCs w:val="28"/>
        </w:rPr>
        <w:t> </w:t>
      </w:r>
      <w:r w:rsidR="00A747C4" w:rsidRPr="00331F3F">
        <w:rPr>
          <w:sz w:val="28"/>
          <w:szCs w:val="28"/>
        </w:rPr>
        <w:t>% утвержденных годовых назначений</w:t>
      </w:r>
      <w:r w:rsidRPr="00331F3F">
        <w:rPr>
          <w:sz w:val="28"/>
          <w:szCs w:val="28"/>
        </w:rPr>
        <w:t xml:space="preserve"> (в 20</w:t>
      </w:r>
      <w:r w:rsidR="000C3F4F" w:rsidRPr="000C3F4F">
        <w:rPr>
          <w:sz w:val="28"/>
          <w:szCs w:val="28"/>
        </w:rPr>
        <w:t>2</w:t>
      </w:r>
      <w:r w:rsidR="00E91A7E">
        <w:rPr>
          <w:sz w:val="28"/>
          <w:szCs w:val="28"/>
        </w:rPr>
        <w:t>4</w:t>
      </w:r>
      <w:r w:rsidRPr="00331F3F">
        <w:rPr>
          <w:sz w:val="28"/>
          <w:szCs w:val="28"/>
        </w:rPr>
        <w:t xml:space="preserve"> году – </w:t>
      </w:r>
      <w:r w:rsidR="00E91A7E">
        <w:rPr>
          <w:sz w:val="28"/>
          <w:szCs w:val="28"/>
        </w:rPr>
        <w:t>28,0</w:t>
      </w:r>
      <w:r w:rsidR="009202F7">
        <w:rPr>
          <w:sz w:val="28"/>
          <w:szCs w:val="28"/>
        </w:rPr>
        <w:t> </w:t>
      </w:r>
      <w:r w:rsidRPr="00DF5B05">
        <w:rPr>
          <w:sz w:val="28"/>
          <w:szCs w:val="28"/>
        </w:rPr>
        <w:t>%)</w:t>
      </w:r>
      <w:r w:rsidR="00A747C4" w:rsidRPr="00DF5B05">
        <w:rPr>
          <w:sz w:val="28"/>
          <w:szCs w:val="28"/>
        </w:rPr>
        <w:t>.</w:t>
      </w:r>
      <w:r w:rsidR="009202F7">
        <w:rPr>
          <w:sz w:val="28"/>
          <w:szCs w:val="28"/>
        </w:rPr>
        <w:t xml:space="preserve"> </w:t>
      </w:r>
      <w:r w:rsidR="00A747C4" w:rsidRPr="00F5742B">
        <w:rPr>
          <w:sz w:val="28"/>
          <w:szCs w:val="28"/>
        </w:rPr>
        <w:t xml:space="preserve">В структуре налоговых доходов </w:t>
      </w:r>
      <w:r w:rsidR="00EF6ED5" w:rsidRPr="00AB46E4">
        <w:rPr>
          <w:sz w:val="28"/>
          <w:szCs w:val="28"/>
        </w:rPr>
        <w:t>республиканского</w:t>
      </w:r>
      <w:r w:rsidR="00A747C4" w:rsidRPr="00AB46E4">
        <w:rPr>
          <w:sz w:val="28"/>
          <w:szCs w:val="28"/>
        </w:rPr>
        <w:t xml:space="preserve"> бюджета на долю </w:t>
      </w:r>
      <w:r w:rsidR="009202F7" w:rsidRPr="00AB46E4">
        <w:rPr>
          <w:sz w:val="28"/>
          <w:szCs w:val="28"/>
        </w:rPr>
        <w:t xml:space="preserve">данного налога </w:t>
      </w:r>
      <w:r w:rsidR="00A747C4" w:rsidRPr="00AB46E4">
        <w:rPr>
          <w:sz w:val="28"/>
          <w:szCs w:val="28"/>
        </w:rPr>
        <w:t xml:space="preserve">приходится </w:t>
      </w:r>
      <w:r w:rsidR="00E91A7E" w:rsidRPr="00AB46E4">
        <w:rPr>
          <w:sz w:val="28"/>
          <w:szCs w:val="28"/>
        </w:rPr>
        <w:t>6,1</w:t>
      </w:r>
      <w:r w:rsidR="003C7E1F" w:rsidRPr="00AB46E4">
        <w:rPr>
          <w:sz w:val="28"/>
          <w:szCs w:val="28"/>
        </w:rPr>
        <w:t> </w:t>
      </w:r>
      <w:r w:rsidR="00EF6ED5" w:rsidRPr="00AB46E4">
        <w:rPr>
          <w:sz w:val="28"/>
          <w:szCs w:val="28"/>
        </w:rPr>
        <w:t>%</w:t>
      </w:r>
      <w:r w:rsidRPr="00AB46E4">
        <w:rPr>
          <w:sz w:val="28"/>
          <w:szCs w:val="28"/>
        </w:rPr>
        <w:t xml:space="preserve"> (в 20</w:t>
      </w:r>
      <w:r w:rsidR="001F69D1" w:rsidRPr="00AB46E4">
        <w:rPr>
          <w:sz w:val="28"/>
          <w:szCs w:val="28"/>
        </w:rPr>
        <w:t>2</w:t>
      </w:r>
      <w:r w:rsidR="00E91A7E" w:rsidRPr="00AB46E4">
        <w:rPr>
          <w:sz w:val="28"/>
          <w:szCs w:val="28"/>
        </w:rPr>
        <w:t>4</w:t>
      </w:r>
      <w:r w:rsidRPr="00AB46E4">
        <w:rPr>
          <w:sz w:val="28"/>
          <w:szCs w:val="28"/>
        </w:rPr>
        <w:t xml:space="preserve"> году – </w:t>
      </w:r>
      <w:r w:rsidR="009202F7" w:rsidRPr="00AB46E4">
        <w:rPr>
          <w:sz w:val="28"/>
          <w:szCs w:val="28"/>
        </w:rPr>
        <w:t>1</w:t>
      </w:r>
      <w:r w:rsidR="00E91A7E" w:rsidRPr="00AB46E4">
        <w:rPr>
          <w:sz w:val="28"/>
          <w:szCs w:val="28"/>
        </w:rPr>
        <w:t>0,5</w:t>
      </w:r>
      <w:r w:rsidRPr="00AB46E4">
        <w:rPr>
          <w:sz w:val="28"/>
          <w:szCs w:val="28"/>
        </w:rPr>
        <w:t> %)</w:t>
      </w:r>
      <w:r w:rsidR="00A747C4" w:rsidRPr="00AB46E4">
        <w:rPr>
          <w:sz w:val="28"/>
          <w:szCs w:val="28"/>
        </w:rPr>
        <w:t xml:space="preserve">. </w:t>
      </w:r>
      <w:r w:rsidR="002578E8" w:rsidRPr="00AB46E4">
        <w:rPr>
          <w:sz w:val="28"/>
          <w:szCs w:val="28"/>
        </w:rPr>
        <w:t>По сравнению с аналогичны</w:t>
      </w:r>
      <w:r w:rsidR="00A747C4" w:rsidRPr="00AB46E4">
        <w:rPr>
          <w:sz w:val="28"/>
          <w:szCs w:val="28"/>
        </w:rPr>
        <w:t>м период</w:t>
      </w:r>
      <w:r w:rsidR="002578E8" w:rsidRPr="00AB46E4">
        <w:rPr>
          <w:sz w:val="28"/>
          <w:szCs w:val="28"/>
        </w:rPr>
        <w:t>ом</w:t>
      </w:r>
      <w:r w:rsidR="00A747C4" w:rsidRPr="00AB46E4">
        <w:rPr>
          <w:sz w:val="28"/>
          <w:szCs w:val="28"/>
        </w:rPr>
        <w:t xml:space="preserve"> прошлого года </w:t>
      </w:r>
      <w:r w:rsidR="00E91A7E" w:rsidRPr="00AB46E4">
        <w:rPr>
          <w:sz w:val="28"/>
          <w:szCs w:val="28"/>
        </w:rPr>
        <w:t>снижение</w:t>
      </w:r>
      <w:r w:rsidR="0028640F" w:rsidRPr="00AB46E4">
        <w:rPr>
          <w:sz w:val="28"/>
          <w:szCs w:val="28"/>
        </w:rPr>
        <w:t xml:space="preserve"> </w:t>
      </w:r>
      <w:r w:rsidR="009202F7" w:rsidRPr="00AB46E4">
        <w:rPr>
          <w:sz w:val="28"/>
          <w:szCs w:val="28"/>
        </w:rPr>
        <w:t xml:space="preserve">налога на прибыль организаций </w:t>
      </w:r>
      <w:r w:rsidR="00A747C4" w:rsidRPr="00AB46E4">
        <w:rPr>
          <w:sz w:val="28"/>
          <w:szCs w:val="28"/>
        </w:rPr>
        <w:t>состав</w:t>
      </w:r>
      <w:r w:rsidRPr="00AB46E4">
        <w:rPr>
          <w:sz w:val="28"/>
          <w:szCs w:val="28"/>
        </w:rPr>
        <w:t>ил</w:t>
      </w:r>
      <w:r w:rsidR="00E91A7E" w:rsidRPr="00AB46E4">
        <w:rPr>
          <w:sz w:val="28"/>
          <w:szCs w:val="28"/>
        </w:rPr>
        <w:t>о</w:t>
      </w:r>
      <w:r w:rsidR="003C7E1F" w:rsidRPr="00AB46E4">
        <w:rPr>
          <w:sz w:val="28"/>
          <w:szCs w:val="28"/>
        </w:rPr>
        <w:t xml:space="preserve"> </w:t>
      </w:r>
      <w:r w:rsidR="00E91A7E" w:rsidRPr="00AB46E4">
        <w:rPr>
          <w:sz w:val="28"/>
          <w:szCs w:val="28"/>
        </w:rPr>
        <w:t>43,6</w:t>
      </w:r>
      <w:r w:rsidR="002578E8" w:rsidRPr="00AB46E4">
        <w:rPr>
          <w:sz w:val="28"/>
          <w:szCs w:val="28"/>
        </w:rPr>
        <w:t> %</w:t>
      </w:r>
      <w:r w:rsidR="00A747C4" w:rsidRPr="00AB46E4">
        <w:rPr>
          <w:sz w:val="28"/>
          <w:szCs w:val="28"/>
        </w:rPr>
        <w:t>, в аб</w:t>
      </w:r>
      <w:r w:rsidR="002578E8" w:rsidRPr="00AB46E4">
        <w:rPr>
          <w:sz w:val="28"/>
          <w:szCs w:val="28"/>
        </w:rPr>
        <w:t xml:space="preserve">солютном выражении поступления </w:t>
      </w:r>
      <w:r w:rsidR="00E91A7E" w:rsidRPr="00AB46E4">
        <w:rPr>
          <w:sz w:val="28"/>
          <w:szCs w:val="28"/>
        </w:rPr>
        <w:t>сократились на 73 257,7</w:t>
      </w:r>
      <w:r w:rsidR="00A747C4" w:rsidRPr="00AB46E4">
        <w:rPr>
          <w:sz w:val="28"/>
          <w:szCs w:val="28"/>
        </w:rPr>
        <w:t xml:space="preserve"> тыс. </w:t>
      </w:r>
      <w:r w:rsidR="0050411B" w:rsidRPr="00AB46E4">
        <w:rPr>
          <w:sz w:val="28"/>
          <w:szCs w:val="28"/>
        </w:rPr>
        <w:t>руб.</w:t>
      </w:r>
      <w:r w:rsidR="00C456F3" w:rsidRPr="00AB46E4">
        <w:rPr>
          <w:sz w:val="28"/>
          <w:szCs w:val="28"/>
        </w:rPr>
        <w:t xml:space="preserve"> Основное влияние на с</w:t>
      </w:r>
      <w:r w:rsidR="00AB46E4" w:rsidRPr="00AB46E4">
        <w:rPr>
          <w:sz w:val="28"/>
          <w:szCs w:val="28"/>
        </w:rPr>
        <w:t xml:space="preserve">окращение </w:t>
      </w:r>
      <w:r w:rsidR="00C456F3" w:rsidRPr="00AB46E4">
        <w:rPr>
          <w:sz w:val="28"/>
          <w:szCs w:val="28"/>
        </w:rPr>
        <w:t xml:space="preserve">показателя оказало </w:t>
      </w:r>
      <w:r w:rsidR="00AB46E4" w:rsidRPr="00AB46E4">
        <w:rPr>
          <w:sz w:val="28"/>
          <w:szCs w:val="28"/>
        </w:rPr>
        <w:t>уменьшение налогооблагаемой прибыли отдельных организаций (ООО «</w:t>
      </w:r>
      <w:proofErr w:type="spellStart"/>
      <w:r w:rsidR="00AB46E4" w:rsidRPr="00AB46E4">
        <w:rPr>
          <w:sz w:val="28"/>
          <w:szCs w:val="28"/>
        </w:rPr>
        <w:t>Скад</w:t>
      </w:r>
      <w:proofErr w:type="spellEnd"/>
      <w:r w:rsidR="00AB46E4" w:rsidRPr="00AB46E4">
        <w:rPr>
          <w:sz w:val="28"/>
          <w:szCs w:val="28"/>
        </w:rPr>
        <w:t xml:space="preserve">-М», ООО «Металлопласт», </w:t>
      </w:r>
      <w:r w:rsidR="00AB46E4" w:rsidRPr="00AB46E4">
        <w:rPr>
          <w:sz w:val="28"/>
          <w:szCs w:val="28"/>
        </w:rPr>
        <w:t xml:space="preserve">ООО </w:t>
      </w:r>
      <w:r w:rsidR="00AB46E4" w:rsidRPr="00AB46E4">
        <w:rPr>
          <w:sz w:val="28"/>
          <w:szCs w:val="28"/>
        </w:rPr>
        <w:t>«</w:t>
      </w:r>
      <w:proofErr w:type="spellStart"/>
      <w:r w:rsidR="00AB46E4" w:rsidRPr="00AB46E4">
        <w:rPr>
          <w:sz w:val="28"/>
          <w:szCs w:val="28"/>
        </w:rPr>
        <w:t>Элитспецстрой</w:t>
      </w:r>
      <w:proofErr w:type="spellEnd"/>
      <w:r w:rsidR="00AB46E4" w:rsidRPr="00AB46E4">
        <w:rPr>
          <w:sz w:val="28"/>
          <w:szCs w:val="28"/>
        </w:rPr>
        <w:t>», ПАО «Сбербанк России»)</w:t>
      </w:r>
      <w:r w:rsidR="00C456F3" w:rsidRPr="00AB46E4">
        <w:rPr>
          <w:sz w:val="28"/>
          <w:szCs w:val="28"/>
        </w:rPr>
        <w:t>.</w:t>
      </w:r>
    </w:p>
    <w:p w14:paraId="7DE5EC05" w14:textId="0980D069" w:rsidR="00C456F3" w:rsidRPr="00033C06" w:rsidRDefault="001C0A62" w:rsidP="00C456F3">
      <w:pPr>
        <w:ind w:right="-85" w:firstLine="720"/>
        <w:jc w:val="both"/>
        <w:rPr>
          <w:sz w:val="28"/>
          <w:szCs w:val="28"/>
        </w:rPr>
      </w:pPr>
      <w:r w:rsidRPr="00C03227">
        <w:rPr>
          <w:sz w:val="28"/>
          <w:szCs w:val="28"/>
        </w:rPr>
        <w:t xml:space="preserve">Поступления налога на доходы </w:t>
      </w:r>
      <w:r w:rsidRPr="00F5742B">
        <w:rPr>
          <w:sz w:val="28"/>
          <w:szCs w:val="28"/>
        </w:rPr>
        <w:t xml:space="preserve">физических лиц сложились в сумме </w:t>
      </w:r>
      <w:r w:rsidR="00C456F3" w:rsidRPr="00C456F3">
        <w:rPr>
          <w:sz w:val="28"/>
          <w:szCs w:val="28"/>
        </w:rPr>
        <w:t>517</w:t>
      </w:r>
      <w:r w:rsidR="00C456F3">
        <w:rPr>
          <w:sz w:val="28"/>
          <w:szCs w:val="28"/>
        </w:rPr>
        <w:t> </w:t>
      </w:r>
      <w:r w:rsidR="00C456F3" w:rsidRPr="00C456F3">
        <w:rPr>
          <w:sz w:val="28"/>
          <w:szCs w:val="28"/>
        </w:rPr>
        <w:t>533,2</w:t>
      </w:r>
      <w:r w:rsidRPr="00F5742B">
        <w:rPr>
          <w:sz w:val="28"/>
          <w:szCs w:val="28"/>
        </w:rPr>
        <w:t xml:space="preserve"> тыс. </w:t>
      </w:r>
      <w:r w:rsidR="0050411B">
        <w:rPr>
          <w:sz w:val="28"/>
          <w:szCs w:val="28"/>
        </w:rPr>
        <w:t>руб.</w:t>
      </w:r>
      <w:r w:rsidRPr="00F5742B">
        <w:rPr>
          <w:sz w:val="28"/>
          <w:szCs w:val="28"/>
        </w:rPr>
        <w:t xml:space="preserve">, годовые плановые назначения исполнены на </w:t>
      </w:r>
      <w:r w:rsidR="009202F7">
        <w:rPr>
          <w:sz w:val="28"/>
          <w:szCs w:val="28"/>
        </w:rPr>
        <w:t>1</w:t>
      </w:r>
      <w:r w:rsidR="00C456F3">
        <w:rPr>
          <w:sz w:val="28"/>
          <w:szCs w:val="28"/>
        </w:rPr>
        <w:t>7,7</w:t>
      </w:r>
      <w:r w:rsidR="006906E2" w:rsidRPr="00F5742B">
        <w:rPr>
          <w:sz w:val="28"/>
          <w:szCs w:val="28"/>
        </w:rPr>
        <w:t> %</w:t>
      </w:r>
      <w:r w:rsidR="00312E50" w:rsidRPr="00F5742B">
        <w:rPr>
          <w:sz w:val="28"/>
          <w:szCs w:val="28"/>
        </w:rPr>
        <w:t xml:space="preserve"> (в 20</w:t>
      </w:r>
      <w:r w:rsidR="001F69D1" w:rsidRPr="00F5742B">
        <w:rPr>
          <w:sz w:val="28"/>
          <w:szCs w:val="28"/>
        </w:rPr>
        <w:t>2</w:t>
      </w:r>
      <w:r w:rsidR="00C456F3">
        <w:rPr>
          <w:sz w:val="28"/>
          <w:szCs w:val="28"/>
        </w:rPr>
        <w:t>4</w:t>
      </w:r>
      <w:r w:rsidR="00312E50" w:rsidRPr="00F5742B">
        <w:rPr>
          <w:sz w:val="28"/>
          <w:szCs w:val="28"/>
        </w:rPr>
        <w:t xml:space="preserve"> году – </w:t>
      </w:r>
      <w:r w:rsidR="00C456F3">
        <w:rPr>
          <w:sz w:val="28"/>
          <w:szCs w:val="28"/>
        </w:rPr>
        <w:t>18,3</w:t>
      </w:r>
      <w:r w:rsidR="00312E50" w:rsidRPr="00F5742B">
        <w:rPr>
          <w:sz w:val="28"/>
          <w:szCs w:val="28"/>
        </w:rPr>
        <w:t> %)</w:t>
      </w:r>
      <w:r w:rsidRPr="00F5742B">
        <w:rPr>
          <w:sz w:val="28"/>
          <w:szCs w:val="28"/>
        </w:rPr>
        <w:t xml:space="preserve">. По сравнению с </w:t>
      </w:r>
      <w:r w:rsidRPr="00033C06">
        <w:rPr>
          <w:sz w:val="28"/>
          <w:szCs w:val="28"/>
        </w:rPr>
        <w:t>уровнем 20</w:t>
      </w:r>
      <w:r w:rsidR="004E090C" w:rsidRPr="00033C06">
        <w:rPr>
          <w:sz w:val="28"/>
          <w:szCs w:val="28"/>
        </w:rPr>
        <w:t>2</w:t>
      </w:r>
      <w:r w:rsidR="00C456F3" w:rsidRPr="00033C06">
        <w:rPr>
          <w:sz w:val="28"/>
          <w:szCs w:val="28"/>
        </w:rPr>
        <w:t>4</w:t>
      </w:r>
      <w:r w:rsidRPr="00033C06">
        <w:rPr>
          <w:sz w:val="28"/>
          <w:szCs w:val="28"/>
        </w:rPr>
        <w:t xml:space="preserve"> года поступления </w:t>
      </w:r>
      <w:r w:rsidR="008B434A" w:rsidRPr="00033C06">
        <w:rPr>
          <w:sz w:val="28"/>
          <w:szCs w:val="28"/>
        </w:rPr>
        <w:t xml:space="preserve">по налогу </w:t>
      </w:r>
      <w:r w:rsidRPr="00033C06">
        <w:rPr>
          <w:sz w:val="28"/>
          <w:szCs w:val="28"/>
        </w:rPr>
        <w:t xml:space="preserve">в </w:t>
      </w:r>
      <w:r w:rsidR="00390014" w:rsidRPr="00033C06">
        <w:rPr>
          <w:sz w:val="28"/>
          <w:szCs w:val="28"/>
        </w:rPr>
        <w:lastRenderedPageBreak/>
        <w:t xml:space="preserve">республиканский бюджет </w:t>
      </w:r>
      <w:r w:rsidRPr="00033C06">
        <w:rPr>
          <w:sz w:val="28"/>
          <w:szCs w:val="28"/>
        </w:rPr>
        <w:t xml:space="preserve">на </w:t>
      </w:r>
      <w:r w:rsidR="00C456F3" w:rsidRPr="00033C06">
        <w:rPr>
          <w:sz w:val="28"/>
          <w:szCs w:val="28"/>
        </w:rPr>
        <w:t>26 183,2</w:t>
      </w:r>
      <w:r w:rsidRPr="00033C06">
        <w:rPr>
          <w:sz w:val="28"/>
          <w:szCs w:val="28"/>
        </w:rPr>
        <w:t xml:space="preserve"> тыс. </w:t>
      </w:r>
      <w:r w:rsidR="0050411B" w:rsidRPr="00033C06">
        <w:rPr>
          <w:sz w:val="28"/>
          <w:szCs w:val="28"/>
        </w:rPr>
        <w:t>руб.</w:t>
      </w:r>
      <w:r w:rsidR="00390014" w:rsidRPr="00033C06">
        <w:rPr>
          <w:sz w:val="28"/>
          <w:szCs w:val="28"/>
        </w:rPr>
        <w:t xml:space="preserve"> или </w:t>
      </w:r>
      <w:r w:rsidR="00C456F3" w:rsidRPr="00033C06">
        <w:rPr>
          <w:sz w:val="28"/>
          <w:szCs w:val="28"/>
        </w:rPr>
        <w:t xml:space="preserve">на 5,3 % </w:t>
      </w:r>
      <w:r w:rsidR="009202F7" w:rsidRPr="00033C06">
        <w:rPr>
          <w:sz w:val="28"/>
          <w:szCs w:val="28"/>
        </w:rPr>
        <w:t>превысили прошлогодний уровень</w:t>
      </w:r>
      <w:r w:rsidR="00390014" w:rsidRPr="00033C06">
        <w:rPr>
          <w:sz w:val="28"/>
          <w:szCs w:val="28"/>
        </w:rPr>
        <w:t>.</w:t>
      </w:r>
      <w:r w:rsidRPr="00033C06">
        <w:rPr>
          <w:sz w:val="28"/>
          <w:szCs w:val="28"/>
        </w:rPr>
        <w:t xml:space="preserve"> </w:t>
      </w:r>
      <w:r w:rsidR="00C456F3" w:rsidRPr="00033C06">
        <w:rPr>
          <w:sz w:val="28"/>
          <w:szCs w:val="28"/>
        </w:rPr>
        <w:t>Данная динамика вызвана увеличением в текущем году заработной платы работников бюджетной сферы</w:t>
      </w:r>
      <w:r w:rsidR="00033C06" w:rsidRPr="00033C06">
        <w:rPr>
          <w:sz w:val="28"/>
          <w:szCs w:val="28"/>
        </w:rPr>
        <w:t xml:space="preserve">, а также повышением с 1 января 2025 года </w:t>
      </w:r>
      <w:r w:rsidR="00033C06" w:rsidRPr="00033C06">
        <w:rPr>
          <w:sz w:val="28"/>
          <w:szCs w:val="28"/>
        </w:rPr>
        <w:t>минимального размера оплаты труда</w:t>
      </w:r>
      <w:r w:rsidR="00C456F3" w:rsidRPr="00033C06">
        <w:rPr>
          <w:sz w:val="28"/>
          <w:szCs w:val="28"/>
        </w:rPr>
        <w:t>.</w:t>
      </w:r>
    </w:p>
    <w:p w14:paraId="58DC9677" w14:textId="31E2E18B" w:rsidR="00F174DD" w:rsidRPr="003B4FF2" w:rsidRDefault="001C0A62" w:rsidP="003C7CCA">
      <w:pPr>
        <w:ind w:right="-85" w:firstLine="720"/>
        <w:jc w:val="both"/>
        <w:rPr>
          <w:sz w:val="28"/>
          <w:szCs w:val="28"/>
        </w:rPr>
      </w:pPr>
      <w:r w:rsidRPr="00033C06">
        <w:rPr>
          <w:sz w:val="28"/>
          <w:szCs w:val="28"/>
        </w:rPr>
        <w:t>В объеме налоговых доходов налог на доходы физических лиц занимает</w:t>
      </w:r>
      <w:r w:rsidR="0028640F">
        <w:rPr>
          <w:sz w:val="28"/>
          <w:szCs w:val="28"/>
        </w:rPr>
        <w:t xml:space="preserve"> </w:t>
      </w:r>
      <w:r w:rsidR="0019666B">
        <w:rPr>
          <w:sz w:val="28"/>
          <w:szCs w:val="28"/>
        </w:rPr>
        <w:t>3</w:t>
      </w:r>
      <w:r w:rsidR="00C456F3">
        <w:rPr>
          <w:sz w:val="28"/>
          <w:szCs w:val="28"/>
        </w:rPr>
        <w:t>3,3</w:t>
      </w:r>
      <w:r w:rsidR="0028640F">
        <w:rPr>
          <w:sz w:val="28"/>
          <w:szCs w:val="28"/>
        </w:rPr>
        <w:t> %</w:t>
      </w:r>
      <w:r w:rsidRPr="008157A9">
        <w:rPr>
          <w:sz w:val="28"/>
          <w:szCs w:val="28"/>
        </w:rPr>
        <w:t xml:space="preserve">, что </w:t>
      </w:r>
      <w:r w:rsidR="0019666B">
        <w:rPr>
          <w:sz w:val="28"/>
          <w:szCs w:val="28"/>
        </w:rPr>
        <w:t>выше</w:t>
      </w:r>
      <w:r w:rsidRPr="008157A9">
        <w:rPr>
          <w:sz w:val="28"/>
          <w:szCs w:val="28"/>
        </w:rPr>
        <w:t xml:space="preserve"> уровня </w:t>
      </w:r>
      <w:r w:rsidRPr="003B4FF2">
        <w:rPr>
          <w:sz w:val="28"/>
          <w:szCs w:val="28"/>
        </w:rPr>
        <w:t xml:space="preserve">соответствующего периода прошлого года на </w:t>
      </w:r>
      <w:r w:rsidR="00C456F3">
        <w:rPr>
          <w:sz w:val="28"/>
          <w:szCs w:val="28"/>
        </w:rPr>
        <w:t>2,4</w:t>
      </w:r>
      <w:r w:rsidRPr="003B4FF2">
        <w:rPr>
          <w:sz w:val="28"/>
          <w:szCs w:val="28"/>
        </w:rPr>
        <w:t xml:space="preserve"> процентн</w:t>
      </w:r>
      <w:r w:rsidR="008B434A" w:rsidRPr="003B4FF2">
        <w:rPr>
          <w:sz w:val="28"/>
          <w:szCs w:val="28"/>
        </w:rPr>
        <w:t>ых</w:t>
      </w:r>
      <w:r w:rsidRPr="003B4FF2">
        <w:rPr>
          <w:sz w:val="28"/>
          <w:szCs w:val="28"/>
        </w:rPr>
        <w:t xml:space="preserve"> пункта.</w:t>
      </w:r>
    </w:p>
    <w:p w14:paraId="218546D9" w14:textId="4B92807C" w:rsidR="00472E7A" w:rsidRPr="003B4FF2" w:rsidRDefault="008B434A" w:rsidP="00F5742B">
      <w:pPr>
        <w:ind w:right="-85" w:firstLine="720"/>
        <w:jc w:val="both"/>
        <w:rPr>
          <w:sz w:val="28"/>
          <w:szCs w:val="28"/>
        </w:rPr>
      </w:pPr>
      <w:r w:rsidRPr="003B4FF2">
        <w:rPr>
          <w:sz w:val="28"/>
          <w:szCs w:val="28"/>
        </w:rPr>
        <w:t xml:space="preserve">Акцизы по подакцизным товарам за </w:t>
      </w:r>
      <w:r w:rsidRPr="003B4FF2">
        <w:rPr>
          <w:sz w:val="28"/>
          <w:szCs w:val="28"/>
          <w:lang w:val="en-US"/>
        </w:rPr>
        <w:t>I</w:t>
      </w:r>
      <w:r w:rsidRPr="003B4FF2">
        <w:rPr>
          <w:sz w:val="28"/>
          <w:szCs w:val="28"/>
        </w:rPr>
        <w:t xml:space="preserve"> квартал 20</w:t>
      </w:r>
      <w:r w:rsidR="00FA6AD7" w:rsidRPr="003B4FF2">
        <w:rPr>
          <w:sz w:val="28"/>
          <w:szCs w:val="28"/>
        </w:rPr>
        <w:t>2</w:t>
      </w:r>
      <w:r w:rsidR="00C456F3">
        <w:rPr>
          <w:sz w:val="28"/>
          <w:szCs w:val="28"/>
        </w:rPr>
        <w:t>5</w:t>
      </w:r>
      <w:r w:rsidRPr="003B4FF2">
        <w:rPr>
          <w:sz w:val="28"/>
          <w:szCs w:val="28"/>
        </w:rPr>
        <w:t xml:space="preserve"> года исполнены на 2</w:t>
      </w:r>
      <w:r w:rsidR="00C456F3">
        <w:rPr>
          <w:sz w:val="28"/>
          <w:szCs w:val="28"/>
        </w:rPr>
        <w:t>2,8</w:t>
      </w:r>
      <w:r w:rsidRPr="003B4FF2">
        <w:rPr>
          <w:sz w:val="28"/>
          <w:szCs w:val="28"/>
        </w:rPr>
        <w:t> % годового плана (в 20</w:t>
      </w:r>
      <w:r w:rsidR="005E3C25" w:rsidRPr="003B4FF2">
        <w:rPr>
          <w:sz w:val="28"/>
          <w:szCs w:val="28"/>
        </w:rPr>
        <w:t>2</w:t>
      </w:r>
      <w:r w:rsidR="00C456F3">
        <w:rPr>
          <w:sz w:val="28"/>
          <w:szCs w:val="28"/>
        </w:rPr>
        <w:t>4</w:t>
      </w:r>
      <w:r w:rsidRPr="003B4FF2">
        <w:rPr>
          <w:sz w:val="28"/>
          <w:szCs w:val="28"/>
        </w:rPr>
        <w:t xml:space="preserve"> году </w:t>
      </w:r>
      <w:r w:rsidR="00FA6AD7" w:rsidRPr="003B4FF2">
        <w:rPr>
          <w:sz w:val="28"/>
          <w:szCs w:val="28"/>
        </w:rPr>
        <w:t>–</w:t>
      </w:r>
      <w:r w:rsidRPr="003B4FF2">
        <w:rPr>
          <w:sz w:val="28"/>
          <w:szCs w:val="28"/>
        </w:rPr>
        <w:t xml:space="preserve"> </w:t>
      </w:r>
      <w:r w:rsidR="005E3C25" w:rsidRPr="003B4FF2">
        <w:rPr>
          <w:sz w:val="28"/>
          <w:szCs w:val="28"/>
        </w:rPr>
        <w:t>2</w:t>
      </w:r>
      <w:r w:rsidR="00C456F3">
        <w:rPr>
          <w:sz w:val="28"/>
          <w:szCs w:val="28"/>
        </w:rPr>
        <w:t>5,3</w:t>
      </w:r>
      <w:r w:rsidRPr="003B4FF2">
        <w:rPr>
          <w:sz w:val="28"/>
          <w:szCs w:val="28"/>
        </w:rPr>
        <w:t xml:space="preserve"> %), в структуре налоговых доходов </w:t>
      </w:r>
      <w:r w:rsidR="00AF3C81" w:rsidRPr="003B4FF2">
        <w:rPr>
          <w:sz w:val="28"/>
          <w:szCs w:val="28"/>
        </w:rPr>
        <w:t xml:space="preserve">на их долю приходится </w:t>
      </w:r>
      <w:r w:rsidR="00765896">
        <w:rPr>
          <w:sz w:val="28"/>
          <w:szCs w:val="28"/>
        </w:rPr>
        <w:t>2</w:t>
      </w:r>
      <w:r w:rsidR="00045916">
        <w:rPr>
          <w:sz w:val="28"/>
          <w:szCs w:val="28"/>
        </w:rPr>
        <w:t>4,9</w:t>
      </w:r>
      <w:r w:rsidRPr="003B4FF2">
        <w:rPr>
          <w:sz w:val="28"/>
          <w:szCs w:val="28"/>
        </w:rPr>
        <w:t> %</w:t>
      </w:r>
      <w:r w:rsidR="00AF3C81" w:rsidRPr="003B4FF2">
        <w:rPr>
          <w:sz w:val="28"/>
          <w:szCs w:val="28"/>
        </w:rPr>
        <w:t xml:space="preserve"> против </w:t>
      </w:r>
      <w:r w:rsidR="00045916">
        <w:rPr>
          <w:sz w:val="28"/>
          <w:szCs w:val="28"/>
        </w:rPr>
        <w:t>21,1</w:t>
      </w:r>
      <w:r w:rsidR="00FA6AD7" w:rsidRPr="003B4FF2">
        <w:rPr>
          <w:sz w:val="28"/>
          <w:szCs w:val="28"/>
        </w:rPr>
        <w:t> </w:t>
      </w:r>
      <w:r w:rsidR="00AF3C81" w:rsidRPr="003B4FF2">
        <w:rPr>
          <w:sz w:val="28"/>
          <w:szCs w:val="28"/>
        </w:rPr>
        <w:t>% годом ранее</w:t>
      </w:r>
      <w:r w:rsidRPr="003B4FF2">
        <w:rPr>
          <w:sz w:val="28"/>
          <w:szCs w:val="28"/>
        </w:rPr>
        <w:t>. В целом поступления акцизов составили</w:t>
      </w:r>
      <w:r w:rsidR="00045916">
        <w:rPr>
          <w:sz w:val="28"/>
          <w:szCs w:val="28"/>
        </w:rPr>
        <w:t xml:space="preserve"> </w:t>
      </w:r>
      <w:r w:rsidR="00045916" w:rsidRPr="00045916">
        <w:rPr>
          <w:sz w:val="28"/>
          <w:szCs w:val="28"/>
        </w:rPr>
        <w:t>387 972,9</w:t>
      </w:r>
      <w:r w:rsidRPr="003B4FF2">
        <w:rPr>
          <w:sz w:val="28"/>
          <w:szCs w:val="28"/>
        </w:rPr>
        <w:t xml:space="preserve"> тыс. </w:t>
      </w:r>
      <w:r w:rsidR="0050411B">
        <w:rPr>
          <w:sz w:val="28"/>
          <w:szCs w:val="28"/>
        </w:rPr>
        <w:t>руб.</w:t>
      </w:r>
      <w:r w:rsidRPr="003B4FF2">
        <w:rPr>
          <w:sz w:val="28"/>
          <w:szCs w:val="28"/>
        </w:rPr>
        <w:t xml:space="preserve"> К </w:t>
      </w:r>
      <w:r w:rsidR="00AF3C81" w:rsidRPr="003B4FF2">
        <w:rPr>
          <w:sz w:val="28"/>
          <w:szCs w:val="28"/>
        </w:rPr>
        <w:t xml:space="preserve">прошлогоднему </w:t>
      </w:r>
      <w:r w:rsidRPr="003B4FF2">
        <w:rPr>
          <w:sz w:val="28"/>
          <w:szCs w:val="28"/>
        </w:rPr>
        <w:t>уровню</w:t>
      </w:r>
      <w:r w:rsidR="00A67CF5" w:rsidRPr="003B4FF2">
        <w:rPr>
          <w:sz w:val="28"/>
          <w:szCs w:val="28"/>
        </w:rPr>
        <w:t xml:space="preserve"> рост </w:t>
      </w:r>
      <w:r w:rsidRPr="003B4FF2">
        <w:rPr>
          <w:sz w:val="28"/>
          <w:szCs w:val="28"/>
        </w:rPr>
        <w:t xml:space="preserve">акцизных платежей составил </w:t>
      </w:r>
      <w:r w:rsidR="00045916">
        <w:rPr>
          <w:sz w:val="28"/>
          <w:szCs w:val="28"/>
        </w:rPr>
        <w:t>52</w:t>
      </w:r>
      <w:r w:rsidR="00EE4BA7">
        <w:rPr>
          <w:sz w:val="28"/>
          <w:szCs w:val="28"/>
        </w:rPr>
        <w:t> </w:t>
      </w:r>
      <w:r w:rsidR="00045916">
        <w:rPr>
          <w:sz w:val="28"/>
          <w:szCs w:val="28"/>
        </w:rPr>
        <w:t>858,6</w:t>
      </w:r>
      <w:r w:rsidR="00F540B1" w:rsidRPr="003B4FF2">
        <w:rPr>
          <w:sz w:val="28"/>
          <w:szCs w:val="28"/>
        </w:rPr>
        <w:t xml:space="preserve"> тыс. </w:t>
      </w:r>
      <w:r w:rsidR="0050411B">
        <w:rPr>
          <w:sz w:val="28"/>
          <w:szCs w:val="28"/>
        </w:rPr>
        <w:t>руб.</w:t>
      </w:r>
      <w:r w:rsidR="00AF3C81" w:rsidRPr="003B4FF2">
        <w:rPr>
          <w:sz w:val="28"/>
          <w:szCs w:val="28"/>
        </w:rPr>
        <w:t xml:space="preserve"> или </w:t>
      </w:r>
      <w:r w:rsidR="007718A5" w:rsidRPr="003B4FF2">
        <w:rPr>
          <w:sz w:val="28"/>
          <w:szCs w:val="28"/>
        </w:rPr>
        <w:t>1</w:t>
      </w:r>
      <w:r w:rsidR="00045916">
        <w:rPr>
          <w:sz w:val="28"/>
          <w:szCs w:val="28"/>
        </w:rPr>
        <w:t>5,8</w:t>
      </w:r>
      <w:r w:rsidR="00AF3C81" w:rsidRPr="003B4FF2">
        <w:rPr>
          <w:sz w:val="28"/>
          <w:szCs w:val="28"/>
        </w:rPr>
        <w:t> </w:t>
      </w:r>
      <w:r w:rsidR="00F5742B" w:rsidRPr="003B4FF2">
        <w:rPr>
          <w:sz w:val="28"/>
          <w:szCs w:val="28"/>
        </w:rPr>
        <w:t>%.</w:t>
      </w:r>
    </w:p>
    <w:p w14:paraId="3DCC4A0D" w14:textId="77777777" w:rsidR="00033C06" w:rsidRDefault="00AF175C" w:rsidP="003F4AFF">
      <w:pPr>
        <w:ind w:right="-85" w:firstLine="720"/>
        <w:jc w:val="both"/>
        <w:rPr>
          <w:sz w:val="28"/>
          <w:szCs w:val="28"/>
        </w:rPr>
      </w:pPr>
      <w:r w:rsidRPr="003B4FF2">
        <w:rPr>
          <w:sz w:val="28"/>
          <w:szCs w:val="28"/>
        </w:rPr>
        <w:t xml:space="preserve">По состоянию на 1 апреля текущего года налоги на совокупный доход исполнены в сумме </w:t>
      </w:r>
      <w:r w:rsidR="00EE4BA7">
        <w:rPr>
          <w:sz w:val="28"/>
          <w:szCs w:val="28"/>
        </w:rPr>
        <w:t>77 983,7</w:t>
      </w:r>
      <w:r w:rsidRPr="003B4FF2">
        <w:rPr>
          <w:sz w:val="28"/>
          <w:szCs w:val="28"/>
        </w:rPr>
        <w:t xml:space="preserve"> тыс. </w:t>
      </w:r>
      <w:r w:rsidR="0050411B">
        <w:rPr>
          <w:sz w:val="28"/>
          <w:szCs w:val="28"/>
        </w:rPr>
        <w:t>руб.</w:t>
      </w:r>
      <w:r w:rsidRPr="003B4FF2">
        <w:rPr>
          <w:sz w:val="28"/>
          <w:szCs w:val="28"/>
        </w:rPr>
        <w:t xml:space="preserve"> или </w:t>
      </w:r>
      <w:r w:rsidR="001E3CA1">
        <w:rPr>
          <w:sz w:val="28"/>
          <w:szCs w:val="28"/>
        </w:rPr>
        <w:t>2</w:t>
      </w:r>
      <w:r w:rsidR="00EE4BA7">
        <w:rPr>
          <w:sz w:val="28"/>
          <w:szCs w:val="28"/>
        </w:rPr>
        <w:t>3,2</w:t>
      </w:r>
      <w:r w:rsidR="00EE0A6D" w:rsidRPr="003B4FF2">
        <w:rPr>
          <w:sz w:val="28"/>
          <w:szCs w:val="28"/>
        </w:rPr>
        <w:t> </w:t>
      </w:r>
      <w:r w:rsidRPr="003B4FF2">
        <w:rPr>
          <w:sz w:val="28"/>
          <w:szCs w:val="28"/>
        </w:rPr>
        <w:t>% годовых плановых назначений</w:t>
      </w:r>
      <w:r w:rsidR="00EE0A6D" w:rsidRPr="003B4FF2">
        <w:rPr>
          <w:sz w:val="28"/>
          <w:szCs w:val="28"/>
        </w:rPr>
        <w:t xml:space="preserve"> (в 20</w:t>
      </w:r>
      <w:r w:rsidR="005E3C25" w:rsidRPr="003B4FF2">
        <w:rPr>
          <w:sz w:val="28"/>
          <w:szCs w:val="28"/>
        </w:rPr>
        <w:t>2</w:t>
      </w:r>
      <w:r w:rsidR="00EE4BA7">
        <w:rPr>
          <w:sz w:val="28"/>
          <w:szCs w:val="28"/>
        </w:rPr>
        <w:t>4</w:t>
      </w:r>
      <w:r w:rsidR="005E3C25" w:rsidRPr="003B4FF2">
        <w:rPr>
          <w:sz w:val="28"/>
          <w:szCs w:val="28"/>
        </w:rPr>
        <w:t xml:space="preserve"> </w:t>
      </w:r>
      <w:r w:rsidR="00EE0A6D" w:rsidRPr="003B4FF2">
        <w:rPr>
          <w:sz w:val="28"/>
          <w:szCs w:val="28"/>
        </w:rPr>
        <w:t xml:space="preserve">году – </w:t>
      </w:r>
      <w:r w:rsidR="00EE4BA7">
        <w:rPr>
          <w:sz w:val="28"/>
          <w:szCs w:val="28"/>
        </w:rPr>
        <w:t>22,0</w:t>
      </w:r>
      <w:r w:rsidR="006F244D" w:rsidRPr="003B4FF2">
        <w:rPr>
          <w:sz w:val="28"/>
          <w:szCs w:val="28"/>
        </w:rPr>
        <w:t> </w:t>
      </w:r>
      <w:r w:rsidR="00EE0A6D" w:rsidRPr="003B4FF2">
        <w:rPr>
          <w:sz w:val="28"/>
          <w:szCs w:val="28"/>
        </w:rPr>
        <w:t>%)</w:t>
      </w:r>
      <w:r w:rsidRPr="003B4FF2">
        <w:rPr>
          <w:sz w:val="28"/>
          <w:szCs w:val="28"/>
        </w:rPr>
        <w:t xml:space="preserve">. </w:t>
      </w:r>
      <w:r w:rsidR="00EE0A6D" w:rsidRPr="003B4FF2">
        <w:rPr>
          <w:sz w:val="28"/>
          <w:szCs w:val="28"/>
        </w:rPr>
        <w:t xml:space="preserve">Удельный вес данного вида налога составил </w:t>
      </w:r>
      <w:r w:rsidR="00EE4BA7">
        <w:rPr>
          <w:sz w:val="28"/>
          <w:szCs w:val="28"/>
        </w:rPr>
        <w:t>5</w:t>
      </w:r>
      <w:r w:rsidR="007718A5" w:rsidRPr="003B4FF2">
        <w:rPr>
          <w:sz w:val="28"/>
          <w:szCs w:val="28"/>
        </w:rPr>
        <w:t>,0</w:t>
      </w:r>
      <w:r w:rsidR="00EE0A6D" w:rsidRPr="003B4FF2">
        <w:rPr>
          <w:sz w:val="28"/>
          <w:szCs w:val="28"/>
        </w:rPr>
        <w:t> % в общей сумме налоговых доходов (в 20</w:t>
      </w:r>
      <w:r w:rsidR="00CD1449" w:rsidRPr="003B4FF2">
        <w:rPr>
          <w:sz w:val="28"/>
          <w:szCs w:val="28"/>
        </w:rPr>
        <w:t>2</w:t>
      </w:r>
      <w:r w:rsidR="00EE4BA7">
        <w:rPr>
          <w:sz w:val="28"/>
          <w:szCs w:val="28"/>
        </w:rPr>
        <w:t>4</w:t>
      </w:r>
      <w:r w:rsidR="00EE0A6D" w:rsidRPr="003B4FF2">
        <w:rPr>
          <w:sz w:val="28"/>
          <w:szCs w:val="28"/>
        </w:rPr>
        <w:t xml:space="preserve"> году – </w:t>
      </w:r>
      <w:r w:rsidR="00EE4BA7">
        <w:rPr>
          <w:sz w:val="28"/>
          <w:szCs w:val="28"/>
        </w:rPr>
        <w:t>4</w:t>
      </w:r>
      <w:r w:rsidR="003342E7">
        <w:rPr>
          <w:sz w:val="28"/>
          <w:szCs w:val="28"/>
        </w:rPr>
        <w:t>,0</w:t>
      </w:r>
      <w:r w:rsidR="003F4AFF" w:rsidRPr="003B4FF2">
        <w:rPr>
          <w:sz w:val="28"/>
          <w:szCs w:val="28"/>
        </w:rPr>
        <w:t> </w:t>
      </w:r>
      <w:r w:rsidR="00EE0A6D" w:rsidRPr="003B4FF2">
        <w:rPr>
          <w:sz w:val="28"/>
          <w:szCs w:val="28"/>
        </w:rPr>
        <w:t xml:space="preserve">%). </w:t>
      </w:r>
      <w:r w:rsidR="00EE0A6D" w:rsidRPr="003342E7">
        <w:rPr>
          <w:sz w:val="28"/>
          <w:szCs w:val="28"/>
        </w:rPr>
        <w:t>При этом</w:t>
      </w:r>
      <w:r w:rsidR="00054644">
        <w:rPr>
          <w:sz w:val="28"/>
          <w:szCs w:val="28"/>
        </w:rPr>
        <w:t xml:space="preserve"> </w:t>
      </w:r>
      <w:r w:rsidR="003342E7">
        <w:rPr>
          <w:sz w:val="28"/>
          <w:szCs w:val="28"/>
        </w:rPr>
        <w:t>п</w:t>
      </w:r>
      <w:r w:rsidR="00EE0A6D" w:rsidRPr="003B4FF2">
        <w:rPr>
          <w:sz w:val="28"/>
          <w:szCs w:val="28"/>
        </w:rPr>
        <w:t>оступления текущего года</w:t>
      </w:r>
      <w:r w:rsidR="003F4AFF" w:rsidRPr="003B4FF2">
        <w:rPr>
          <w:sz w:val="28"/>
          <w:szCs w:val="28"/>
        </w:rPr>
        <w:t xml:space="preserve"> </w:t>
      </w:r>
      <w:r w:rsidR="003342E7">
        <w:rPr>
          <w:sz w:val="28"/>
          <w:szCs w:val="28"/>
        </w:rPr>
        <w:t>возросли</w:t>
      </w:r>
      <w:r w:rsidR="00EE0A6D" w:rsidRPr="003B4FF2">
        <w:rPr>
          <w:sz w:val="28"/>
          <w:szCs w:val="28"/>
        </w:rPr>
        <w:t xml:space="preserve"> на </w:t>
      </w:r>
      <w:r w:rsidR="003342E7">
        <w:rPr>
          <w:sz w:val="28"/>
          <w:szCs w:val="28"/>
        </w:rPr>
        <w:t>14</w:t>
      </w:r>
      <w:r w:rsidR="00EE4BA7">
        <w:rPr>
          <w:sz w:val="28"/>
          <w:szCs w:val="28"/>
        </w:rPr>
        <w:t> 994,7</w:t>
      </w:r>
      <w:r w:rsidR="00F169DF" w:rsidRPr="003B4FF2">
        <w:rPr>
          <w:sz w:val="28"/>
          <w:szCs w:val="28"/>
        </w:rPr>
        <w:t xml:space="preserve"> </w:t>
      </w:r>
      <w:r w:rsidR="00EE0A6D" w:rsidRPr="003B4FF2">
        <w:rPr>
          <w:sz w:val="28"/>
          <w:szCs w:val="28"/>
        </w:rPr>
        <w:t xml:space="preserve">тыс. </w:t>
      </w:r>
      <w:r w:rsidR="0050411B">
        <w:rPr>
          <w:sz w:val="28"/>
          <w:szCs w:val="28"/>
        </w:rPr>
        <w:t>руб.</w:t>
      </w:r>
      <w:r w:rsidR="00EE0A6D" w:rsidRPr="003B4FF2">
        <w:rPr>
          <w:sz w:val="28"/>
          <w:szCs w:val="28"/>
        </w:rPr>
        <w:t xml:space="preserve"> или </w:t>
      </w:r>
      <w:r w:rsidR="00EE4BA7">
        <w:rPr>
          <w:sz w:val="28"/>
          <w:szCs w:val="28"/>
        </w:rPr>
        <w:t xml:space="preserve">в 1,2 раза к </w:t>
      </w:r>
      <w:r w:rsidR="003F4AFF" w:rsidRPr="003B4FF2">
        <w:rPr>
          <w:sz w:val="28"/>
          <w:szCs w:val="28"/>
        </w:rPr>
        <w:t>уровн</w:t>
      </w:r>
      <w:r w:rsidR="00EE4BA7">
        <w:rPr>
          <w:sz w:val="28"/>
          <w:szCs w:val="28"/>
        </w:rPr>
        <w:t>ю</w:t>
      </w:r>
      <w:r w:rsidR="00F169DF" w:rsidRPr="003B4FF2">
        <w:rPr>
          <w:sz w:val="28"/>
          <w:szCs w:val="28"/>
        </w:rPr>
        <w:t xml:space="preserve"> предыдущего года</w:t>
      </w:r>
      <w:r w:rsidR="00F5742B" w:rsidRPr="003B4FF2">
        <w:rPr>
          <w:sz w:val="28"/>
          <w:szCs w:val="28"/>
        </w:rPr>
        <w:t>.</w:t>
      </w:r>
      <w:r w:rsidR="007F0BEC" w:rsidRPr="003B4FF2">
        <w:rPr>
          <w:sz w:val="28"/>
          <w:szCs w:val="28"/>
        </w:rPr>
        <w:t xml:space="preserve"> В рассматриваемом периоде наблюдается </w:t>
      </w:r>
      <w:r w:rsidR="003342E7">
        <w:rPr>
          <w:sz w:val="28"/>
          <w:szCs w:val="28"/>
        </w:rPr>
        <w:t>рост</w:t>
      </w:r>
      <w:r w:rsidR="007F0BEC" w:rsidRPr="003B4FF2">
        <w:rPr>
          <w:sz w:val="28"/>
          <w:szCs w:val="28"/>
        </w:rPr>
        <w:t xml:space="preserve"> на </w:t>
      </w:r>
      <w:r w:rsidR="003342E7">
        <w:rPr>
          <w:sz w:val="28"/>
          <w:szCs w:val="28"/>
        </w:rPr>
        <w:t>2</w:t>
      </w:r>
      <w:r w:rsidR="00FE0864">
        <w:rPr>
          <w:sz w:val="28"/>
          <w:szCs w:val="28"/>
        </w:rPr>
        <w:t>0,1</w:t>
      </w:r>
      <w:r w:rsidR="007F0BEC" w:rsidRPr="003B4FF2">
        <w:rPr>
          <w:sz w:val="28"/>
          <w:szCs w:val="28"/>
        </w:rPr>
        <w:t> % поступлений налогов, взимаемых в связи с применением упрощенной системы налогообложения</w:t>
      </w:r>
      <w:r w:rsidR="000D0FA2">
        <w:rPr>
          <w:sz w:val="28"/>
          <w:szCs w:val="28"/>
        </w:rPr>
        <w:t>, а также</w:t>
      </w:r>
      <w:r w:rsidR="007F0BEC">
        <w:rPr>
          <w:sz w:val="28"/>
          <w:szCs w:val="28"/>
        </w:rPr>
        <w:t xml:space="preserve"> </w:t>
      </w:r>
      <w:r w:rsidR="003342E7">
        <w:rPr>
          <w:sz w:val="28"/>
          <w:szCs w:val="28"/>
        </w:rPr>
        <w:t xml:space="preserve">в </w:t>
      </w:r>
      <w:r w:rsidR="00FE0864">
        <w:rPr>
          <w:sz w:val="28"/>
          <w:szCs w:val="28"/>
        </w:rPr>
        <w:t>1,8</w:t>
      </w:r>
      <w:r w:rsidR="003342E7">
        <w:rPr>
          <w:sz w:val="28"/>
          <w:szCs w:val="28"/>
        </w:rPr>
        <w:t xml:space="preserve"> раза</w:t>
      </w:r>
      <w:r w:rsidR="007F0BEC">
        <w:rPr>
          <w:sz w:val="28"/>
          <w:szCs w:val="28"/>
        </w:rPr>
        <w:t xml:space="preserve"> поступлений по налогу на профессиональный доход.</w:t>
      </w:r>
      <w:r w:rsidR="00FE0864">
        <w:rPr>
          <w:sz w:val="28"/>
          <w:szCs w:val="28"/>
        </w:rPr>
        <w:t xml:space="preserve"> </w:t>
      </w:r>
    </w:p>
    <w:p w14:paraId="22B78466" w14:textId="344F23C8" w:rsidR="009A5179" w:rsidRPr="00E95734" w:rsidRDefault="009A5179" w:rsidP="009A5179">
      <w:pPr>
        <w:ind w:firstLine="708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У</w:t>
      </w:r>
      <w:r w:rsidRPr="00FE4B83">
        <w:rPr>
          <w:sz w:val="28"/>
          <w:szCs w:val="28"/>
        </w:rPr>
        <w:t xml:space="preserve">дельный вес налогов на имущество по сравнению с соответствующим периодом предыдущего года </w:t>
      </w:r>
      <w:r w:rsidR="007F0BEC">
        <w:rPr>
          <w:sz w:val="28"/>
          <w:szCs w:val="28"/>
        </w:rPr>
        <w:t>снизился</w:t>
      </w:r>
      <w:r w:rsidRPr="00FE4B83">
        <w:rPr>
          <w:sz w:val="28"/>
          <w:szCs w:val="28"/>
        </w:rPr>
        <w:t xml:space="preserve"> с </w:t>
      </w:r>
      <w:r w:rsidR="007F0BEC">
        <w:rPr>
          <w:sz w:val="28"/>
          <w:szCs w:val="28"/>
        </w:rPr>
        <w:t>3</w:t>
      </w:r>
      <w:r w:rsidR="00FE0864">
        <w:rPr>
          <w:sz w:val="28"/>
          <w:szCs w:val="28"/>
        </w:rPr>
        <w:t>3,3</w:t>
      </w:r>
      <w:r w:rsidRPr="00FE4B83">
        <w:rPr>
          <w:sz w:val="28"/>
          <w:szCs w:val="28"/>
        </w:rPr>
        <w:t xml:space="preserve"> % до </w:t>
      </w:r>
      <w:r w:rsidR="00DE3C00">
        <w:rPr>
          <w:sz w:val="28"/>
          <w:szCs w:val="28"/>
        </w:rPr>
        <w:t>3</w:t>
      </w:r>
      <w:r w:rsidR="00FE0864">
        <w:rPr>
          <w:sz w:val="28"/>
          <w:szCs w:val="28"/>
        </w:rPr>
        <w:t>0,2</w:t>
      </w:r>
      <w:r w:rsidRPr="00FE4B83">
        <w:rPr>
          <w:sz w:val="28"/>
          <w:szCs w:val="28"/>
        </w:rPr>
        <w:t> %. В абсолютном выражении сумма поступлений составила</w:t>
      </w:r>
      <w:r>
        <w:rPr>
          <w:sz w:val="28"/>
          <w:szCs w:val="28"/>
        </w:rPr>
        <w:t xml:space="preserve"> </w:t>
      </w:r>
      <w:r w:rsidR="00FE0864">
        <w:rPr>
          <w:sz w:val="28"/>
          <w:szCs w:val="28"/>
        </w:rPr>
        <w:t>469 092,4</w:t>
      </w:r>
      <w:r w:rsidRPr="00FE4B83">
        <w:rPr>
          <w:sz w:val="28"/>
          <w:szCs w:val="28"/>
        </w:rPr>
        <w:t xml:space="preserve"> тыс. </w:t>
      </w:r>
      <w:r w:rsidR="0050411B">
        <w:rPr>
          <w:sz w:val="28"/>
          <w:szCs w:val="28"/>
        </w:rPr>
        <w:t>руб.</w:t>
      </w:r>
      <w:r w:rsidRPr="00FE4B83">
        <w:rPr>
          <w:sz w:val="28"/>
          <w:szCs w:val="28"/>
        </w:rPr>
        <w:t xml:space="preserve"> или </w:t>
      </w:r>
      <w:r w:rsidR="00FE0864">
        <w:rPr>
          <w:sz w:val="28"/>
          <w:szCs w:val="28"/>
        </w:rPr>
        <w:t>35</w:t>
      </w:r>
      <w:r w:rsidR="00CB6CCC">
        <w:rPr>
          <w:sz w:val="28"/>
          <w:szCs w:val="28"/>
        </w:rPr>
        <w:t>,2</w:t>
      </w:r>
      <w:r w:rsidRPr="00FE4B83">
        <w:rPr>
          <w:sz w:val="28"/>
          <w:szCs w:val="28"/>
        </w:rPr>
        <w:t> % от годового плана (в 20</w:t>
      </w:r>
      <w:r w:rsidR="00E052F8">
        <w:rPr>
          <w:sz w:val="28"/>
          <w:szCs w:val="28"/>
        </w:rPr>
        <w:t>2</w:t>
      </w:r>
      <w:r w:rsidR="00FE0864">
        <w:rPr>
          <w:sz w:val="28"/>
          <w:szCs w:val="28"/>
        </w:rPr>
        <w:t>4</w:t>
      </w:r>
      <w:r w:rsidRPr="00FE4B83">
        <w:rPr>
          <w:sz w:val="28"/>
          <w:szCs w:val="28"/>
        </w:rPr>
        <w:t xml:space="preserve"> году – </w:t>
      </w:r>
      <w:r w:rsidR="00FE0864">
        <w:rPr>
          <w:sz w:val="28"/>
          <w:szCs w:val="28"/>
        </w:rPr>
        <w:t>50,2</w:t>
      </w:r>
      <w:r w:rsidRPr="00FE4B83">
        <w:rPr>
          <w:sz w:val="28"/>
          <w:szCs w:val="28"/>
        </w:rPr>
        <w:t xml:space="preserve"> %). </w:t>
      </w:r>
      <w:r w:rsidR="00FE0864">
        <w:rPr>
          <w:sz w:val="28"/>
          <w:szCs w:val="28"/>
        </w:rPr>
        <w:t xml:space="preserve">Сокращение </w:t>
      </w:r>
      <w:r w:rsidRPr="00FE4B83">
        <w:rPr>
          <w:sz w:val="28"/>
          <w:szCs w:val="28"/>
        </w:rPr>
        <w:t xml:space="preserve">платежей </w:t>
      </w:r>
      <w:r w:rsidRPr="00E95734">
        <w:rPr>
          <w:sz w:val="28"/>
          <w:szCs w:val="28"/>
        </w:rPr>
        <w:t>относительно прошлогоднего уровня составил</w:t>
      </w:r>
      <w:r w:rsidR="00FE0864" w:rsidRPr="00E95734">
        <w:rPr>
          <w:sz w:val="28"/>
          <w:szCs w:val="28"/>
        </w:rPr>
        <w:t>о</w:t>
      </w:r>
      <w:r w:rsidRPr="00E95734">
        <w:rPr>
          <w:sz w:val="28"/>
          <w:szCs w:val="28"/>
        </w:rPr>
        <w:t xml:space="preserve"> </w:t>
      </w:r>
      <w:r w:rsidR="00FE0864" w:rsidRPr="00E95734">
        <w:rPr>
          <w:sz w:val="28"/>
          <w:szCs w:val="28"/>
        </w:rPr>
        <w:t>60 522,2</w:t>
      </w:r>
      <w:r w:rsidR="00CB6CCC" w:rsidRPr="00E95734">
        <w:rPr>
          <w:sz w:val="28"/>
          <w:szCs w:val="28"/>
        </w:rPr>
        <w:t xml:space="preserve"> </w:t>
      </w:r>
      <w:r w:rsidRPr="00E95734">
        <w:rPr>
          <w:sz w:val="28"/>
          <w:szCs w:val="28"/>
        </w:rPr>
        <w:t xml:space="preserve">тыс. </w:t>
      </w:r>
      <w:r w:rsidR="0050411B" w:rsidRPr="00E95734">
        <w:rPr>
          <w:sz w:val="28"/>
          <w:szCs w:val="28"/>
        </w:rPr>
        <w:t>руб.</w:t>
      </w:r>
      <w:r w:rsidRPr="00E95734">
        <w:rPr>
          <w:sz w:val="28"/>
          <w:szCs w:val="28"/>
        </w:rPr>
        <w:t xml:space="preserve"> или </w:t>
      </w:r>
      <w:r w:rsidR="007F0BEC" w:rsidRPr="00E95734">
        <w:rPr>
          <w:sz w:val="28"/>
          <w:szCs w:val="28"/>
        </w:rPr>
        <w:t xml:space="preserve">на </w:t>
      </w:r>
      <w:r w:rsidR="00FE0864" w:rsidRPr="00E95734">
        <w:rPr>
          <w:sz w:val="28"/>
          <w:szCs w:val="28"/>
        </w:rPr>
        <w:t>11,4</w:t>
      </w:r>
      <w:r w:rsidR="007F0BEC" w:rsidRPr="00E95734">
        <w:rPr>
          <w:sz w:val="28"/>
          <w:szCs w:val="28"/>
        </w:rPr>
        <w:t> %</w:t>
      </w:r>
      <w:r w:rsidRPr="00E95734">
        <w:rPr>
          <w:sz w:val="28"/>
          <w:szCs w:val="28"/>
        </w:rPr>
        <w:t>.</w:t>
      </w:r>
    </w:p>
    <w:p w14:paraId="28741458" w14:textId="621442DD" w:rsidR="00E95734" w:rsidRDefault="000D0FA2" w:rsidP="00FF6465">
      <w:pPr>
        <w:ind w:firstLine="708"/>
        <w:jc w:val="both"/>
        <w:rPr>
          <w:bCs/>
          <w:iCs/>
          <w:sz w:val="28"/>
          <w:szCs w:val="28"/>
        </w:rPr>
      </w:pPr>
      <w:r w:rsidRPr="00E95734">
        <w:rPr>
          <w:sz w:val="28"/>
          <w:szCs w:val="28"/>
        </w:rPr>
        <w:t xml:space="preserve">Отрицательная </w:t>
      </w:r>
      <w:r w:rsidR="009A5179" w:rsidRPr="00E95734">
        <w:rPr>
          <w:sz w:val="28"/>
          <w:szCs w:val="28"/>
        </w:rPr>
        <w:t xml:space="preserve">динамика обеспечена </w:t>
      </w:r>
      <w:r w:rsidRPr="00E95734">
        <w:rPr>
          <w:sz w:val="28"/>
          <w:szCs w:val="28"/>
        </w:rPr>
        <w:t>снижением</w:t>
      </w:r>
      <w:r w:rsidR="009A5179" w:rsidRPr="00E95734">
        <w:rPr>
          <w:sz w:val="28"/>
          <w:szCs w:val="28"/>
        </w:rPr>
        <w:t xml:space="preserve"> поступлений налога на имущество организаций </w:t>
      </w:r>
      <w:r w:rsidR="00163B2B" w:rsidRPr="00E95734">
        <w:rPr>
          <w:sz w:val="28"/>
          <w:szCs w:val="28"/>
        </w:rPr>
        <w:t xml:space="preserve">на </w:t>
      </w:r>
      <w:r w:rsidRPr="00E95734">
        <w:rPr>
          <w:sz w:val="28"/>
          <w:szCs w:val="28"/>
        </w:rPr>
        <w:t>64 105,3</w:t>
      </w:r>
      <w:r w:rsidR="00163B2B" w:rsidRPr="00E95734">
        <w:rPr>
          <w:sz w:val="28"/>
          <w:szCs w:val="28"/>
        </w:rPr>
        <w:t xml:space="preserve"> тыс. </w:t>
      </w:r>
      <w:r w:rsidR="0050411B" w:rsidRPr="00E95734">
        <w:rPr>
          <w:sz w:val="28"/>
          <w:szCs w:val="28"/>
        </w:rPr>
        <w:t>руб.</w:t>
      </w:r>
      <w:r w:rsidR="00163B2B" w:rsidRPr="00E95734">
        <w:rPr>
          <w:sz w:val="28"/>
          <w:szCs w:val="28"/>
        </w:rPr>
        <w:t xml:space="preserve"> или </w:t>
      </w:r>
      <w:r w:rsidR="000E08B8" w:rsidRPr="00E95734">
        <w:rPr>
          <w:sz w:val="28"/>
          <w:szCs w:val="28"/>
        </w:rPr>
        <w:t xml:space="preserve">на </w:t>
      </w:r>
      <w:r w:rsidRPr="00E95734">
        <w:rPr>
          <w:sz w:val="28"/>
          <w:szCs w:val="28"/>
        </w:rPr>
        <w:t>12,9</w:t>
      </w:r>
      <w:r w:rsidR="000E08B8" w:rsidRPr="00E95734">
        <w:rPr>
          <w:sz w:val="28"/>
          <w:szCs w:val="28"/>
        </w:rPr>
        <w:t> %</w:t>
      </w:r>
      <w:r w:rsidR="00E052F8" w:rsidRPr="00E95734">
        <w:rPr>
          <w:sz w:val="28"/>
          <w:szCs w:val="28"/>
        </w:rPr>
        <w:t xml:space="preserve"> </w:t>
      </w:r>
      <w:r w:rsidR="009A5179" w:rsidRPr="00E95734">
        <w:rPr>
          <w:sz w:val="28"/>
          <w:szCs w:val="28"/>
        </w:rPr>
        <w:t xml:space="preserve">к уровню </w:t>
      </w:r>
      <w:r w:rsidR="00773BAA">
        <w:rPr>
          <w:sz w:val="28"/>
          <w:szCs w:val="28"/>
        </w:rPr>
        <w:t>предыдущего</w:t>
      </w:r>
      <w:r w:rsidR="009A5179" w:rsidRPr="00E95734">
        <w:rPr>
          <w:sz w:val="28"/>
          <w:szCs w:val="28"/>
        </w:rPr>
        <w:t xml:space="preserve"> года</w:t>
      </w:r>
      <w:r w:rsidR="00E95734">
        <w:rPr>
          <w:sz w:val="28"/>
          <w:szCs w:val="28"/>
        </w:rPr>
        <w:t xml:space="preserve">, что обусловлено погашением в 2024 году </w:t>
      </w:r>
      <w:r w:rsidR="00E95734" w:rsidRPr="003C4ADD">
        <w:rPr>
          <w:bCs/>
          <w:iCs/>
          <w:sz w:val="28"/>
          <w:szCs w:val="28"/>
        </w:rPr>
        <w:t>недоимк</w:t>
      </w:r>
      <w:r w:rsidR="00E95734">
        <w:rPr>
          <w:bCs/>
          <w:iCs/>
          <w:sz w:val="28"/>
          <w:szCs w:val="28"/>
        </w:rPr>
        <w:t>и</w:t>
      </w:r>
      <w:r w:rsidR="00E95734" w:rsidRPr="003C4ADD">
        <w:rPr>
          <w:bCs/>
          <w:iCs/>
          <w:sz w:val="28"/>
          <w:szCs w:val="28"/>
        </w:rPr>
        <w:t xml:space="preserve"> бюджетных организаций прошлых периодов</w:t>
      </w:r>
      <w:r w:rsidR="00E95734" w:rsidRPr="00A42B12">
        <w:rPr>
          <w:sz w:val="28"/>
          <w:szCs w:val="28"/>
        </w:rPr>
        <w:t>.</w:t>
      </w:r>
      <w:r w:rsidR="00E95734">
        <w:rPr>
          <w:sz w:val="28"/>
          <w:szCs w:val="28"/>
        </w:rPr>
        <w:t xml:space="preserve"> </w:t>
      </w:r>
      <w:r w:rsidR="00C27C77" w:rsidRPr="00054644">
        <w:rPr>
          <w:bCs/>
          <w:iCs/>
          <w:sz w:val="28"/>
          <w:szCs w:val="28"/>
        </w:rPr>
        <w:t>П</w:t>
      </w:r>
      <w:r w:rsidR="00163B2B" w:rsidRPr="00054644">
        <w:rPr>
          <w:bCs/>
          <w:iCs/>
          <w:sz w:val="28"/>
          <w:szCs w:val="28"/>
        </w:rPr>
        <w:t xml:space="preserve">о данному налогу объем поступлений составил </w:t>
      </w:r>
      <w:r w:rsidR="00FF6465" w:rsidRPr="00054644">
        <w:rPr>
          <w:bCs/>
          <w:iCs/>
          <w:sz w:val="28"/>
          <w:szCs w:val="28"/>
        </w:rPr>
        <w:t>4</w:t>
      </w:r>
      <w:r>
        <w:rPr>
          <w:bCs/>
          <w:iCs/>
          <w:sz w:val="28"/>
          <w:szCs w:val="28"/>
        </w:rPr>
        <w:t>34 675,2</w:t>
      </w:r>
      <w:r w:rsidR="00163B2B" w:rsidRPr="00054644">
        <w:rPr>
          <w:bCs/>
          <w:iCs/>
          <w:sz w:val="28"/>
          <w:szCs w:val="28"/>
        </w:rPr>
        <w:t xml:space="preserve"> тыс. </w:t>
      </w:r>
      <w:r w:rsidR="0050411B">
        <w:rPr>
          <w:bCs/>
          <w:iCs/>
          <w:sz w:val="28"/>
          <w:szCs w:val="28"/>
        </w:rPr>
        <w:t>руб.</w:t>
      </w:r>
      <w:r w:rsidR="00163B2B" w:rsidRPr="00054644">
        <w:rPr>
          <w:bCs/>
          <w:iCs/>
          <w:sz w:val="28"/>
          <w:szCs w:val="28"/>
        </w:rPr>
        <w:t xml:space="preserve"> или </w:t>
      </w:r>
      <w:r>
        <w:rPr>
          <w:bCs/>
          <w:iCs/>
          <w:sz w:val="28"/>
          <w:szCs w:val="28"/>
        </w:rPr>
        <w:t>34,9</w:t>
      </w:r>
      <w:r w:rsidR="00163B2B" w:rsidRPr="00054644">
        <w:rPr>
          <w:bCs/>
          <w:iCs/>
          <w:sz w:val="28"/>
          <w:szCs w:val="28"/>
        </w:rPr>
        <w:t> % к прогнозируемой величине (в 20</w:t>
      </w:r>
      <w:r w:rsidR="00030F52" w:rsidRPr="00054644">
        <w:rPr>
          <w:bCs/>
          <w:iCs/>
          <w:sz w:val="28"/>
          <w:szCs w:val="28"/>
        </w:rPr>
        <w:t>2</w:t>
      </w:r>
      <w:r>
        <w:rPr>
          <w:bCs/>
          <w:iCs/>
          <w:sz w:val="28"/>
          <w:szCs w:val="28"/>
        </w:rPr>
        <w:t>4</w:t>
      </w:r>
      <w:r w:rsidR="00163B2B" w:rsidRPr="00054644">
        <w:rPr>
          <w:bCs/>
          <w:iCs/>
          <w:sz w:val="28"/>
          <w:szCs w:val="28"/>
        </w:rPr>
        <w:t xml:space="preserve"> году </w:t>
      </w:r>
      <w:r w:rsidR="00FF6465" w:rsidRPr="00054644">
        <w:rPr>
          <w:bCs/>
          <w:iCs/>
          <w:sz w:val="28"/>
          <w:szCs w:val="28"/>
        </w:rPr>
        <w:t>–</w:t>
      </w:r>
      <w:r w:rsidR="00163B2B" w:rsidRPr="00054644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54,7</w:t>
      </w:r>
      <w:r w:rsidR="00163B2B" w:rsidRPr="00054644">
        <w:rPr>
          <w:bCs/>
          <w:iCs/>
          <w:sz w:val="28"/>
          <w:szCs w:val="28"/>
        </w:rPr>
        <w:t> %</w:t>
      </w:r>
      <w:r w:rsidR="006B74E3" w:rsidRPr="00054644">
        <w:rPr>
          <w:bCs/>
          <w:iCs/>
          <w:sz w:val="28"/>
          <w:szCs w:val="28"/>
        </w:rPr>
        <w:t>).</w:t>
      </w:r>
    </w:p>
    <w:p w14:paraId="5691BF54" w14:textId="41C5BEBD" w:rsidR="00163B2B" w:rsidRDefault="000D0FA2" w:rsidP="00FF6465">
      <w:pPr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При этом </w:t>
      </w:r>
      <w:r w:rsidR="0060407C" w:rsidRPr="00054644">
        <w:rPr>
          <w:bCs/>
          <w:iCs/>
          <w:sz w:val="28"/>
          <w:szCs w:val="28"/>
        </w:rPr>
        <w:t>в</w:t>
      </w:r>
      <w:r w:rsidR="00163B2B" w:rsidRPr="00054644">
        <w:rPr>
          <w:bCs/>
          <w:iCs/>
          <w:sz w:val="28"/>
          <w:szCs w:val="28"/>
        </w:rPr>
        <w:t xml:space="preserve"> </w:t>
      </w:r>
      <w:r w:rsidR="00163B2B" w:rsidRPr="00054644">
        <w:rPr>
          <w:bCs/>
          <w:iCs/>
          <w:sz w:val="28"/>
          <w:szCs w:val="28"/>
          <w:lang w:val="en-US"/>
        </w:rPr>
        <w:t>I</w:t>
      </w:r>
      <w:r w:rsidR="00163B2B" w:rsidRPr="00054644">
        <w:rPr>
          <w:bCs/>
          <w:iCs/>
          <w:sz w:val="28"/>
          <w:szCs w:val="28"/>
        </w:rPr>
        <w:t xml:space="preserve"> </w:t>
      </w:r>
      <w:r w:rsidR="00F540B1" w:rsidRPr="00054644">
        <w:rPr>
          <w:bCs/>
          <w:iCs/>
          <w:sz w:val="28"/>
          <w:szCs w:val="28"/>
        </w:rPr>
        <w:t>квартал</w:t>
      </w:r>
      <w:r w:rsidR="0060407C" w:rsidRPr="00054644">
        <w:rPr>
          <w:bCs/>
          <w:iCs/>
          <w:sz w:val="28"/>
          <w:szCs w:val="28"/>
        </w:rPr>
        <w:t>е</w:t>
      </w:r>
      <w:r w:rsidR="00163B2B">
        <w:rPr>
          <w:bCs/>
          <w:iCs/>
          <w:sz w:val="28"/>
          <w:szCs w:val="28"/>
        </w:rPr>
        <w:t xml:space="preserve"> 202</w:t>
      </w:r>
      <w:r>
        <w:rPr>
          <w:bCs/>
          <w:iCs/>
          <w:sz w:val="28"/>
          <w:szCs w:val="28"/>
        </w:rPr>
        <w:t>5</w:t>
      </w:r>
      <w:r w:rsidR="00163B2B">
        <w:rPr>
          <w:bCs/>
          <w:iCs/>
          <w:sz w:val="28"/>
          <w:szCs w:val="28"/>
        </w:rPr>
        <w:t xml:space="preserve"> года у</w:t>
      </w:r>
      <w:r w:rsidR="00163B2B" w:rsidRPr="00C73DAC">
        <w:rPr>
          <w:bCs/>
          <w:iCs/>
          <w:sz w:val="28"/>
          <w:szCs w:val="28"/>
        </w:rPr>
        <w:t>твержден</w:t>
      </w:r>
      <w:r w:rsidR="00163B2B" w:rsidRPr="00331F3F">
        <w:rPr>
          <w:bCs/>
          <w:iCs/>
          <w:sz w:val="28"/>
          <w:szCs w:val="28"/>
        </w:rPr>
        <w:t xml:space="preserve">ный годовой план по транспортному налогу исполнен в сумме </w:t>
      </w:r>
      <w:r w:rsidR="00FF6465">
        <w:rPr>
          <w:bCs/>
          <w:iCs/>
          <w:sz w:val="28"/>
          <w:szCs w:val="28"/>
        </w:rPr>
        <w:t>3</w:t>
      </w:r>
      <w:r>
        <w:rPr>
          <w:bCs/>
          <w:iCs/>
          <w:sz w:val="28"/>
          <w:szCs w:val="28"/>
        </w:rPr>
        <w:t>4 417,3</w:t>
      </w:r>
      <w:r w:rsidR="00163B2B" w:rsidRPr="00331F3F">
        <w:rPr>
          <w:bCs/>
          <w:iCs/>
          <w:sz w:val="28"/>
          <w:szCs w:val="28"/>
        </w:rPr>
        <w:t xml:space="preserve"> тыс. </w:t>
      </w:r>
      <w:r w:rsidR="0050411B">
        <w:rPr>
          <w:bCs/>
          <w:iCs/>
          <w:sz w:val="28"/>
          <w:szCs w:val="28"/>
        </w:rPr>
        <w:t>руб.</w:t>
      </w:r>
      <w:r w:rsidR="00163B2B" w:rsidRPr="00331F3F">
        <w:rPr>
          <w:bCs/>
          <w:iCs/>
          <w:sz w:val="28"/>
          <w:szCs w:val="28"/>
        </w:rPr>
        <w:t xml:space="preserve"> или на </w:t>
      </w:r>
      <w:r w:rsidR="000E08B8">
        <w:rPr>
          <w:bCs/>
          <w:iCs/>
          <w:sz w:val="28"/>
          <w:szCs w:val="28"/>
        </w:rPr>
        <w:t>2</w:t>
      </w:r>
      <w:r>
        <w:rPr>
          <w:bCs/>
          <w:iCs/>
          <w:sz w:val="28"/>
          <w:szCs w:val="28"/>
        </w:rPr>
        <w:t>9,7</w:t>
      </w:r>
      <w:r w:rsidR="00163B2B" w:rsidRPr="00331F3F">
        <w:rPr>
          <w:bCs/>
          <w:iCs/>
          <w:sz w:val="28"/>
          <w:szCs w:val="28"/>
        </w:rPr>
        <w:t> % (в 20</w:t>
      </w:r>
      <w:r w:rsidR="00030F52">
        <w:rPr>
          <w:bCs/>
          <w:iCs/>
          <w:sz w:val="28"/>
          <w:szCs w:val="28"/>
        </w:rPr>
        <w:t>2</w:t>
      </w:r>
      <w:r>
        <w:rPr>
          <w:bCs/>
          <w:iCs/>
          <w:sz w:val="28"/>
          <w:szCs w:val="28"/>
        </w:rPr>
        <w:t>4</w:t>
      </w:r>
      <w:r w:rsidR="00163B2B" w:rsidRPr="00331F3F">
        <w:rPr>
          <w:bCs/>
          <w:iCs/>
          <w:sz w:val="28"/>
          <w:szCs w:val="28"/>
        </w:rPr>
        <w:t xml:space="preserve"> году – </w:t>
      </w:r>
      <w:r w:rsidR="00FF6465">
        <w:rPr>
          <w:bCs/>
          <w:iCs/>
          <w:sz w:val="28"/>
          <w:szCs w:val="28"/>
        </w:rPr>
        <w:t>2</w:t>
      </w:r>
      <w:r>
        <w:rPr>
          <w:bCs/>
          <w:iCs/>
          <w:sz w:val="28"/>
          <w:szCs w:val="28"/>
        </w:rPr>
        <w:t>1</w:t>
      </w:r>
      <w:r w:rsidR="00FF6465">
        <w:rPr>
          <w:bCs/>
          <w:iCs/>
          <w:sz w:val="28"/>
          <w:szCs w:val="28"/>
        </w:rPr>
        <w:t>,6</w:t>
      </w:r>
      <w:r w:rsidR="00163B2B" w:rsidRPr="00331F3F">
        <w:rPr>
          <w:bCs/>
          <w:iCs/>
          <w:sz w:val="28"/>
          <w:szCs w:val="28"/>
        </w:rPr>
        <w:t xml:space="preserve"> %). К соответствующему периоду прошлого года поступления </w:t>
      </w:r>
      <w:r w:rsidR="000E08B8">
        <w:rPr>
          <w:bCs/>
          <w:iCs/>
          <w:sz w:val="28"/>
          <w:szCs w:val="28"/>
        </w:rPr>
        <w:t>увеличились</w:t>
      </w:r>
      <w:r w:rsidR="0060407C">
        <w:rPr>
          <w:bCs/>
          <w:iCs/>
          <w:sz w:val="28"/>
          <w:szCs w:val="28"/>
        </w:rPr>
        <w:t xml:space="preserve"> </w:t>
      </w:r>
      <w:r w:rsidR="00163B2B" w:rsidRPr="00331F3F">
        <w:rPr>
          <w:bCs/>
          <w:iCs/>
          <w:sz w:val="28"/>
          <w:szCs w:val="28"/>
        </w:rPr>
        <w:t xml:space="preserve">на </w:t>
      </w:r>
      <w:r>
        <w:rPr>
          <w:bCs/>
          <w:iCs/>
          <w:sz w:val="28"/>
          <w:szCs w:val="28"/>
        </w:rPr>
        <w:t>3 583,3</w:t>
      </w:r>
      <w:r w:rsidR="0060407C">
        <w:rPr>
          <w:bCs/>
          <w:iCs/>
          <w:sz w:val="28"/>
          <w:szCs w:val="28"/>
        </w:rPr>
        <w:t xml:space="preserve"> </w:t>
      </w:r>
      <w:r w:rsidR="00163B2B" w:rsidRPr="00331F3F">
        <w:rPr>
          <w:bCs/>
          <w:iCs/>
          <w:sz w:val="28"/>
          <w:szCs w:val="28"/>
        </w:rPr>
        <w:t xml:space="preserve">тыс. </w:t>
      </w:r>
      <w:r w:rsidR="0050411B">
        <w:rPr>
          <w:bCs/>
          <w:iCs/>
          <w:sz w:val="28"/>
          <w:szCs w:val="28"/>
        </w:rPr>
        <w:t>руб.</w:t>
      </w:r>
      <w:r w:rsidR="00163B2B">
        <w:rPr>
          <w:bCs/>
          <w:iCs/>
          <w:sz w:val="28"/>
          <w:szCs w:val="28"/>
        </w:rPr>
        <w:t xml:space="preserve"> или </w:t>
      </w:r>
      <w:r>
        <w:rPr>
          <w:bCs/>
          <w:iCs/>
          <w:sz w:val="28"/>
          <w:szCs w:val="28"/>
        </w:rPr>
        <w:t>на 11,6 %.</w:t>
      </w:r>
    </w:p>
    <w:p w14:paraId="36C8DAF1" w14:textId="0D8960BE" w:rsidR="0050411B" w:rsidRDefault="00F33F70" w:rsidP="00C73DAC">
      <w:pPr>
        <w:widowControl/>
        <w:ind w:firstLine="709"/>
        <w:jc w:val="both"/>
        <w:rPr>
          <w:sz w:val="28"/>
          <w:szCs w:val="28"/>
        </w:rPr>
      </w:pPr>
      <w:r w:rsidRPr="00331F3F">
        <w:rPr>
          <w:sz w:val="28"/>
          <w:szCs w:val="28"/>
        </w:rPr>
        <w:t>Платежи по прочим видам налогов и сборов</w:t>
      </w:r>
      <w:r w:rsidRPr="00331F3F">
        <w:rPr>
          <w:bCs/>
          <w:iCs/>
          <w:sz w:val="28"/>
          <w:szCs w:val="28"/>
        </w:rPr>
        <w:t xml:space="preserve"> в структуре налоговых доходов состав</w:t>
      </w:r>
      <w:r w:rsidR="005A20C3" w:rsidRPr="00331F3F">
        <w:rPr>
          <w:bCs/>
          <w:iCs/>
          <w:sz w:val="28"/>
          <w:szCs w:val="28"/>
        </w:rPr>
        <w:t>или</w:t>
      </w:r>
      <w:r w:rsidR="00F97419">
        <w:rPr>
          <w:bCs/>
          <w:iCs/>
          <w:sz w:val="28"/>
          <w:szCs w:val="28"/>
        </w:rPr>
        <w:t xml:space="preserve"> 0,</w:t>
      </w:r>
      <w:r w:rsidR="00F3766B">
        <w:rPr>
          <w:bCs/>
          <w:iCs/>
          <w:sz w:val="28"/>
          <w:szCs w:val="28"/>
        </w:rPr>
        <w:t>5</w:t>
      </w:r>
      <w:r w:rsidR="00F97419">
        <w:rPr>
          <w:bCs/>
          <w:iCs/>
          <w:sz w:val="28"/>
          <w:szCs w:val="28"/>
        </w:rPr>
        <w:t> % (в 202</w:t>
      </w:r>
      <w:r w:rsidR="00F3766B">
        <w:rPr>
          <w:bCs/>
          <w:iCs/>
          <w:sz w:val="28"/>
          <w:szCs w:val="28"/>
        </w:rPr>
        <w:t>4</w:t>
      </w:r>
      <w:r w:rsidR="00F97419">
        <w:rPr>
          <w:bCs/>
          <w:iCs/>
          <w:sz w:val="28"/>
          <w:szCs w:val="28"/>
        </w:rPr>
        <w:t xml:space="preserve"> году - </w:t>
      </w:r>
      <w:r w:rsidR="004F5808">
        <w:rPr>
          <w:bCs/>
          <w:iCs/>
          <w:sz w:val="28"/>
          <w:szCs w:val="28"/>
        </w:rPr>
        <w:t>0,</w:t>
      </w:r>
      <w:r w:rsidR="00F3766B">
        <w:rPr>
          <w:bCs/>
          <w:iCs/>
          <w:sz w:val="28"/>
          <w:szCs w:val="28"/>
        </w:rPr>
        <w:t>3</w:t>
      </w:r>
      <w:r w:rsidR="005A20C3" w:rsidRPr="00331F3F">
        <w:rPr>
          <w:bCs/>
          <w:iCs/>
          <w:sz w:val="28"/>
          <w:szCs w:val="28"/>
        </w:rPr>
        <w:t> %</w:t>
      </w:r>
      <w:r w:rsidR="00F97419">
        <w:rPr>
          <w:bCs/>
          <w:iCs/>
          <w:sz w:val="28"/>
          <w:szCs w:val="28"/>
        </w:rPr>
        <w:t>)</w:t>
      </w:r>
      <w:r w:rsidR="005A20C3" w:rsidRPr="00331F3F">
        <w:rPr>
          <w:bCs/>
          <w:iCs/>
          <w:sz w:val="28"/>
          <w:szCs w:val="28"/>
        </w:rPr>
        <w:t>.</w:t>
      </w:r>
      <w:r w:rsidRPr="00331F3F">
        <w:rPr>
          <w:bCs/>
          <w:iCs/>
          <w:sz w:val="28"/>
          <w:szCs w:val="28"/>
        </w:rPr>
        <w:t xml:space="preserve"> За</w:t>
      </w:r>
      <w:r w:rsidR="005A20C3" w:rsidRPr="00331F3F">
        <w:rPr>
          <w:bCs/>
          <w:iCs/>
          <w:sz w:val="28"/>
          <w:szCs w:val="28"/>
        </w:rPr>
        <w:t xml:space="preserve"> три месяца</w:t>
      </w:r>
      <w:r w:rsidRPr="00331F3F">
        <w:rPr>
          <w:bCs/>
          <w:iCs/>
          <w:sz w:val="28"/>
          <w:szCs w:val="28"/>
        </w:rPr>
        <w:t xml:space="preserve"> текущего </w:t>
      </w:r>
      <w:r w:rsidRPr="000E08B8">
        <w:rPr>
          <w:bCs/>
          <w:iCs/>
          <w:sz w:val="28"/>
          <w:szCs w:val="28"/>
        </w:rPr>
        <w:t xml:space="preserve">года </w:t>
      </w:r>
      <w:r w:rsidR="00711806" w:rsidRPr="000E08B8">
        <w:rPr>
          <w:bCs/>
          <w:iCs/>
          <w:sz w:val="28"/>
          <w:szCs w:val="28"/>
        </w:rPr>
        <w:t xml:space="preserve">налогоплательщиками уплачено в бюджет </w:t>
      </w:r>
      <w:r w:rsidR="00F3766B">
        <w:rPr>
          <w:bCs/>
          <w:iCs/>
          <w:sz w:val="28"/>
          <w:szCs w:val="28"/>
        </w:rPr>
        <w:t>8 352,4</w:t>
      </w:r>
      <w:r w:rsidRPr="000E08B8">
        <w:rPr>
          <w:bCs/>
          <w:iCs/>
          <w:sz w:val="28"/>
          <w:szCs w:val="28"/>
        </w:rPr>
        <w:t xml:space="preserve"> тыс. </w:t>
      </w:r>
      <w:r w:rsidR="0050411B">
        <w:rPr>
          <w:bCs/>
          <w:iCs/>
          <w:sz w:val="28"/>
          <w:szCs w:val="28"/>
        </w:rPr>
        <w:t>руб.</w:t>
      </w:r>
      <w:r w:rsidRPr="000E08B8">
        <w:rPr>
          <w:bCs/>
          <w:iCs/>
          <w:sz w:val="28"/>
          <w:szCs w:val="28"/>
        </w:rPr>
        <w:t xml:space="preserve"> или </w:t>
      </w:r>
      <w:r w:rsidR="00EC662A">
        <w:rPr>
          <w:bCs/>
          <w:iCs/>
          <w:sz w:val="28"/>
          <w:szCs w:val="28"/>
        </w:rPr>
        <w:t>36,2</w:t>
      </w:r>
      <w:r w:rsidR="005A20C3" w:rsidRPr="000E08B8">
        <w:rPr>
          <w:bCs/>
          <w:iCs/>
          <w:sz w:val="28"/>
          <w:szCs w:val="28"/>
        </w:rPr>
        <w:t> </w:t>
      </w:r>
      <w:r w:rsidRPr="000E08B8">
        <w:rPr>
          <w:bCs/>
          <w:iCs/>
          <w:sz w:val="28"/>
          <w:szCs w:val="28"/>
        </w:rPr>
        <w:t>%</w:t>
      </w:r>
      <w:r w:rsidRPr="009C1B07">
        <w:rPr>
          <w:bCs/>
          <w:iCs/>
          <w:sz w:val="28"/>
          <w:szCs w:val="28"/>
        </w:rPr>
        <w:t xml:space="preserve"> годовых назначений</w:t>
      </w:r>
      <w:r w:rsidR="005D6397" w:rsidRPr="009C1B07">
        <w:rPr>
          <w:bCs/>
          <w:iCs/>
          <w:sz w:val="28"/>
          <w:szCs w:val="28"/>
        </w:rPr>
        <w:t xml:space="preserve"> (в 20</w:t>
      </w:r>
      <w:r w:rsidR="00030F52">
        <w:rPr>
          <w:bCs/>
          <w:iCs/>
          <w:sz w:val="28"/>
          <w:szCs w:val="28"/>
        </w:rPr>
        <w:t>2</w:t>
      </w:r>
      <w:r w:rsidR="00F3766B">
        <w:rPr>
          <w:bCs/>
          <w:iCs/>
          <w:sz w:val="28"/>
          <w:szCs w:val="28"/>
        </w:rPr>
        <w:t>4</w:t>
      </w:r>
      <w:r w:rsidR="005D6397" w:rsidRPr="009C1B07">
        <w:rPr>
          <w:bCs/>
          <w:iCs/>
          <w:sz w:val="28"/>
          <w:szCs w:val="28"/>
        </w:rPr>
        <w:t xml:space="preserve"> году – </w:t>
      </w:r>
      <w:r w:rsidR="00F3766B">
        <w:rPr>
          <w:bCs/>
          <w:iCs/>
          <w:sz w:val="28"/>
          <w:szCs w:val="28"/>
        </w:rPr>
        <w:t>19,9</w:t>
      </w:r>
      <w:r w:rsidR="005D6397" w:rsidRPr="009C1B07">
        <w:rPr>
          <w:bCs/>
          <w:iCs/>
          <w:sz w:val="28"/>
          <w:szCs w:val="28"/>
        </w:rPr>
        <w:t> %)</w:t>
      </w:r>
      <w:r w:rsidRPr="009C1B07">
        <w:rPr>
          <w:bCs/>
          <w:iCs/>
          <w:sz w:val="28"/>
          <w:szCs w:val="28"/>
        </w:rPr>
        <w:t xml:space="preserve">. </w:t>
      </w:r>
      <w:r w:rsidR="005A20C3" w:rsidRPr="009C1B07">
        <w:rPr>
          <w:sz w:val="28"/>
          <w:szCs w:val="28"/>
        </w:rPr>
        <w:t xml:space="preserve">В текущем году платежи по прочим видам налогов и сборов </w:t>
      </w:r>
      <w:r w:rsidR="00F97419">
        <w:rPr>
          <w:sz w:val="28"/>
          <w:szCs w:val="28"/>
        </w:rPr>
        <w:t>возросли</w:t>
      </w:r>
      <w:r w:rsidR="005A20C3" w:rsidRPr="009C1B07">
        <w:rPr>
          <w:sz w:val="28"/>
          <w:szCs w:val="28"/>
        </w:rPr>
        <w:t xml:space="preserve"> на </w:t>
      </w:r>
      <w:r w:rsidR="00EC662A">
        <w:rPr>
          <w:sz w:val="28"/>
          <w:szCs w:val="28"/>
        </w:rPr>
        <w:t>3 807,3</w:t>
      </w:r>
      <w:r w:rsidR="005A20C3" w:rsidRPr="009C1B07">
        <w:rPr>
          <w:sz w:val="28"/>
          <w:szCs w:val="28"/>
        </w:rPr>
        <w:t xml:space="preserve"> тыс. </w:t>
      </w:r>
      <w:r w:rsidR="0050411B">
        <w:rPr>
          <w:sz w:val="28"/>
          <w:szCs w:val="28"/>
        </w:rPr>
        <w:t>руб.</w:t>
      </w:r>
      <w:r w:rsidR="005A20C3" w:rsidRPr="0077677B">
        <w:rPr>
          <w:sz w:val="28"/>
          <w:szCs w:val="28"/>
        </w:rPr>
        <w:t xml:space="preserve"> или на </w:t>
      </w:r>
      <w:r w:rsidR="00EC662A">
        <w:rPr>
          <w:sz w:val="28"/>
          <w:szCs w:val="28"/>
        </w:rPr>
        <w:t>83,8</w:t>
      </w:r>
      <w:r w:rsidR="00711806" w:rsidRPr="0077677B">
        <w:rPr>
          <w:sz w:val="28"/>
          <w:szCs w:val="28"/>
        </w:rPr>
        <w:t> </w:t>
      </w:r>
      <w:r w:rsidR="005A20C3" w:rsidRPr="0077677B">
        <w:rPr>
          <w:sz w:val="28"/>
          <w:szCs w:val="28"/>
        </w:rPr>
        <w:t>%</w:t>
      </w:r>
      <w:r w:rsidR="00F97419" w:rsidRPr="0077677B">
        <w:rPr>
          <w:sz w:val="28"/>
          <w:szCs w:val="28"/>
        </w:rPr>
        <w:t>.</w:t>
      </w:r>
      <w:r w:rsidR="00104DBB" w:rsidRPr="0077677B">
        <w:rPr>
          <w:sz w:val="28"/>
          <w:szCs w:val="28"/>
        </w:rPr>
        <w:t xml:space="preserve"> </w:t>
      </w:r>
      <w:r w:rsidR="005A20C3" w:rsidRPr="0077677B">
        <w:rPr>
          <w:sz w:val="28"/>
          <w:szCs w:val="28"/>
        </w:rPr>
        <w:t xml:space="preserve">В отчетном периоде наблюдается </w:t>
      </w:r>
      <w:r w:rsidR="00414AF2">
        <w:rPr>
          <w:sz w:val="28"/>
          <w:szCs w:val="28"/>
        </w:rPr>
        <w:t>рост</w:t>
      </w:r>
      <w:r w:rsidR="00104DBB" w:rsidRPr="0077677B">
        <w:rPr>
          <w:sz w:val="28"/>
          <w:szCs w:val="28"/>
        </w:rPr>
        <w:t xml:space="preserve"> </w:t>
      </w:r>
      <w:r w:rsidR="00030F52" w:rsidRPr="0077677B">
        <w:rPr>
          <w:sz w:val="28"/>
          <w:szCs w:val="28"/>
        </w:rPr>
        <w:t xml:space="preserve">доходов от уплаты государственной пошлины (на </w:t>
      </w:r>
      <w:r w:rsidR="00414AF2">
        <w:rPr>
          <w:sz w:val="28"/>
          <w:szCs w:val="28"/>
        </w:rPr>
        <w:t>2 909,9</w:t>
      </w:r>
      <w:r w:rsidR="00104DBB" w:rsidRPr="0077677B">
        <w:rPr>
          <w:sz w:val="28"/>
          <w:szCs w:val="28"/>
        </w:rPr>
        <w:t xml:space="preserve"> </w:t>
      </w:r>
      <w:r w:rsidR="00030F52" w:rsidRPr="0077677B">
        <w:rPr>
          <w:sz w:val="28"/>
          <w:szCs w:val="28"/>
        </w:rPr>
        <w:t xml:space="preserve">тыс. </w:t>
      </w:r>
      <w:r w:rsidR="0050411B">
        <w:rPr>
          <w:sz w:val="28"/>
          <w:szCs w:val="28"/>
        </w:rPr>
        <w:t>руб.</w:t>
      </w:r>
      <w:r w:rsidR="00030F52" w:rsidRPr="0077677B">
        <w:rPr>
          <w:sz w:val="28"/>
          <w:szCs w:val="28"/>
        </w:rPr>
        <w:t xml:space="preserve"> или </w:t>
      </w:r>
      <w:r w:rsidR="00C61B7F" w:rsidRPr="0077677B">
        <w:rPr>
          <w:sz w:val="28"/>
          <w:szCs w:val="28"/>
        </w:rPr>
        <w:t xml:space="preserve">на </w:t>
      </w:r>
      <w:r w:rsidR="00414AF2">
        <w:rPr>
          <w:sz w:val="28"/>
          <w:szCs w:val="28"/>
        </w:rPr>
        <w:t>66,0</w:t>
      </w:r>
      <w:r w:rsidR="00C61B7F" w:rsidRPr="0077677B">
        <w:rPr>
          <w:sz w:val="28"/>
          <w:szCs w:val="28"/>
        </w:rPr>
        <w:t> %</w:t>
      </w:r>
      <w:r w:rsidR="00030F52" w:rsidRPr="0077677B">
        <w:rPr>
          <w:sz w:val="28"/>
          <w:szCs w:val="28"/>
        </w:rPr>
        <w:t>)</w:t>
      </w:r>
      <w:r w:rsidR="00C61B7F" w:rsidRPr="0077677B">
        <w:rPr>
          <w:sz w:val="28"/>
          <w:szCs w:val="28"/>
        </w:rPr>
        <w:t xml:space="preserve">, </w:t>
      </w:r>
      <w:r w:rsidR="001B1BF6" w:rsidRPr="0077677B">
        <w:rPr>
          <w:sz w:val="28"/>
          <w:szCs w:val="28"/>
        </w:rPr>
        <w:t>годовые назначения по котор</w:t>
      </w:r>
      <w:r w:rsidR="00104DBB" w:rsidRPr="0077677B">
        <w:rPr>
          <w:sz w:val="28"/>
          <w:szCs w:val="28"/>
        </w:rPr>
        <w:t>ой</w:t>
      </w:r>
      <w:r w:rsidR="001B1BF6" w:rsidRPr="0077677B">
        <w:rPr>
          <w:sz w:val="28"/>
          <w:szCs w:val="28"/>
        </w:rPr>
        <w:t xml:space="preserve"> исполнены на </w:t>
      </w:r>
      <w:r w:rsidR="00414AF2">
        <w:rPr>
          <w:sz w:val="28"/>
          <w:szCs w:val="28"/>
        </w:rPr>
        <w:t>36,6</w:t>
      </w:r>
      <w:r w:rsidR="00F97419" w:rsidRPr="0077677B">
        <w:rPr>
          <w:sz w:val="28"/>
          <w:szCs w:val="28"/>
        </w:rPr>
        <w:t> % (в 202</w:t>
      </w:r>
      <w:r w:rsidR="00414AF2">
        <w:rPr>
          <w:sz w:val="28"/>
          <w:szCs w:val="28"/>
        </w:rPr>
        <w:t>4</w:t>
      </w:r>
      <w:r w:rsidR="00F97419" w:rsidRPr="0077677B">
        <w:rPr>
          <w:sz w:val="28"/>
          <w:szCs w:val="28"/>
        </w:rPr>
        <w:t xml:space="preserve"> году </w:t>
      </w:r>
      <w:r w:rsidR="00414AF2">
        <w:rPr>
          <w:sz w:val="28"/>
          <w:szCs w:val="28"/>
        </w:rPr>
        <w:t>–</w:t>
      </w:r>
      <w:r w:rsidR="00F97419" w:rsidRPr="0077677B">
        <w:rPr>
          <w:sz w:val="28"/>
          <w:szCs w:val="28"/>
        </w:rPr>
        <w:t xml:space="preserve"> </w:t>
      </w:r>
      <w:r w:rsidR="00EA6401" w:rsidRPr="0077677B">
        <w:rPr>
          <w:sz w:val="28"/>
          <w:szCs w:val="28"/>
        </w:rPr>
        <w:t>2</w:t>
      </w:r>
      <w:r w:rsidR="00414AF2">
        <w:rPr>
          <w:sz w:val="28"/>
          <w:szCs w:val="28"/>
        </w:rPr>
        <w:t>2,0</w:t>
      </w:r>
      <w:r w:rsidR="00104DBB" w:rsidRPr="0077677B">
        <w:rPr>
          <w:sz w:val="28"/>
          <w:szCs w:val="28"/>
        </w:rPr>
        <w:t> %</w:t>
      </w:r>
      <w:r w:rsidR="00F97419" w:rsidRPr="0077677B">
        <w:rPr>
          <w:sz w:val="28"/>
          <w:szCs w:val="28"/>
        </w:rPr>
        <w:t>)</w:t>
      </w:r>
      <w:r w:rsidR="00C053ED" w:rsidRPr="0077677B">
        <w:rPr>
          <w:sz w:val="28"/>
          <w:szCs w:val="28"/>
        </w:rPr>
        <w:t>.</w:t>
      </w:r>
      <w:r w:rsidR="00F97419" w:rsidRPr="0077677B">
        <w:rPr>
          <w:sz w:val="28"/>
          <w:szCs w:val="28"/>
        </w:rPr>
        <w:t xml:space="preserve"> </w:t>
      </w:r>
      <w:r w:rsidR="0077677B" w:rsidRPr="0077677B">
        <w:rPr>
          <w:sz w:val="28"/>
          <w:szCs w:val="28"/>
        </w:rPr>
        <w:t xml:space="preserve">Налоги на добычу полезных </w:t>
      </w:r>
      <w:r w:rsidR="0077677B" w:rsidRPr="0077677B">
        <w:rPr>
          <w:sz w:val="28"/>
          <w:szCs w:val="28"/>
        </w:rPr>
        <w:lastRenderedPageBreak/>
        <w:t>ископаемых поступили в объеме 1</w:t>
      </w:r>
      <w:r w:rsidR="0050411B">
        <w:rPr>
          <w:sz w:val="28"/>
          <w:szCs w:val="28"/>
        </w:rPr>
        <w:t> 035,1</w:t>
      </w:r>
      <w:r w:rsidR="0077677B" w:rsidRPr="0077677B">
        <w:rPr>
          <w:sz w:val="28"/>
          <w:szCs w:val="28"/>
        </w:rPr>
        <w:t xml:space="preserve"> тыс. </w:t>
      </w:r>
      <w:r w:rsidR="0050411B">
        <w:rPr>
          <w:sz w:val="28"/>
          <w:szCs w:val="28"/>
        </w:rPr>
        <w:t>руб.</w:t>
      </w:r>
      <w:r w:rsidR="0077677B" w:rsidRPr="0077677B">
        <w:rPr>
          <w:sz w:val="28"/>
          <w:szCs w:val="28"/>
        </w:rPr>
        <w:t xml:space="preserve">, </w:t>
      </w:r>
      <w:r w:rsidR="0050411B">
        <w:rPr>
          <w:sz w:val="28"/>
          <w:szCs w:val="28"/>
        </w:rPr>
        <w:t>что на 897,4 тыс. руб. или в 7,5 раза больше, чем годом ранее.</w:t>
      </w:r>
    </w:p>
    <w:p w14:paraId="4CB22402" w14:textId="28DDDDB7" w:rsidR="00E72A31" w:rsidRPr="00745C9B" w:rsidRDefault="006E0C4A" w:rsidP="00C73DAC">
      <w:pPr>
        <w:widowControl/>
        <w:ind w:firstLine="709"/>
        <w:jc w:val="both"/>
        <w:rPr>
          <w:bCs/>
          <w:iCs/>
          <w:sz w:val="28"/>
          <w:szCs w:val="28"/>
        </w:rPr>
      </w:pPr>
      <w:r w:rsidRPr="00331F3F">
        <w:rPr>
          <w:bCs/>
          <w:iCs/>
          <w:sz w:val="28"/>
          <w:szCs w:val="28"/>
        </w:rPr>
        <w:t xml:space="preserve">С начала года в республиканский бюджет поступило </w:t>
      </w:r>
      <w:r w:rsidR="000131F3">
        <w:rPr>
          <w:bCs/>
          <w:iCs/>
          <w:sz w:val="28"/>
          <w:szCs w:val="28"/>
        </w:rPr>
        <w:t>219 975,6</w:t>
      </w:r>
      <w:r w:rsidR="00EA6401">
        <w:rPr>
          <w:bCs/>
          <w:iCs/>
          <w:sz w:val="28"/>
          <w:szCs w:val="28"/>
        </w:rPr>
        <w:t xml:space="preserve"> </w:t>
      </w:r>
      <w:r w:rsidR="00AF2878" w:rsidRPr="00331F3F">
        <w:rPr>
          <w:bCs/>
          <w:iCs/>
          <w:sz w:val="28"/>
          <w:szCs w:val="28"/>
        </w:rPr>
        <w:t xml:space="preserve">тыс. </w:t>
      </w:r>
      <w:r w:rsidR="0050411B">
        <w:rPr>
          <w:bCs/>
          <w:iCs/>
          <w:sz w:val="28"/>
          <w:szCs w:val="28"/>
        </w:rPr>
        <w:t>руб.</w:t>
      </w:r>
      <w:r w:rsidR="00AF2878" w:rsidRPr="00331F3F">
        <w:rPr>
          <w:bCs/>
          <w:iCs/>
          <w:sz w:val="28"/>
          <w:szCs w:val="28"/>
        </w:rPr>
        <w:t xml:space="preserve"> </w:t>
      </w:r>
      <w:r w:rsidR="00AF2878" w:rsidRPr="00331F3F">
        <w:rPr>
          <w:bCs/>
          <w:i/>
          <w:iCs/>
          <w:sz w:val="28"/>
          <w:szCs w:val="28"/>
        </w:rPr>
        <w:t>неналоговых доходов</w:t>
      </w:r>
      <w:r w:rsidR="000131F3">
        <w:rPr>
          <w:bCs/>
          <w:i/>
          <w:iCs/>
          <w:sz w:val="28"/>
          <w:szCs w:val="28"/>
        </w:rPr>
        <w:t xml:space="preserve">, </w:t>
      </w:r>
      <w:r w:rsidR="000131F3" w:rsidRPr="000131F3">
        <w:rPr>
          <w:bCs/>
          <w:sz w:val="28"/>
          <w:szCs w:val="28"/>
        </w:rPr>
        <w:t>что в 2</w:t>
      </w:r>
      <w:r w:rsidR="000131F3">
        <w:rPr>
          <w:bCs/>
          <w:sz w:val="28"/>
          <w:szCs w:val="28"/>
        </w:rPr>
        <w:t xml:space="preserve">,5 раза превышает показатель </w:t>
      </w:r>
      <w:r w:rsidR="00FA4FEE" w:rsidRPr="00FA4FEE">
        <w:rPr>
          <w:bCs/>
          <w:iCs/>
          <w:sz w:val="28"/>
          <w:szCs w:val="28"/>
        </w:rPr>
        <w:t>аналогичн</w:t>
      </w:r>
      <w:r w:rsidR="0017781C">
        <w:rPr>
          <w:bCs/>
          <w:iCs/>
          <w:sz w:val="28"/>
          <w:szCs w:val="28"/>
        </w:rPr>
        <w:t>о</w:t>
      </w:r>
      <w:r w:rsidR="000131F3">
        <w:rPr>
          <w:bCs/>
          <w:iCs/>
          <w:sz w:val="28"/>
          <w:szCs w:val="28"/>
        </w:rPr>
        <w:t>го</w:t>
      </w:r>
      <w:r w:rsidR="0017781C">
        <w:rPr>
          <w:bCs/>
          <w:iCs/>
          <w:sz w:val="28"/>
          <w:szCs w:val="28"/>
        </w:rPr>
        <w:t xml:space="preserve"> период</w:t>
      </w:r>
      <w:r w:rsidR="000131F3">
        <w:rPr>
          <w:bCs/>
          <w:iCs/>
          <w:sz w:val="28"/>
          <w:szCs w:val="28"/>
        </w:rPr>
        <w:t>а</w:t>
      </w:r>
      <w:r w:rsidR="0017781C">
        <w:rPr>
          <w:bCs/>
          <w:iCs/>
          <w:sz w:val="28"/>
          <w:szCs w:val="28"/>
        </w:rPr>
        <w:t xml:space="preserve"> </w:t>
      </w:r>
      <w:r w:rsidR="00FA4FEE" w:rsidRPr="00FA4FEE">
        <w:rPr>
          <w:bCs/>
          <w:iCs/>
          <w:sz w:val="28"/>
          <w:szCs w:val="28"/>
        </w:rPr>
        <w:t>20</w:t>
      </w:r>
      <w:r w:rsidR="00FA4FEE">
        <w:rPr>
          <w:bCs/>
          <w:iCs/>
          <w:sz w:val="28"/>
          <w:szCs w:val="28"/>
        </w:rPr>
        <w:t>2</w:t>
      </w:r>
      <w:r w:rsidR="000131F3">
        <w:rPr>
          <w:bCs/>
          <w:iCs/>
          <w:sz w:val="28"/>
          <w:szCs w:val="28"/>
        </w:rPr>
        <w:t>4</w:t>
      </w:r>
      <w:r w:rsidR="00FA4FEE" w:rsidRPr="00FA4FEE">
        <w:rPr>
          <w:bCs/>
          <w:iCs/>
          <w:sz w:val="28"/>
          <w:szCs w:val="28"/>
        </w:rPr>
        <w:t xml:space="preserve"> года (</w:t>
      </w:r>
      <w:r w:rsidR="000131F3">
        <w:rPr>
          <w:bCs/>
          <w:iCs/>
          <w:sz w:val="28"/>
          <w:szCs w:val="28"/>
        </w:rPr>
        <w:t>увеличение</w:t>
      </w:r>
      <w:r w:rsidR="00FA4FEE" w:rsidRPr="00FA4FEE">
        <w:rPr>
          <w:bCs/>
          <w:iCs/>
          <w:sz w:val="28"/>
          <w:szCs w:val="28"/>
        </w:rPr>
        <w:t xml:space="preserve"> на </w:t>
      </w:r>
      <w:r w:rsidR="00FA4FEE">
        <w:rPr>
          <w:bCs/>
          <w:iCs/>
          <w:sz w:val="28"/>
          <w:szCs w:val="28"/>
        </w:rPr>
        <w:t>1</w:t>
      </w:r>
      <w:r w:rsidR="000131F3">
        <w:rPr>
          <w:bCs/>
          <w:iCs/>
          <w:sz w:val="28"/>
          <w:szCs w:val="28"/>
        </w:rPr>
        <w:t>33 492,7</w:t>
      </w:r>
      <w:r w:rsidR="00FA4FEE" w:rsidRPr="00FA4FEE">
        <w:rPr>
          <w:bCs/>
          <w:iCs/>
          <w:sz w:val="28"/>
          <w:szCs w:val="28"/>
        </w:rPr>
        <w:t xml:space="preserve"> тыс. </w:t>
      </w:r>
      <w:r w:rsidR="0050411B">
        <w:rPr>
          <w:bCs/>
          <w:iCs/>
          <w:sz w:val="28"/>
          <w:szCs w:val="28"/>
        </w:rPr>
        <w:t>руб.</w:t>
      </w:r>
      <w:r w:rsidR="00FA4FEE" w:rsidRPr="00FA4FEE">
        <w:rPr>
          <w:bCs/>
          <w:iCs/>
          <w:sz w:val="28"/>
          <w:szCs w:val="28"/>
        </w:rPr>
        <w:t>).</w:t>
      </w:r>
      <w:r w:rsidR="00FA4FEE">
        <w:rPr>
          <w:bCs/>
          <w:iCs/>
          <w:sz w:val="28"/>
          <w:szCs w:val="28"/>
        </w:rPr>
        <w:t xml:space="preserve"> </w:t>
      </w:r>
      <w:r w:rsidR="00AF2878" w:rsidRPr="00331F3F">
        <w:rPr>
          <w:bCs/>
          <w:iCs/>
          <w:sz w:val="28"/>
          <w:szCs w:val="28"/>
        </w:rPr>
        <w:t>П</w:t>
      </w:r>
      <w:r w:rsidR="006E6DBE" w:rsidRPr="00331F3F">
        <w:rPr>
          <w:bCs/>
          <w:iCs/>
          <w:sz w:val="28"/>
          <w:szCs w:val="28"/>
        </w:rPr>
        <w:t xml:space="preserve">лановые назначения исполнены на </w:t>
      </w:r>
      <w:r w:rsidR="00F80181">
        <w:rPr>
          <w:bCs/>
          <w:iCs/>
          <w:sz w:val="28"/>
          <w:szCs w:val="28"/>
        </w:rPr>
        <w:t>2</w:t>
      </w:r>
      <w:r w:rsidR="000131F3">
        <w:rPr>
          <w:bCs/>
          <w:iCs/>
          <w:sz w:val="28"/>
          <w:szCs w:val="28"/>
        </w:rPr>
        <w:t>6,5</w:t>
      </w:r>
      <w:r w:rsidR="00AF2878" w:rsidRPr="00331F3F">
        <w:rPr>
          <w:bCs/>
          <w:iCs/>
          <w:sz w:val="28"/>
          <w:szCs w:val="28"/>
        </w:rPr>
        <w:t> %</w:t>
      </w:r>
      <w:r w:rsidR="005D6397" w:rsidRPr="00331F3F">
        <w:rPr>
          <w:bCs/>
          <w:iCs/>
          <w:sz w:val="28"/>
          <w:szCs w:val="28"/>
        </w:rPr>
        <w:t xml:space="preserve"> (</w:t>
      </w:r>
      <w:r w:rsidR="005D6397" w:rsidRPr="00745C9B">
        <w:rPr>
          <w:bCs/>
          <w:iCs/>
          <w:sz w:val="28"/>
          <w:szCs w:val="28"/>
        </w:rPr>
        <w:t>в 20</w:t>
      </w:r>
      <w:r w:rsidR="007D5A84">
        <w:rPr>
          <w:bCs/>
          <w:iCs/>
          <w:sz w:val="28"/>
          <w:szCs w:val="28"/>
        </w:rPr>
        <w:t>2</w:t>
      </w:r>
      <w:r w:rsidR="000131F3">
        <w:rPr>
          <w:bCs/>
          <w:iCs/>
          <w:sz w:val="28"/>
          <w:szCs w:val="28"/>
        </w:rPr>
        <w:t>4</w:t>
      </w:r>
      <w:r w:rsidR="005D6397" w:rsidRPr="00745C9B">
        <w:rPr>
          <w:bCs/>
          <w:iCs/>
          <w:sz w:val="28"/>
          <w:szCs w:val="28"/>
        </w:rPr>
        <w:t xml:space="preserve"> году</w:t>
      </w:r>
      <w:r w:rsidR="007D5A84">
        <w:rPr>
          <w:bCs/>
          <w:iCs/>
          <w:sz w:val="28"/>
          <w:szCs w:val="28"/>
        </w:rPr>
        <w:t xml:space="preserve"> </w:t>
      </w:r>
      <w:r w:rsidR="00EA6401">
        <w:rPr>
          <w:bCs/>
          <w:iCs/>
          <w:sz w:val="28"/>
          <w:szCs w:val="28"/>
        </w:rPr>
        <w:t>–</w:t>
      </w:r>
      <w:r w:rsidR="000127E4" w:rsidRPr="00745C9B">
        <w:rPr>
          <w:bCs/>
          <w:iCs/>
          <w:sz w:val="28"/>
          <w:szCs w:val="28"/>
        </w:rPr>
        <w:t xml:space="preserve"> </w:t>
      </w:r>
      <w:r w:rsidR="00483073">
        <w:rPr>
          <w:bCs/>
          <w:iCs/>
          <w:sz w:val="28"/>
          <w:szCs w:val="28"/>
        </w:rPr>
        <w:t>2</w:t>
      </w:r>
      <w:r w:rsidR="000131F3">
        <w:rPr>
          <w:bCs/>
          <w:iCs/>
          <w:sz w:val="28"/>
          <w:szCs w:val="28"/>
        </w:rPr>
        <w:t>0,6</w:t>
      </w:r>
      <w:r w:rsidR="007D5A84">
        <w:rPr>
          <w:bCs/>
          <w:iCs/>
          <w:sz w:val="28"/>
          <w:szCs w:val="28"/>
        </w:rPr>
        <w:t> %</w:t>
      </w:r>
      <w:r w:rsidR="005D6397" w:rsidRPr="00745C9B">
        <w:rPr>
          <w:bCs/>
          <w:iCs/>
          <w:sz w:val="28"/>
          <w:szCs w:val="28"/>
        </w:rPr>
        <w:t>)</w:t>
      </w:r>
      <w:r w:rsidR="006E6DBE" w:rsidRPr="00745C9B">
        <w:rPr>
          <w:bCs/>
          <w:iCs/>
          <w:sz w:val="28"/>
          <w:szCs w:val="28"/>
        </w:rPr>
        <w:t>.</w:t>
      </w:r>
    </w:p>
    <w:p w14:paraId="691C3552" w14:textId="77777777" w:rsidR="00E23A16" w:rsidRDefault="00E23A16" w:rsidP="00773F51">
      <w:pPr>
        <w:ind w:firstLine="720"/>
        <w:jc w:val="both"/>
        <w:rPr>
          <w:sz w:val="28"/>
          <w:szCs w:val="28"/>
        </w:rPr>
      </w:pPr>
      <w:bookmarkStart w:id="11" w:name="_Hlk167355957"/>
      <w:r w:rsidRPr="00745C9B">
        <w:rPr>
          <w:sz w:val="28"/>
          <w:szCs w:val="28"/>
        </w:rPr>
        <w:t>Динамика поступлений по данному виду собственных доходов представлена в таблице.</w:t>
      </w:r>
    </w:p>
    <w:p w14:paraId="7A366766" w14:textId="03701B19" w:rsidR="00896C58" w:rsidRPr="00745C9B" w:rsidRDefault="00896C58" w:rsidP="00773F51">
      <w:pPr>
        <w:jc w:val="right"/>
        <w:rPr>
          <w:sz w:val="24"/>
          <w:szCs w:val="24"/>
        </w:rPr>
      </w:pPr>
      <w:r w:rsidRPr="00745C9B">
        <w:rPr>
          <w:sz w:val="24"/>
          <w:szCs w:val="24"/>
        </w:rPr>
        <w:t xml:space="preserve">тыс. </w:t>
      </w:r>
      <w:r w:rsidR="0050411B">
        <w:rPr>
          <w:sz w:val="24"/>
          <w:szCs w:val="24"/>
        </w:rPr>
        <w:t>руб.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1559"/>
        <w:gridCol w:w="1418"/>
        <w:gridCol w:w="2126"/>
      </w:tblGrid>
      <w:tr w:rsidR="00C618D3" w:rsidRPr="00745C9B" w14:paraId="312B490E" w14:textId="72F1B043" w:rsidTr="00C618D3">
        <w:trPr>
          <w:trHeight w:val="425"/>
        </w:trPr>
        <w:tc>
          <w:tcPr>
            <w:tcW w:w="4140" w:type="dxa"/>
            <w:vMerge w:val="restart"/>
            <w:vAlign w:val="center"/>
          </w:tcPr>
          <w:p w14:paraId="1429A161" w14:textId="77777777" w:rsidR="00C618D3" w:rsidRPr="00BB4246" w:rsidRDefault="00C618D3" w:rsidP="00773F51">
            <w:pPr>
              <w:jc w:val="center"/>
              <w:rPr>
                <w:b/>
                <w:sz w:val="24"/>
                <w:szCs w:val="24"/>
              </w:rPr>
            </w:pPr>
            <w:r w:rsidRPr="00BB4246">
              <w:rPr>
                <w:b/>
                <w:sz w:val="24"/>
                <w:szCs w:val="24"/>
              </w:rPr>
              <w:t>Виды неналоговых доходов</w:t>
            </w:r>
          </w:p>
        </w:tc>
        <w:tc>
          <w:tcPr>
            <w:tcW w:w="2977" w:type="dxa"/>
            <w:gridSpan w:val="2"/>
            <w:vAlign w:val="center"/>
          </w:tcPr>
          <w:p w14:paraId="2E98721E" w14:textId="5A48893D" w:rsidR="00C618D3" w:rsidRPr="00745C9B" w:rsidRDefault="00C618D3" w:rsidP="00D306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Поступление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Pr="00745C9B">
              <w:rPr>
                <w:b/>
                <w:sz w:val="24"/>
                <w:szCs w:val="24"/>
              </w:rPr>
              <w:t xml:space="preserve">за </w:t>
            </w:r>
            <w:r w:rsidRPr="00745C9B">
              <w:rPr>
                <w:b/>
                <w:sz w:val="24"/>
                <w:szCs w:val="24"/>
                <w:lang w:val="en-US"/>
              </w:rPr>
              <w:t>I</w:t>
            </w:r>
            <w:r w:rsidRPr="00745C9B">
              <w:rPr>
                <w:b/>
                <w:sz w:val="24"/>
                <w:szCs w:val="24"/>
              </w:rPr>
              <w:t xml:space="preserve"> квартал</w:t>
            </w:r>
          </w:p>
        </w:tc>
        <w:tc>
          <w:tcPr>
            <w:tcW w:w="2126" w:type="dxa"/>
            <w:vMerge w:val="restart"/>
            <w:vAlign w:val="center"/>
          </w:tcPr>
          <w:p w14:paraId="295EC7AF" w14:textId="77777777" w:rsidR="00C618D3" w:rsidRPr="00745C9B" w:rsidRDefault="00C618D3" w:rsidP="00773F51">
            <w:pPr>
              <w:jc w:val="center"/>
              <w:rPr>
                <w:b/>
                <w:sz w:val="24"/>
                <w:szCs w:val="24"/>
              </w:rPr>
            </w:pPr>
            <w:r w:rsidRPr="00745C9B">
              <w:rPr>
                <w:b/>
                <w:sz w:val="24"/>
                <w:szCs w:val="24"/>
              </w:rPr>
              <w:t>Темпы</w:t>
            </w:r>
          </w:p>
          <w:p w14:paraId="4F18CD01" w14:textId="77777777" w:rsidR="00C618D3" w:rsidRDefault="00C618D3" w:rsidP="00773F51">
            <w:pPr>
              <w:jc w:val="center"/>
              <w:rPr>
                <w:b/>
                <w:sz w:val="24"/>
                <w:szCs w:val="24"/>
              </w:rPr>
            </w:pPr>
            <w:r w:rsidRPr="00745C9B">
              <w:rPr>
                <w:b/>
                <w:sz w:val="24"/>
                <w:szCs w:val="24"/>
              </w:rPr>
              <w:t>роста/снижения,</w:t>
            </w:r>
          </w:p>
          <w:p w14:paraId="341F55CC" w14:textId="56E5F5F0" w:rsidR="00C618D3" w:rsidRPr="00745C9B" w:rsidRDefault="00C618D3" w:rsidP="00773F51">
            <w:pPr>
              <w:jc w:val="center"/>
              <w:rPr>
                <w:b/>
                <w:sz w:val="24"/>
                <w:szCs w:val="24"/>
              </w:rPr>
            </w:pPr>
            <w:r w:rsidRPr="00745C9B">
              <w:rPr>
                <w:b/>
                <w:sz w:val="24"/>
                <w:szCs w:val="24"/>
              </w:rPr>
              <w:t>(%)</w:t>
            </w:r>
          </w:p>
        </w:tc>
      </w:tr>
      <w:tr w:rsidR="00C618D3" w:rsidRPr="00745C9B" w14:paraId="7A590ED5" w14:textId="5C509C96" w:rsidTr="00C618D3">
        <w:trPr>
          <w:trHeight w:val="274"/>
        </w:trPr>
        <w:tc>
          <w:tcPr>
            <w:tcW w:w="4140" w:type="dxa"/>
            <w:vMerge/>
            <w:vAlign w:val="center"/>
          </w:tcPr>
          <w:p w14:paraId="649E5EAC" w14:textId="77777777" w:rsidR="00C618D3" w:rsidRPr="00BB4246" w:rsidRDefault="00C618D3" w:rsidP="00E535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AA2DC5B" w14:textId="0D23DCF0" w:rsidR="00C618D3" w:rsidRPr="00745C9B" w:rsidRDefault="00C618D3" w:rsidP="00E53506">
            <w:pPr>
              <w:jc w:val="center"/>
              <w:rPr>
                <w:b/>
                <w:sz w:val="24"/>
                <w:szCs w:val="24"/>
              </w:rPr>
            </w:pPr>
            <w:r w:rsidRPr="00745C9B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</w:rPr>
              <w:t>4</w:t>
            </w:r>
            <w:r w:rsidRPr="00745C9B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4EC49CD" w14:textId="1B46C8C7" w:rsidR="00C618D3" w:rsidRPr="00745C9B" w:rsidRDefault="00C618D3" w:rsidP="00E53506">
            <w:pPr>
              <w:jc w:val="center"/>
              <w:rPr>
                <w:b/>
                <w:sz w:val="24"/>
                <w:szCs w:val="24"/>
              </w:rPr>
            </w:pPr>
            <w:r w:rsidRPr="00745C9B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</w:rPr>
              <w:t>5</w:t>
            </w:r>
            <w:r w:rsidRPr="00745C9B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14:paraId="37D826E6" w14:textId="77777777" w:rsidR="00C618D3" w:rsidRPr="00745C9B" w:rsidRDefault="00C618D3" w:rsidP="00E5350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618D3" w:rsidRPr="002C77B6" w14:paraId="1396BF64" w14:textId="17453568" w:rsidTr="00C618D3">
        <w:trPr>
          <w:trHeight w:val="399"/>
        </w:trPr>
        <w:tc>
          <w:tcPr>
            <w:tcW w:w="4140" w:type="dxa"/>
            <w:vAlign w:val="center"/>
          </w:tcPr>
          <w:p w14:paraId="459AF3F2" w14:textId="77777777" w:rsidR="00C618D3" w:rsidRPr="00BB4246" w:rsidRDefault="00C618D3" w:rsidP="000131F3">
            <w:pPr>
              <w:jc w:val="both"/>
              <w:rPr>
                <w:sz w:val="24"/>
                <w:szCs w:val="24"/>
              </w:rPr>
            </w:pPr>
            <w:r w:rsidRPr="00BB4246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D5A69" w14:textId="24AF1D68" w:rsidR="00C618D3" w:rsidRPr="00F13F1B" w:rsidRDefault="00C618D3" w:rsidP="000131F3">
            <w:pPr>
              <w:ind w:right="98"/>
              <w:jc w:val="right"/>
              <w:rPr>
                <w:sz w:val="24"/>
                <w:szCs w:val="24"/>
              </w:rPr>
            </w:pPr>
            <w:r w:rsidRPr="00F13F1B">
              <w:rPr>
                <w:color w:val="000000"/>
                <w:sz w:val="24"/>
                <w:szCs w:val="24"/>
              </w:rPr>
              <w:t>20 045,8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263A2" w14:textId="3361AA63" w:rsidR="00C618D3" w:rsidRPr="00F13F1B" w:rsidRDefault="00C618D3" w:rsidP="000131F3">
            <w:pPr>
              <w:ind w:right="98"/>
              <w:jc w:val="right"/>
              <w:rPr>
                <w:sz w:val="24"/>
                <w:szCs w:val="24"/>
              </w:rPr>
            </w:pPr>
            <w:r w:rsidRPr="00F13F1B">
              <w:rPr>
                <w:color w:val="000000"/>
                <w:sz w:val="24"/>
                <w:szCs w:val="24"/>
              </w:rPr>
              <w:t>136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 w:rsidRPr="00F13F1B">
              <w:rPr>
                <w:color w:val="000000"/>
                <w:sz w:val="24"/>
                <w:szCs w:val="24"/>
              </w:rPr>
              <w:t>164,8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51080" w14:textId="03C223D7" w:rsidR="00C618D3" w:rsidRPr="00F13F1B" w:rsidRDefault="00C618D3" w:rsidP="000131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13F1B">
              <w:rPr>
                <w:color w:val="000000"/>
                <w:sz w:val="24"/>
                <w:szCs w:val="24"/>
              </w:rPr>
              <w:t>679,3</w:t>
            </w:r>
          </w:p>
        </w:tc>
      </w:tr>
      <w:tr w:rsidR="00C618D3" w:rsidRPr="002C77B6" w14:paraId="3BFF19B4" w14:textId="13960A84" w:rsidTr="00C618D3">
        <w:trPr>
          <w:trHeight w:val="559"/>
        </w:trPr>
        <w:tc>
          <w:tcPr>
            <w:tcW w:w="4140" w:type="dxa"/>
            <w:vAlign w:val="center"/>
          </w:tcPr>
          <w:p w14:paraId="19391E58" w14:textId="77777777" w:rsidR="00C618D3" w:rsidRPr="002C77B6" w:rsidRDefault="00C618D3" w:rsidP="000131F3">
            <w:pPr>
              <w:jc w:val="both"/>
              <w:rPr>
                <w:sz w:val="24"/>
                <w:szCs w:val="24"/>
              </w:rPr>
            </w:pPr>
            <w:bookmarkStart w:id="12" w:name="_Hlk39766625"/>
            <w:r w:rsidRPr="002C77B6">
              <w:rPr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DE698" w14:textId="60171FC7" w:rsidR="00C618D3" w:rsidRPr="00F13F1B" w:rsidRDefault="00C618D3" w:rsidP="000131F3">
            <w:pPr>
              <w:ind w:right="98"/>
              <w:jc w:val="right"/>
              <w:rPr>
                <w:sz w:val="24"/>
                <w:szCs w:val="24"/>
              </w:rPr>
            </w:pPr>
            <w:r w:rsidRPr="00F13F1B">
              <w:rPr>
                <w:color w:val="000000"/>
                <w:sz w:val="24"/>
                <w:szCs w:val="24"/>
              </w:rPr>
              <w:t>525,6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419C8" w14:textId="469689A9" w:rsidR="00C618D3" w:rsidRPr="00F13F1B" w:rsidRDefault="00C618D3" w:rsidP="000131F3">
            <w:pPr>
              <w:ind w:right="98"/>
              <w:jc w:val="right"/>
              <w:rPr>
                <w:sz w:val="24"/>
                <w:szCs w:val="24"/>
              </w:rPr>
            </w:pPr>
            <w:r w:rsidRPr="00F13F1B">
              <w:rPr>
                <w:color w:val="000000"/>
                <w:sz w:val="24"/>
                <w:szCs w:val="24"/>
              </w:rPr>
              <w:t>597,3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DC8DA" w14:textId="49E5AECB" w:rsidR="00C618D3" w:rsidRPr="00F13F1B" w:rsidRDefault="00C618D3" w:rsidP="000131F3">
            <w:pPr>
              <w:jc w:val="center"/>
              <w:rPr>
                <w:color w:val="000000"/>
                <w:sz w:val="24"/>
                <w:szCs w:val="24"/>
              </w:rPr>
            </w:pPr>
            <w:r w:rsidRPr="00F13F1B">
              <w:rPr>
                <w:color w:val="000000"/>
                <w:sz w:val="24"/>
                <w:szCs w:val="24"/>
              </w:rPr>
              <w:t>113,6</w:t>
            </w:r>
          </w:p>
        </w:tc>
      </w:tr>
      <w:tr w:rsidR="00C618D3" w:rsidRPr="002C77B6" w14:paraId="3BBF9438" w14:textId="6738D5A7" w:rsidTr="00C618D3">
        <w:trPr>
          <w:trHeight w:val="577"/>
        </w:trPr>
        <w:tc>
          <w:tcPr>
            <w:tcW w:w="4140" w:type="dxa"/>
            <w:vAlign w:val="center"/>
          </w:tcPr>
          <w:p w14:paraId="4489E54F" w14:textId="77777777" w:rsidR="00C618D3" w:rsidRPr="002C77B6" w:rsidRDefault="00C618D3" w:rsidP="000131F3">
            <w:pPr>
              <w:jc w:val="both"/>
              <w:rPr>
                <w:sz w:val="24"/>
                <w:szCs w:val="24"/>
              </w:rPr>
            </w:pPr>
            <w:bookmarkStart w:id="13" w:name="_Hlk136250412"/>
            <w:r w:rsidRPr="002C77B6">
              <w:rPr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ED625" w14:textId="74B4768E" w:rsidR="00C618D3" w:rsidRPr="00F13F1B" w:rsidRDefault="00C618D3" w:rsidP="000131F3">
            <w:pPr>
              <w:ind w:right="98"/>
              <w:jc w:val="right"/>
              <w:rPr>
                <w:sz w:val="24"/>
                <w:szCs w:val="24"/>
              </w:rPr>
            </w:pPr>
            <w:r w:rsidRPr="00F13F1B">
              <w:rPr>
                <w:color w:val="000000"/>
                <w:sz w:val="24"/>
                <w:szCs w:val="24"/>
              </w:rPr>
              <w:t>4 335,4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A5077" w14:textId="44D276C0" w:rsidR="00C618D3" w:rsidRPr="00F13F1B" w:rsidRDefault="00C618D3" w:rsidP="000131F3">
            <w:pPr>
              <w:ind w:right="98"/>
              <w:jc w:val="right"/>
              <w:rPr>
                <w:sz w:val="24"/>
                <w:szCs w:val="24"/>
              </w:rPr>
            </w:pPr>
            <w:r w:rsidRPr="00F13F1B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 w:rsidRPr="00F13F1B">
              <w:rPr>
                <w:color w:val="000000"/>
                <w:sz w:val="24"/>
                <w:szCs w:val="24"/>
              </w:rPr>
              <w:t>739,1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DA4FF" w14:textId="0B6F8AB9" w:rsidR="00C618D3" w:rsidRPr="00F13F1B" w:rsidRDefault="00C618D3" w:rsidP="000131F3">
            <w:pPr>
              <w:jc w:val="center"/>
              <w:rPr>
                <w:color w:val="000000"/>
                <w:sz w:val="24"/>
                <w:szCs w:val="24"/>
              </w:rPr>
            </w:pPr>
            <w:r w:rsidRPr="00F13F1B">
              <w:rPr>
                <w:color w:val="000000"/>
                <w:sz w:val="24"/>
                <w:szCs w:val="24"/>
              </w:rPr>
              <w:t>86,2</w:t>
            </w:r>
          </w:p>
        </w:tc>
      </w:tr>
      <w:tr w:rsidR="00C618D3" w:rsidRPr="002C77B6" w14:paraId="50CE1B40" w14:textId="06728254" w:rsidTr="00C618D3">
        <w:trPr>
          <w:trHeight w:val="65"/>
        </w:trPr>
        <w:tc>
          <w:tcPr>
            <w:tcW w:w="4140" w:type="dxa"/>
            <w:vAlign w:val="center"/>
          </w:tcPr>
          <w:p w14:paraId="3FA5EA0E" w14:textId="7AE45A80" w:rsidR="00C618D3" w:rsidRPr="002C77B6" w:rsidRDefault="00C618D3" w:rsidP="000131F3">
            <w:pPr>
              <w:jc w:val="both"/>
              <w:rPr>
                <w:sz w:val="24"/>
                <w:szCs w:val="24"/>
              </w:rPr>
            </w:pPr>
            <w:bookmarkStart w:id="14" w:name="_Hlk167286987"/>
            <w:r w:rsidRPr="002C77B6">
              <w:rPr>
                <w:sz w:val="24"/>
                <w:szCs w:val="24"/>
              </w:rPr>
              <w:t>Доходы о</w:t>
            </w:r>
            <w:r>
              <w:rPr>
                <w:sz w:val="24"/>
                <w:szCs w:val="24"/>
              </w:rPr>
              <w:t>т</w:t>
            </w:r>
            <w:r w:rsidRPr="002C77B6">
              <w:rPr>
                <w:sz w:val="24"/>
                <w:szCs w:val="24"/>
              </w:rPr>
              <w:t xml:space="preserve"> </w:t>
            </w:r>
            <w:r w:rsidRPr="00197CFA">
              <w:rPr>
                <w:bCs/>
                <w:sz w:val="24"/>
                <w:szCs w:val="24"/>
              </w:rPr>
              <w:t>продажи материальных и нематериальных активов</w:t>
            </w:r>
            <w:bookmarkEnd w:id="14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10063" w14:textId="71C4217A" w:rsidR="00C618D3" w:rsidRPr="00F13F1B" w:rsidRDefault="00C618D3" w:rsidP="000131F3">
            <w:pPr>
              <w:ind w:right="98"/>
              <w:jc w:val="right"/>
              <w:rPr>
                <w:sz w:val="24"/>
                <w:szCs w:val="24"/>
              </w:rPr>
            </w:pPr>
            <w:r w:rsidRPr="00F13F1B">
              <w:rPr>
                <w:color w:val="000000"/>
                <w:sz w:val="24"/>
                <w:szCs w:val="24"/>
                <w:lang w:val="en-US"/>
              </w:rPr>
              <w:t>2</w:t>
            </w:r>
            <w:r w:rsidRPr="00F13F1B">
              <w:rPr>
                <w:color w:val="000000"/>
                <w:sz w:val="24"/>
                <w:szCs w:val="24"/>
              </w:rPr>
              <w:t> </w:t>
            </w:r>
            <w:r w:rsidRPr="00F13F1B">
              <w:rPr>
                <w:color w:val="000000"/>
                <w:sz w:val="24"/>
                <w:szCs w:val="24"/>
                <w:lang w:val="en-US"/>
              </w:rPr>
              <w:t>614,3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8C5FC" w14:textId="6C6D05E3" w:rsidR="00C618D3" w:rsidRPr="00F13F1B" w:rsidRDefault="00C618D3" w:rsidP="000131F3">
            <w:pPr>
              <w:ind w:right="98"/>
              <w:jc w:val="right"/>
              <w:rPr>
                <w:sz w:val="24"/>
                <w:szCs w:val="24"/>
              </w:rPr>
            </w:pPr>
            <w:r w:rsidRPr="00F13F1B">
              <w:rPr>
                <w:sz w:val="24"/>
                <w:szCs w:val="24"/>
              </w:rPr>
              <w:t>809,0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01D3B" w14:textId="5129A10A" w:rsidR="00C618D3" w:rsidRPr="00F13F1B" w:rsidRDefault="00C618D3" w:rsidP="000131F3">
            <w:pPr>
              <w:jc w:val="center"/>
              <w:rPr>
                <w:color w:val="000000"/>
                <w:sz w:val="24"/>
                <w:szCs w:val="24"/>
              </w:rPr>
            </w:pPr>
            <w:r w:rsidRPr="00F13F1B">
              <w:rPr>
                <w:color w:val="000000"/>
                <w:sz w:val="24"/>
                <w:szCs w:val="24"/>
              </w:rPr>
              <w:t>30,9</w:t>
            </w:r>
          </w:p>
        </w:tc>
      </w:tr>
      <w:tr w:rsidR="00C618D3" w:rsidRPr="002C77B6" w14:paraId="7A8A99B0" w14:textId="4CC6F12F" w:rsidTr="00C618D3">
        <w:trPr>
          <w:trHeight w:val="425"/>
        </w:trPr>
        <w:tc>
          <w:tcPr>
            <w:tcW w:w="4140" w:type="dxa"/>
            <w:vAlign w:val="center"/>
          </w:tcPr>
          <w:p w14:paraId="221EF024" w14:textId="77777777" w:rsidR="00C618D3" w:rsidRPr="002C77B6" w:rsidRDefault="00C618D3" w:rsidP="000131F3">
            <w:pPr>
              <w:jc w:val="both"/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F616F" w14:textId="067EBA81" w:rsidR="00C618D3" w:rsidRPr="00F13F1B" w:rsidRDefault="00C618D3" w:rsidP="000131F3">
            <w:pPr>
              <w:ind w:right="98"/>
              <w:jc w:val="right"/>
              <w:rPr>
                <w:sz w:val="24"/>
                <w:szCs w:val="24"/>
              </w:rPr>
            </w:pPr>
            <w:r w:rsidRPr="00F13F1B">
              <w:rPr>
                <w:color w:val="000000"/>
                <w:sz w:val="24"/>
                <w:szCs w:val="24"/>
              </w:rPr>
              <w:t>59 073,9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99652" w14:textId="592274F9" w:rsidR="00C618D3" w:rsidRPr="00F13F1B" w:rsidRDefault="00C618D3" w:rsidP="000131F3">
            <w:pPr>
              <w:ind w:right="98"/>
              <w:jc w:val="right"/>
              <w:rPr>
                <w:sz w:val="24"/>
                <w:szCs w:val="24"/>
              </w:rPr>
            </w:pPr>
            <w:r w:rsidRPr="00F13F1B">
              <w:rPr>
                <w:color w:val="000000"/>
                <w:sz w:val="24"/>
                <w:szCs w:val="24"/>
              </w:rPr>
              <w:t>73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 w:rsidRPr="00F13F1B">
              <w:rPr>
                <w:color w:val="000000"/>
                <w:sz w:val="24"/>
                <w:szCs w:val="24"/>
              </w:rPr>
              <w:t>209,7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8AE11" w14:textId="4513E190" w:rsidR="00C618D3" w:rsidRPr="00F13F1B" w:rsidRDefault="00C618D3" w:rsidP="000131F3">
            <w:pPr>
              <w:jc w:val="center"/>
              <w:rPr>
                <w:color w:val="000000"/>
                <w:sz w:val="24"/>
                <w:szCs w:val="24"/>
              </w:rPr>
            </w:pPr>
            <w:r w:rsidRPr="00F13F1B">
              <w:rPr>
                <w:color w:val="000000"/>
                <w:sz w:val="24"/>
                <w:szCs w:val="24"/>
              </w:rPr>
              <w:t>123,9</w:t>
            </w:r>
          </w:p>
        </w:tc>
      </w:tr>
      <w:tr w:rsidR="00C618D3" w:rsidRPr="002C77B6" w14:paraId="67E3A1D0" w14:textId="5F86CB78" w:rsidTr="00C618D3">
        <w:trPr>
          <w:trHeight w:val="404"/>
        </w:trPr>
        <w:tc>
          <w:tcPr>
            <w:tcW w:w="4140" w:type="dxa"/>
            <w:vAlign w:val="center"/>
          </w:tcPr>
          <w:p w14:paraId="3236FB23" w14:textId="10A0DE31" w:rsidR="00C618D3" w:rsidRPr="002C77B6" w:rsidRDefault="00C618D3" w:rsidP="00013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Невыясненные поступления, зачисляемые в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D2D7C" w14:textId="264BA6F1" w:rsidR="00C618D3" w:rsidRPr="00F13F1B" w:rsidRDefault="00C618D3" w:rsidP="000131F3">
            <w:pPr>
              <w:ind w:right="98"/>
              <w:jc w:val="right"/>
              <w:rPr>
                <w:sz w:val="24"/>
                <w:szCs w:val="24"/>
              </w:rPr>
            </w:pPr>
            <w:r w:rsidRPr="00F13F1B">
              <w:rPr>
                <w:color w:val="000000"/>
                <w:sz w:val="24"/>
                <w:szCs w:val="24"/>
              </w:rPr>
              <w:t>-112,1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69143" w14:textId="19EE4A67" w:rsidR="00C618D3" w:rsidRPr="00F13F1B" w:rsidRDefault="00C618D3" w:rsidP="000131F3">
            <w:pPr>
              <w:ind w:right="98"/>
              <w:jc w:val="right"/>
              <w:rPr>
                <w:sz w:val="24"/>
                <w:szCs w:val="24"/>
              </w:rPr>
            </w:pPr>
            <w:r w:rsidRPr="00F13F1B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 w:rsidRPr="00F13F1B">
              <w:rPr>
                <w:color w:val="000000"/>
                <w:sz w:val="24"/>
                <w:szCs w:val="24"/>
              </w:rPr>
              <w:t>455,7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F9F6A" w14:textId="10FE4582" w:rsidR="00C618D3" w:rsidRPr="00F13F1B" w:rsidRDefault="00C618D3" w:rsidP="000131F3">
            <w:pPr>
              <w:jc w:val="center"/>
              <w:rPr>
                <w:color w:val="000000"/>
                <w:sz w:val="24"/>
                <w:szCs w:val="24"/>
              </w:rPr>
            </w:pPr>
            <w:r w:rsidRPr="00F13F1B">
              <w:rPr>
                <w:color w:val="000000"/>
                <w:sz w:val="24"/>
                <w:szCs w:val="24"/>
              </w:rPr>
              <w:t>-</w:t>
            </w:r>
          </w:p>
        </w:tc>
      </w:tr>
      <w:tr w:rsidR="00C618D3" w:rsidRPr="002C77B6" w14:paraId="625D46BB" w14:textId="021EFDF3" w:rsidTr="00C618D3">
        <w:trPr>
          <w:trHeight w:val="419"/>
        </w:trPr>
        <w:tc>
          <w:tcPr>
            <w:tcW w:w="4140" w:type="dxa"/>
            <w:vAlign w:val="center"/>
          </w:tcPr>
          <w:p w14:paraId="22C38F97" w14:textId="77777777" w:rsidR="00C618D3" w:rsidRPr="002C77B6" w:rsidRDefault="00C618D3" w:rsidP="000131F3">
            <w:pPr>
              <w:jc w:val="center"/>
              <w:rPr>
                <w:b/>
                <w:i/>
                <w:sz w:val="24"/>
                <w:szCs w:val="24"/>
              </w:rPr>
            </w:pPr>
            <w:r w:rsidRPr="002C77B6">
              <w:rPr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86454" w14:textId="03ED913D" w:rsidR="00C618D3" w:rsidRPr="00F13F1B" w:rsidRDefault="00C618D3" w:rsidP="000131F3">
            <w:pPr>
              <w:ind w:right="98"/>
              <w:jc w:val="right"/>
              <w:rPr>
                <w:b/>
                <w:i/>
                <w:sz w:val="24"/>
                <w:szCs w:val="24"/>
              </w:rPr>
            </w:pPr>
            <w:r w:rsidRPr="00F13F1B">
              <w:rPr>
                <w:b/>
                <w:bCs/>
                <w:i/>
                <w:iCs/>
                <w:color w:val="000000"/>
                <w:sz w:val="24"/>
                <w:szCs w:val="24"/>
              </w:rPr>
              <w:t>86 482,9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DC781" w14:textId="05BD5789" w:rsidR="00C618D3" w:rsidRPr="00F13F1B" w:rsidRDefault="00C618D3" w:rsidP="000131F3">
            <w:pPr>
              <w:ind w:right="98"/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F13F1B">
              <w:rPr>
                <w:b/>
                <w:bCs/>
                <w:i/>
                <w:iCs/>
                <w:sz w:val="24"/>
                <w:szCs w:val="24"/>
              </w:rPr>
              <w:t>219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 </w:t>
            </w:r>
            <w:r w:rsidRPr="00F13F1B">
              <w:rPr>
                <w:b/>
                <w:bCs/>
                <w:i/>
                <w:iCs/>
                <w:sz w:val="24"/>
                <w:szCs w:val="24"/>
              </w:rPr>
              <w:t>975,6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B634C" w14:textId="59BB7EB2" w:rsidR="00C618D3" w:rsidRPr="00BB4246" w:rsidRDefault="00C618D3" w:rsidP="000131F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B4246">
              <w:rPr>
                <w:b/>
                <w:bCs/>
                <w:i/>
                <w:iCs/>
                <w:color w:val="000000"/>
                <w:sz w:val="24"/>
                <w:szCs w:val="24"/>
              </w:rPr>
              <w:t>254,4</w:t>
            </w:r>
          </w:p>
        </w:tc>
      </w:tr>
      <w:bookmarkEnd w:id="11"/>
      <w:bookmarkEnd w:id="12"/>
      <w:bookmarkEnd w:id="13"/>
    </w:tbl>
    <w:p w14:paraId="10E5E906" w14:textId="77777777" w:rsidR="000F16FC" w:rsidRPr="00331F3F" w:rsidRDefault="000F16FC" w:rsidP="00773F51">
      <w:pPr>
        <w:jc w:val="both"/>
      </w:pPr>
    </w:p>
    <w:p w14:paraId="0D79EDCA" w14:textId="2C0E0CD6" w:rsidR="000131F3" w:rsidRDefault="000131F3" w:rsidP="000131F3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отчетном периоде н</w:t>
      </w:r>
      <w:r w:rsidR="001B365C" w:rsidRPr="0017781C">
        <w:rPr>
          <w:bCs/>
          <w:sz w:val="28"/>
          <w:szCs w:val="28"/>
        </w:rPr>
        <w:t>аибольший удельный вес в объеме неналоговых доходов занимают доходы</w:t>
      </w:r>
      <w:r w:rsidRPr="000131F3">
        <w:rPr>
          <w:sz w:val="28"/>
          <w:szCs w:val="28"/>
        </w:rPr>
        <w:t xml:space="preserve"> </w:t>
      </w:r>
      <w:r w:rsidRPr="00331F3F">
        <w:rPr>
          <w:sz w:val="28"/>
          <w:szCs w:val="28"/>
        </w:rPr>
        <w:t>от использования имущества, находящегося в государственной собственности</w:t>
      </w:r>
      <w:r>
        <w:rPr>
          <w:sz w:val="28"/>
          <w:szCs w:val="28"/>
        </w:rPr>
        <w:t xml:space="preserve"> </w:t>
      </w:r>
      <w:r w:rsidR="00331E0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31E08">
        <w:rPr>
          <w:sz w:val="28"/>
          <w:szCs w:val="28"/>
        </w:rPr>
        <w:t xml:space="preserve">61,9 %. </w:t>
      </w:r>
      <w:r w:rsidRPr="008A5E9C">
        <w:rPr>
          <w:sz w:val="28"/>
          <w:szCs w:val="28"/>
        </w:rPr>
        <w:t xml:space="preserve">Кассовое исполнение по данному доходному источнику составило </w:t>
      </w:r>
      <w:r w:rsidR="00331E08">
        <w:rPr>
          <w:sz w:val="28"/>
          <w:szCs w:val="28"/>
        </w:rPr>
        <w:t>136 164,8</w:t>
      </w:r>
      <w:r w:rsidRPr="008A5E9C">
        <w:rPr>
          <w:sz w:val="28"/>
          <w:szCs w:val="28"/>
        </w:rPr>
        <w:t xml:space="preserve"> тыс. </w:t>
      </w:r>
      <w:r>
        <w:rPr>
          <w:sz w:val="28"/>
          <w:szCs w:val="28"/>
        </w:rPr>
        <w:t>руб.</w:t>
      </w:r>
      <w:r w:rsidRPr="008A5E9C">
        <w:rPr>
          <w:sz w:val="28"/>
          <w:szCs w:val="28"/>
        </w:rPr>
        <w:t xml:space="preserve"> или</w:t>
      </w:r>
      <w:r>
        <w:rPr>
          <w:sz w:val="28"/>
          <w:szCs w:val="28"/>
        </w:rPr>
        <w:t xml:space="preserve"> </w:t>
      </w:r>
      <w:r w:rsidR="00331E08">
        <w:rPr>
          <w:sz w:val="28"/>
          <w:szCs w:val="28"/>
        </w:rPr>
        <w:t>24,5</w:t>
      </w:r>
      <w:r w:rsidRPr="008A5E9C">
        <w:rPr>
          <w:sz w:val="28"/>
          <w:szCs w:val="28"/>
        </w:rPr>
        <w:t> % утвержденного годового плана (в 202</w:t>
      </w:r>
      <w:r w:rsidR="00331E08">
        <w:rPr>
          <w:sz w:val="28"/>
          <w:szCs w:val="28"/>
        </w:rPr>
        <w:t>4</w:t>
      </w:r>
      <w:r w:rsidRPr="008A5E9C">
        <w:rPr>
          <w:sz w:val="28"/>
          <w:szCs w:val="28"/>
        </w:rPr>
        <w:t xml:space="preserve"> году – </w:t>
      </w:r>
      <w:r w:rsidR="00331E08">
        <w:rPr>
          <w:sz w:val="28"/>
          <w:szCs w:val="28"/>
        </w:rPr>
        <w:t>14,8</w:t>
      </w:r>
      <w:r w:rsidRPr="008A5E9C">
        <w:rPr>
          <w:sz w:val="28"/>
          <w:szCs w:val="28"/>
        </w:rPr>
        <w:t> %)</w:t>
      </w:r>
      <w:r>
        <w:rPr>
          <w:sz w:val="28"/>
          <w:szCs w:val="28"/>
        </w:rPr>
        <w:t xml:space="preserve">, </w:t>
      </w:r>
      <w:r w:rsidRPr="0017781C">
        <w:rPr>
          <w:bCs/>
          <w:sz w:val="28"/>
          <w:szCs w:val="28"/>
        </w:rPr>
        <w:t xml:space="preserve">превысив </w:t>
      </w:r>
      <w:r>
        <w:rPr>
          <w:bCs/>
          <w:sz w:val="28"/>
          <w:szCs w:val="28"/>
        </w:rPr>
        <w:t>на 11</w:t>
      </w:r>
      <w:r w:rsidR="00331E08">
        <w:rPr>
          <w:bCs/>
          <w:sz w:val="28"/>
          <w:szCs w:val="28"/>
        </w:rPr>
        <w:t>6 119,0</w:t>
      </w:r>
      <w:r>
        <w:rPr>
          <w:bCs/>
          <w:sz w:val="28"/>
          <w:szCs w:val="28"/>
        </w:rPr>
        <w:t xml:space="preserve"> тыс. руб. или </w:t>
      </w:r>
      <w:r w:rsidRPr="0017781C">
        <w:rPr>
          <w:bCs/>
          <w:sz w:val="28"/>
          <w:szCs w:val="28"/>
        </w:rPr>
        <w:t xml:space="preserve">в </w:t>
      </w:r>
      <w:r w:rsidR="00331E08">
        <w:rPr>
          <w:bCs/>
          <w:sz w:val="28"/>
          <w:szCs w:val="28"/>
        </w:rPr>
        <w:t xml:space="preserve">6,8 </w:t>
      </w:r>
      <w:r w:rsidRPr="0017781C">
        <w:rPr>
          <w:bCs/>
          <w:sz w:val="28"/>
          <w:szCs w:val="28"/>
        </w:rPr>
        <w:t>раз уровень исполнения первого квартала прошлого года</w:t>
      </w:r>
      <w:r w:rsidR="00E95734">
        <w:rPr>
          <w:bCs/>
          <w:sz w:val="28"/>
          <w:szCs w:val="28"/>
        </w:rPr>
        <w:t>.</w:t>
      </w:r>
    </w:p>
    <w:p w14:paraId="06758304" w14:textId="0F8D4D0E" w:rsidR="003C25D9" w:rsidRPr="00523ECA" w:rsidRDefault="00331E08" w:rsidP="003C25D9">
      <w:pPr>
        <w:ind w:firstLine="708"/>
        <w:jc w:val="both"/>
        <w:rPr>
          <w:sz w:val="28"/>
          <w:szCs w:val="28"/>
        </w:rPr>
      </w:pPr>
      <w:r w:rsidRPr="00CB6E6D">
        <w:rPr>
          <w:sz w:val="28"/>
          <w:szCs w:val="28"/>
        </w:rPr>
        <w:t xml:space="preserve">В текущем году отмечается </w:t>
      </w:r>
      <w:r>
        <w:rPr>
          <w:sz w:val="28"/>
          <w:szCs w:val="28"/>
        </w:rPr>
        <w:t xml:space="preserve">рост в 29,9 раза </w:t>
      </w:r>
      <w:r w:rsidR="003C25D9">
        <w:rPr>
          <w:sz w:val="28"/>
          <w:szCs w:val="28"/>
        </w:rPr>
        <w:t xml:space="preserve">доходов от операций по управлению остатками средств на едином казначейском счете </w:t>
      </w:r>
      <w:r>
        <w:rPr>
          <w:sz w:val="28"/>
          <w:szCs w:val="28"/>
        </w:rPr>
        <w:t xml:space="preserve">и в 1,5 раза </w:t>
      </w:r>
      <w:r w:rsidR="003C25D9" w:rsidRPr="00B17EF8">
        <w:rPr>
          <w:sz w:val="28"/>
          <w:szCs w:val="28"/>
        </w:rPr>
        <w:t>доходов</w:t>
      </w:r>
      <w:r w:rsidR="003C25D9">
        <w:rPr>
          <w:sz w:val="28"/>
          <w:szCs w:val="28"/>
        </w:rPr>
        <w:t>,</w:t>
      </w:r>
      <w:r w:rsidR="003C25D9" w:rsidRPr="00B17EF8">
        <w:rPr>
          <w:sz w:val="28"/>
          <w:szCs w:val="28"/>
        </w:rPr>
        <w:t xml:space="preserve"> получаемы</w:t>
      </w:r>
      <w:r w:rsidR="003C25D9">
        <w:rPr>
          <w:sz w:val="28"/>
          <w:szCs w:val="28"/>
        </w:rPr>
        <w:t>х</w:t>
      </w:r>
      <w:r w:rsidR="003C25D9" w:rsidRPr="00B17EF8">
        <w:rPr>
          <w:sz w:val="28"/>
          <w:szCs w:val="28"/>
        </w:rPr>
        <w:t xml:space="preserve"> в виде арендной платы</w:t>
      </w:r>
      <w:r w:rsidR="003C25D9">
        <w:rPr>
          <w:sz w:val="28"/>
          <w:szCs w:val="28"/>
        </w:rPr>
        <w:t>.</w:t>
      </w:r>
      <w:r w:rsidR="003C25D9" w:rsidRPr="00B17EF8">
        <w:rPr>
          <w:sz w:val="28"/>
          <w:szCs w:val="28"/>
        </w:rPr>
        <w:t xml:space="preserve"> </w:t>
      </w:r>
      <w:r w:rsidR="003C25D9" w:rsidRPr="00523ECA">
        <w:rPr>
          <w:sz w:val="28"/>
          <w:szCs w:val="28"/>
        </w:rPr>
        <w:t xml:space="preserve">При этом сократились на </w:t>
      </w:r>
      <w:r w:rsidR="003C25D9">
        <w:rPr>
          <w:sz w:val="28"/>
          <w:szCs w:val="28"/>
        </w:rPr>
        <w:t>51,9</w:t>
      </w:r>
      <w:r w:rsidR="003C25D9" w:rsidRPr="00523ECA">
        <w:rPr>
          <w:sz w:val="28"/>
          <w:szCs w:val="28"/>
        </w:rPr>
        <w:t> % доходы от сдачи в аренду имущества, находящегося в оперативном управлении органов государственной власти и созданных ими учреждений.</w:t>
      </w:r>
    </w:p>
    <w:p w14:paraId="5CA58F7D" w14:textId="52F1D364" w:rsidR="001B365C" w:rsidRDefault="003C25D9" w:rsidP="00E72A31">
      <w:pPr>
        <w:ind w:firstLine="708"/>
        <w:jc w:val="both"/>
        <w:rPr>
          <w:bCs/>
          <w:sz w:val="28"/>
          <w:szCs w:val="28"/>
        </w:rPr>
      </w:pPr>
      <w:r w:rsidRPr="00331F3F">
        <w:rPr>
          <w:sz w:val="28"/>
          <w:szCs w:val="28"/>
        </w:rPr>
        <w:t>На долю доходов</w:t>
      </w:r>
      <w:r>
        <w:rPr>
          <w:sz w:val="28"/>
          <w:szCs w:val="28"/>
        </w:rPr>
        <w:t xml:space="preserve"> </w:t>
      </w:r>
      <w:r w:rsidR="001B365C" w:rsidRPr="0017781C">
        <w:rPr>
          <w:bCs/>
          <w:sz w:val="28"/>
          <w:szCs w:val="28"/>
        </w:rPr>
        <w:t xml:space="preserve">в виде штрафов, санкций, возмещения ущерба </w:t>
      </w:r>
      <w:r w:rsidRPr="00331F3F">
        <w:rPr>
          <w:sz w:val="28"/>
          <w:szCs w:val="28"/>
        </w:rPr>
        <w:t xml:space="preserve">в объеме неналоговых доходов приходится </w:t>
      </w:r>
      <w:r>
        <w:rPr>
          <w:sz w:val="28"/>
          <w:szCs w:val="28"/>
        </w:rPr>
        <w:t>33,3</w:t>
      </w:r>
      <w:r w:rsidR="001B365C" w:rsidRPr="0017781C">
        <w:rPr>
          <w:bCs/>
          <w:sz w:val="28"/>
          <w:szCs w:val="28"/>
        </w:rPr>
        <w:t xml:space="preserve"> %. </w:t>
      </w:r>
      <w:r w:rsidR="00F80181" w:rsidRPr="0017781C">
        <w:rPr>
          <w:bCs/>
          <w:sz w:val="28"/>
          <w:szCs w:val="28"/>
        </w:rPr>
        <w:t>В текущем году п</w:t>
      </w:r>
      <w:r w:rsidR="001B365C" w:rsidRPr="0017781C">
        <w:rPr>
          <w:bCs/>
          <w:sz w:val="28"/>
          <w:szCs w:val="28"/>
        </w:rPr>
        <w:t xml:space="preserve">оступления сложились в сумме </w:t>
      </w:r>
      <w:r>
        <w:rPr>
          <w:bCs/>
          <w:sz w:val="28"/>
          <w:szCs w:val="28"/>
        </w:rPr>
        <w:t>73 209,7</w:t>
      </w:r>
      <w:r w:rsidR="001B365C" w:rsidRPr="0017781C">
        <w:rPr>
          <w:bCs/>
          <w:sz w:val="28"/>
          <w:szCs w:val="28"/>
        </w:rPr>
        <w:t xml:space="preserve"> тыс. </w:t>
      </w:r>
      <w:r w:rsidR="0050411B">
        <w:rPr>
          <w:bCs/>
          <w:sz w:val="28"/>
          <w:szCs w:val="28"/>
        </w:rPr>
        <w:t>руб.</w:t>
      </w:r>
      <w:r w:rsidR="001B365C" w:rsidRPr="0017781C">
        <w:rPr>
          <w:bCs/>
          <w:sz w:val="28"/>
          <w:szCs w:val="28"/>
        </w:rPr>
        <w:t xml:space="preserve"> и составили </w:t>
      </w:r>
      <w:r w:rsidR="0017781C" w:rsidRPr="0017781C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7,2</w:t>
      </w:r>
      <w:r w:rsidR="001B365C" w:rsidRPr="0017781C">
        <w:rPr>
          <w:bCs/>
          <w:sz w:val="28"/>
          <w:szCs w:val="28"/>
        </w:rPr>
        <w:t> % годового утвержденного</w:t>
      </w:r>
      <w:r w:rsidR="001B365C" w:rsidRPr="001B365C">
        <w:rPr>
          <w:bCs/>
          <w:sz w:val="28"/>
          <w:szCs w:val="28"/>
        </w:rPr>
        <w:t xml:space="preserve"> плана (в 20</w:t>
      </w:r>
      <w:r w:rsidR="001B365C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4</w:t>
      </w:r>
      <w:r w:rsidR="001B365C" w:rsidRPr="001B365C">
        <w:rPr>
          <w:bCs/>
          <w:sz w:val="28"/>
          <w:szCs w:val="28"/>
        </w:rPr>
        <w:t xml:space="preserve"> году – </w:t>
      </w:r>
      <w:r>
        <w:rPr>
          <w:bCs/>
          <w:sz w:val="28"/>
          <w:szCs w:val="28"/>
        </w:rPr>
        <w:t>23,7</w:t>
      </w:r>
      <w:r w:rsidR="001B365C">
        <w:rPr>
          <w:bCs/>
          <w:sz w:val="28"/>
          <w:szCs w:val="28"/>
        </w:rPr>
        <w:t> </w:t>
      </w:r>
      <w:r w:rsidR="001B365C" w:rsidRPr="001B365C">
        <w:rPr>
          <w:bCs/>
          <w:sz w:val="28"/>
          <w:szCs w:val="28"/>
        </w:rPr>
        <w:t>%)</w:t>
      </w:r>
      <w:r w:rsidR="00F80181">
        <w:rPr>
          <w:bCs/>
          <w:sz w:val="28"/>
          <w:szCs w:val="28"/>
        </w:rPr>
        <w:t xml:space="preserve">, </w:t>
      </w:r>
      <w:r w:rsidR="0017781C">
        <w:rPr>
          <w:bCs/>
          <w:sz w:val="28"/>
          <w:szCs w:val="28"/>
        </w:rPr>
        <w:t>что на 2</w:t>
      </w:r>
      <w:r w:rsidR="00320640">
        <w:rPr>
          <w:bCs/>
          <w:sz w:val="28"/>
          <w:szCs w:val="28"/>
        </w:rPr>
        <w:t>3,9</w:t>
      </w:r>
      <w:r w:rsidR="0017781C">
        <w:rPr>
          <w:bCs/>
          <w:sz w:val="28"/>
          <w:szCs w:val="28"/>
        </w:rPr>
        <w:t xml:space="preserve"> % </w:t>
      </w:r>
      <w:r w:rsidR="00320640">
        <w:rPr>
          <w:bCs/>
          <w:sz w:val="28"/>
          <w:szCs w:val="28"/>
        </w:rPr>
        <w:t>больше</w:t>
      </w:r>
      <w:r w:rsidR="0017781C">
        <w:rPr>
          <w:bCs/>
          <w:sz w:val="28"/>
          <w:szCs w:val="28"/>
        </w:rPr>
        <w:t xml:space="preserve">, чем годом ранее </w:t>
      </w:r>
      <w:r w:rsidR="001B365C" w:rsidRPr="001B365C">
        <w:rPr>
          <w:bCs/>
          <w:sz w:val="28"/>
          <w:szCs w:val="28"/>
        </w:rPr>
        <w:t>(</w:t>
      </w:r>
      <w:r w:rsidR="00320640">
        <w:rPr>
          <w:bCs/>
          <w:sz w:val="28"/>
          <w:szCs w:val="28"/>
        </w:rPr>
        <w:t>увеличение</w:t>
      </w:r>
      <w:r w:rsidR="00F80181">
        <w:rPr>
          <w:bCs/>
          <w:sz w:val="28"/>
          <w:szCs w:val="28"/>
        </w:rPr>
        <w:t xml:space="preserve"> </w:t>
      </w:r>
      <w:r w:rsidR="001B365C" w:rsidRPr="001B365C">
        <w:rPr>
          <w:bCs/>
          <w:sz w:val="28"/>
          <w:szCs w:val="28"/>
        </w:rPr>
        <w:t xml:space="preserve">на </w:t>
      </w:r>
      <w:r w:rsidR="00320640">
        <w:rPr>
          <w:bCs/>
          <w:sz w:val="28"/>
          <w:szCs w:val="28"/>
        </w:rPr>
        <w:t>14 135,8</w:t>
      </w:r>
      <w:r w:rsidR="001B365C" w:rsidRPr="001B365C">
        <w:rPr>
          <w:bCs/>
          <w:sz w:val="28"/>
          <w:szCs w:val="28"/>
        </w:rPr>
        <w:t xml:space="preserve"> тыс. </w:t>
      </w:r>
      <w:r w:rsidR="0050411B">
        <w:rPr>
          <w:bCs/>
          <w:sz w:val="28"/>
          <w:szCs w:val="28"/>
        </w:rPr>
        <w:t>руб.</w:t>
      </w:r>
      <w:r w:rsidR="001B365C" w:rsidRPr="001B365C">
        <w:rPr>
          <w:bCs/>
          <w:sz w:val="28"/>
          <w:szCs w:val="28"/>
        </w:rPr>
        <w:t>).</w:t>
      </w:r>
    </w:p>
    <w:p w14:paraId="3ACBBCA4" w14:textId="4DA8C2C4" w:rsidR="007C0723" w:rsidRDefault="007C0723" w:rsidP="007C0723">
      <w:pPr>
        <w:widowControl/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 w:rsidRPr="00331F3F">
        <w:rPr>
          <w:bCs/>
          <w:sz w:val="28"/>
          <w:szCs w:val="28"/>
        </w:rPr>
        <w:t xml:space="preserve">Платежи при пользовании природными </w:t>
      </w:r>
      <w:r w:rsidR="00E33543">
        <w:rPr>
          <w:bCs/>
          <w:sz w:val="28"/>
          <w:szCs w:val="28"/>
        </w:rPr>
        <w:t xml:space="preserve">ресурсами </w:t>
      </w:r>
      <w:r w:rsidR="00795AAD">
        <w:rPr>
          <w:bCs/>
          <w:sz w:val="28"/>
          <w:szCs w:val="28"/>
        </w:rPr>
        <w:t>возросли на 71,7</w:t>
      </w:r>
      <w:r>
        <w:rPr>
          <w:bCs/>
          <w:sz w:val="28"/>
          <w:szCs w:val="28"/>
        </w:rPr>
        <w:t xml:space="preserve"> тыс. </w:t>
      </w:r>
      <w:r w:rsidR="0050411B">
        <w:rPr>
          <w:bCs/>
          <w:sz w:val="28"/>
          <w:szCs w:val="28"/>
        </w:rPr>
        <w:t>руб.</w:t>
      </w:r>
      <w:r>
        <w:rPr>
          <w:bCs/>
          <w:sz w:val="28"/>
          <w:szCs w:val="28"/>
        </w:rPr>
        <w:t xml:space="preserve"> или на </w:t>
      </w:r>
      <w:r w:rsidR="00CC4D6B">
        <w:rPr>
          <w:bCs/>
          <w:sz w:val="28"/>
          <w:szCs w:val="28"/>
        </w:rPr>
        <w:t>1</w:t>
      </w:r>
      <w:r w:rsidR="00795AAD">
        <w:rPr>
          <w:bCs/>
          <w:sz w:val="28"/>
          <w:szCs w:val="28"/>
        </w:rPr>
        <w:t>3,6</w:t>
      </w:r>
      <w:r>
        <w:rPr>
          <w:bCs/>
          <w:sz w:val="28"/>
          <w:szCs w:val="28"/>
        </w:rPr>
        <w:t xml:space="preserve"> % </w:t>
      </w:r>
      <w:r w:rsidR="006914D1">
        <w:rPr>
          <w:bCs/>
          <w:sz w:val="28"/>
          <w:szCs w:val="28"/>
        </w:rPr>
        <w:t xml:space="preserve">от </w:t>
      </w:r>
      <w:r w:rsidRPr="008C4B9A">
        <w:rPr>
          <w:bCs/>
          <w:sz w:val="28"/>
          <w:szCs w:val="28"/>
        </w:rPr>
        <w:t>уров</w:t>
      </w:r>
      <w:r w:rsidR="006914D1">
        <w:rPr>
          <w:bCs/>
          <w:sz w:val="28"/>
          <w:szCs w:val="28"/>
        </w:rPr>
        <w:t>ня</w:t>
      </w:r>
      <w:r w:rsidRPr="008C4B9A">
        <w:rPr>
          <w:bCs/>
          <w:sz w:val="28"/>
          <w:szCs w:val="28"/>
        </w:rPr>
        <w:t xml:space="preserve"> прошлого года и составили </w:t>
      </w:r>
      <w:r w:rsidR="006914D1">
        <w:rPr>
          <w:bCs/>
          <w:sz w:val="28"/>
          <w:szCs w:val="28"/>
        </w:rPr>
        <w:t>0,</w:t>
      </w:r>
      <w:r w:rsidR="00795AAD">
        <w:rPr>
          <w:bCs/>
          <w:sz w:val="28"/>
          <w:szCs w:val="28"/>
        </w:rPr>
        <w:t>3</w:t>
      </w:r>
      <w:r w:rsidRPr="008C4B9A">
        <w:rPr>
          <w:bCs/>
          <w:sz w:val="28"/>
          <w:szCs w:val="28"/>
        </w:rPr>
        <w:t xml:space="preserve"> % объема неналоговых доходов. </w:t>
      </w:r>
      <w:r>
        <w:rPr>
          <w:bCs/>
          <w:sz w:val="28"/>
          <w:szCs w:val="28"/>
        </w:rPr>
        <w:t>В отчетном периоде п</w:t>
      </w:r>
      <w:r w:rsidRPr="008C4B9A">
        <w:rPr>
          <w:bCs/>
          <w:sz w:val="28"/>
          <w:szCs w:val="28"/>
        </w:rPr>
        <w:t xml:space="preserve">оступления </w:t>
      </w:r>
      <w:r>
        <w:rPr>
          <w:bCs/>
          <w:sz w:val="28"/>
          <w:szCs w:val="28"/>
        </w:rPr>
        <w:t xml:space="preserve">по данному виду неналоговых доходов, обеспеченные за счет </w:t>
      </w:r>
      <w:r w:rsidRPr="00331F3F">
        <w:rPr>
          <w:bCs/>
          <w:sz w:val="28"/>
          <w:szCs w:val="28"/>
        </w:rPr>
        <w:t>поступлени</w:t>
      </w:r>
      <w:r>
        <w:rPr>
          <w:bCs/>
          <w:sz w:val="28"/>
          <w:szCs w:val="28"/>
        </w:rPr>
        <w:t>я</w:t>
      </w:r>
      <w:r w:rsidRPr="00331F3F">
        <w:rPr>
          <w:bCs/>
          <w:sz w:val="28"/>
          <w:szCs w:val="28"/>
        </w:rPr>
        <w:t xml:space="preserve"> плат</w:t>
      </w:r>
      <w:r>
        <w:rPr>
          <w:bCs/>
          <w:sz w:val="28"/>
          <w:szCs w:val="28"/>
        </w:rPr>
        <w:t>ы</w:t>
      </w:r>
      <w:r w:rsidRPr="00331F3F">
        <w:rPr>
          <w:bCs/>
          <w:sz w:val="28"/>
          <w:szCs w:val="28"/>
        </w:rPr>
        <w:t xml:space="preserve"> за негативное </w:t>
      </w:r>
      <w:r w:rsidRPr="00331F3F">
        <w:rPr>
          <w:bCs/>
          <w:sz w:val="28"/>
          <w:szCs w:val="28"/>
        </w:rPr>
        <w:lastRenderedPageBreak/>
        <w:t>воздействие на окружающую среду</w:t>
      </w:r>
      <w:r>
        <w:rPr>
          <w:bCs/>
          <w:sz w:val="28"/>
          <w:szCs w:val="28"/>
        </w:rPr>
        <w:t xml:space="preserve">, </w:t>
      </w:r>
      <w:r w:rsidRPr="008C4B9A">
        <w:rPr>
          <w:bCs/>
          <w:sz w:val="28"/>
          <w:szCs w:val="28"/>
        </w:rPr>
        <w:t xml:space="preserve">сложились в сумме </w:t>
      </w:r>
      <w:r w:rsidR="00256064">
        <w:rPr>
          <w:bCs/>
          <w:sz w:val="28"/>
          <w:szCs w:val="28"/>
        </w:rPr>
        <w:t>5</w:t>
      </w:r>
      <w:r w:rsidR="00795AAD">
        <w:rPr>
          <w:bCs/>
          <w:sz w:val="28"/>
          <w:szCs w:val="28"/>
        </w:rPr>
        <w:t>97,3</w:t>
      </w:r>
      <w:r w:rsidRPr="008C4B9A">
        <w:rPr>
          <w:bCs/>
          <w:sz w:val="28"/>
          <w:szCs w:val="28"/>
        </w:rPr>
        <w:t xml:space="preserve"> тыс. </w:t>
      </w:r>
      <w:r w:rsidR="0050411B">
        <w:rPr>
          <w:bCs/>
          <w:sz w:val="28"/>
          <w:szCs w:val="28"/>
        </w:rPr>
        <w:t>руб.</w:t>
      </w:r>
      <w:r w:rsidRPr="00331F3F">
        <w:rPr>
          <w:bCs/>
          <w:sz w:val="28"/>
          <w:szCs w:val="28"/>
        </w:rPr>
        <w:t xml:space="preserve"> или </w:t>
      </w:r>
      <w:r w:rsidR="00795AAD">
        <w:rPr>
          <w:bCs/>
          <w:sz w:val="28"/>
          <w:szCs w:val="28"/>
        </w:rPr>
        <w:t>30,2</w:t>
      </w:r>
      <w:r w:rsidRPr="00331F3F">
        <w:rPr>
          <w:bCs/>
          <w:sz w:val="28"/>
          <w:szCs w:val="28"/>
        </w:rPr>
        <w:t> % годовых плановых назначений (в 20</w:t>
      </w:r>
      <w:r>
        <w:rPr>
          <w:bCs/>
          <w:sz w:val="28"/>
          <w:szCs w:val="28"/>
        </w:rPr>
        <w:t>2</w:t>
      </w:r>
      <w:r w:rsidR="00795AAD">
        <w:rPr>
          <w:bCs/>
          <w:sz w:val="28"/>
          <w:szCs w:val="28"/>
        </w:rPr>
        <w:t>4</w:t>
      </w:r>
      <w:r w:rsidRPr="00331F3F">
        <w:rPr>
          <w:bCs/>
          <w:sz w:val="28"/>
          <w:szCs w:val="28"/>
        </w:rPr>
        <w:t xml:space="preserve"> году </w:t>
      </w:r>
      <w:r>
        <w:rPr>
          <w:bCs/>
          <w:sz w:val="28"/>
          <w:szCs w:val="28"/>
        </w:rPr>
        <w:t>–</w:t>
      </w:r>
      <w:r w:rsidRPr="00331F3F">
        <w:rPr>
          <w:bCs/>
          <w:sz w:val="28"/>
          <w:szCs w:val="28"/>
        </w:rPr>
        <w:t xml:space="preserve"> </w:t>
      </w:r>
      <w:r w:rsidR="009A26C5">
        <w:rPr>
          <w:bCs/>
          <w:sz w:val="28"/>
          <w:szCs w:val="28"/>
        </w:rPr>
        <w:t>4</w:t>
      </w:r>
      <w:r w:rsidR="00795AAD">
        <w:rPr>
          <w:bCs/>
          <w:sz w:val="28"/>
          <w:szCs w:val="28"/>
        </w:rPr>
        <w:t>3,4</w:t>
      </w:r>
      <w:r w:rsidRPr="00331F3F">
        <w:rPr>
          <w:bCs/>
          <w:sz w:val="28"/>
          <w:szCs w:val="28"/>
        </w:rPr>
        <w:t> %).</w:t>
      </w:r>
    </w:p>
    <w:p w14:paraId="53131003" w14:textId="77777777" w:rsidR="00A07D72" w:rsidRDefault="00D53818" w:rsidP="00D53818">
      <w:pPr>
        <w:ind w:firstLine="720"/>
        <w:jc w:val="both"/>
        <w:rPr>
          <w:bCs/>
          <w:sz w:val="28"/>
          <w:szCs w:val="28"/>
        </w:rPr>
      </w:pPr>
      <w:r w:rsidRPr="00D306F8">
        <w:rPr>
          <w:bCs/>
          <w:sz w:val="28"/>
          <w:szCs w:val="28"/>
        </w:rPr>
        <w:t>На долю доходов от оказания платных услуг и компенсации затрат государства</w:t>
      </w:r>
      <w:r w:rsidRPr="00331F3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  <w:lang w:val="en-US"/>
        </w:rPr>
        <w:t>I</w:t>
      </w:r>
      <w:r w:rsidRPr="00525CC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квартале текущего года приходится </w:t>
      </w:r>
      <w:r w:rsidR="00A07D72">
        <w:rPr>
          <w:bCs/>
          <w:sz w:val="28"/>
          <w:szCs w:val="28"/>
        </w:rPr>
        <w:t>1,7</w:t>
      </w:r>
      <w:r w:rsidRPr="00331F3F">
        <w:rPr>
          <w:bCs/>
          <w:sz w:val="28"/>
          <w:szCs w:val="28"/>
        </w:rPr>
        <w:t> %</w:t>
      </w:r>
      <w:r>
        <w:rPr>
          <w:bCs/>
          <w:sz w:val="28"/>
          <w:szCs w:val="28"/>
        </w:rPr>
        <w:t xml:space="preserve"> неналоговых доходов.</w:t>
      </w:r>
      <w:r w:rsidRPr="00331F3F">
        <w:rPr>
          <w:bCs/>
          <w:sz w:val="28"/>
          <w:szCs w:val="28"/>
        </w:rPr>
        <w:t xml:space="preserve"> Поступления по данной группе неналоговых доходов составили </w:t>
      </w:r>
      <w:r w:rsidR="00A07D72">
        <w:rPr>
          <w:bCs/>
          <w:sz w:val="28"/>
          <w:szCs w:val="28"/>
        </w:rPr>
        <w:t>3 739,1</w:t>
      </w:r>
      <w:r w:rsidRPr="00331F3F">
        <w:rPr>
          <w:bCs/>
          <w:sz w:val="28"/>
          <w:szCs w:val="28"/>
        </w:rPr>
        <w:t xml:space="preserve"> тыс. </w:t>
      </w:r>
      <w:r w:rsidR="0050411B">
        <w:rPr>
          <w:bCs/>
          <w:sz w:val="28"/>
          <w:szCs w:val="28"/>
        </w:rPr>
        <w:t>руб.</w:t>
      </w:r>
      <w:r w:rsidRPr="00331F3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</w:t>
      </w:r>
      <w:r w:rsidR="00A07D72">
        <w:rPr>
          <w:bCs/>
          <w:sz w:val="28"/>
          <w:szCs w:val="28"/>
        </w:rPr>
        <w:t>снижение</w:t>
      </w:r>
      <w:r>
        <w:rPr>
          <w:bCs/>
          <w:sz w:val="28"/>
          <w:szCs w:val="28"/>
        </w:rPr>
        <w:t xml:space="preserve"> на </w:t>
      </w:r>
      <w:r w:rsidR="00A07D72">
        <w:rPr>
          <w:bCs/>
          <w:sz w:val="28"/>
          <w:szCs w:val="28"/>
        </w:rPr>
        <w:t>596,3</w:t>
      </w:r>
      <w:r>
        <w:rPr>
          <w:bCs/>
          <w:sz w:val="28"/>
          <w:szCs w:val="28"/>
        </w:rPr>
        <w:t xml:space="preserve"> тыс. </w:t>
      </w:r>
      <w:r w:rsidR="0050411B">
        <w:rPr>
          <w:bCs/>
          <w:sz w:val="28"/>
          <w:szCs w:val="28"/>
        </w:rPr>
        <w:t>руб.</w:t>
      </w:r>
      <w:r>
        <w:rPr>
          <w:bCs/>
          <w:sz w:val="28"/>
          <w:szCs w:val="28"/>
        </w:rPr>
        <w:t xml:space="preserve"> или </w:t>
      </w:r>
      <w:r w:rsidR="00477AFE">
        <w:rPr>
          <w:bCs/>
          <w:sz w:val="28"/>
          <w:szCs w:val="28"/>
        </w:rPr>
        <w:t xml:space="preserve">на </w:t>
      </w:r>
      <w:r w:rsidR="00A07D72">
        <w:rPr>
          <w:bCs/>
          <w:sz w:val="28"/>
          <w:szCs w:val="28"/>
        </w:rPr>
        <w:t>13,8</w:t>
      </w:r>
      <w:r w:rsidR="00477AFE">
        <w:rPr>
          <w:bCs/>
          <w:sz w:val="28"/>
          <w:szCs w:val="28"/>
        </w:rPr>
        <w:t> %</w:t>
      </w:r>
      <w:r>
        <w:rPr>
          <w:bCs/>
          <w:sz w:val="28"/>
          <w:szCs w:val="28"/>
        </w:rPr>
        <w:t>)</w:t>
      </w:r>
      <w:r w:rsidRPr="00331F3F">
        <w:rPr>
          <w:bCs/>
          <w:sz w:val="28"/>
          <w:szCs w:val="28"/>
        </w:rPr>
        <w:t xml:space="preserve"> или </w:t>
      </w:r>
      <w:r w:rsidR="00A07D72">
        <w:rPr>
          <w:bCs/>
          <w:sz w:val="28"/>
          <w:szCs w:val="28"/>
        </w:rPr>
        <w:t>20,8</w:t>
      </w:r>
      <w:r w:rsidRPr="00331F3F">
        <w:rPr>
          <w:bCs/>
          <w:sz w:val="28"/>
          <w:szCs w:val="28"/>
        </w:rPr>
        <w:t> % по отношению к утвержденному показателю</w:t>
      </w:r>
      <w:r>
        <w:rPr>
          <w:bCs/>
          <w:sz w:val="28"/>
          <w:szCs w:val="28"/>
        </w:rPr>
        <w:t xml:space="preserve"> (в 202</w:t>
      </w:r>
      <w:r w:rsidR="00A07D72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году – </w:t>
      </w:r>
      <w:r w:rsidR="009A26C5">
        <w:rPr>
          <w:bCs/>
          <w:sz w:val="28"/>
          <w:szCs w:val="28"/>
        </w:rPr>
        <w:t>13,</w:t>
      </w:r>
      <w:r w:rsidR="00A07D72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 %)</w:t>
      </w:r>
      <w:r w:rsidRPr="003C6AB0">
        <w:rPr>
          <w:bCs/>
          <w:sz w:val="28"/>
          <w:szCs w:val="28"/>
        </w:rPr>
        <w:t xml:space="preserve">. </w:t>
      </w:r>
    </w:p>
    <w:p w14:paraId="059E8A68" w14:textId="38AAB64F" w:rsidR="00A07D72" w:rsidRPr="006B74E3" w:rsidRDefault="00A07D72" w:rsidP="00A07D72">
      <w:pPr>
        <w:ind w:firstLine="720"/>
        <w:jc w:val="both"/>
        <w:rPr>
          <w:bCs/>
          <w:sz w:val="28"/>
          <w:szCs w:val="28"/>
        </w:rPr>
      </w:pPr>
      <w:r w:rsidRPr="0026443A">
        <w:rPr>
          <w:bCs/>
          <w:sz w:val="28"/>
          <w:szCs w:val="28"/>
        </w:rPr>
        <w:t xml:space="preserve">В анализируемом периоде </w:t>
      </w:r>
      <w:r>
        <w:rPr>
          <w:bCs/>
          <w:sz w:val="28"/>
          <w:szCs w:val="28"/>
        </w:rPr>
        <w:t>на 20,0 %</w:t>
      </w:r>
      <w:r w:rsidRPr="0026443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или </w:t>
      </w:r>
      <w:r w:rsidRPr="0026443A">
        <w:rPr>
          <w:bCs/>
          <w:sz w:val="28"/>
          <w:szCs w:val="28"/>
        </w:rPr>
        <w:t xml:space="preserve">до </w:t>
      </w:r>
      <w:r>
        <w:rPr>
          <w:bCs/>
          <w:sz w:val="28"/>
          <w:szCs w:val="28"/>
        </w:rPr>
        <w:t>3 444,6</w:t>
      </w:r>
      <w:r w:rsidRPr="0026443A">
        <w:rPr>
          <w:bCs/>
          <w:sz w:val="28"/>
          <w:szCs w:val="28"/>
        </w:rPr>
        <w:t xml:space="preserve"> тыс. руб</w:t>
      </w:r>
      <w:r>
        <w:rPr>
          <w:bCs/>
          <w:sz w:val="28"/>
          <w:szCs w:val="28"/>
        </w:rPr>
        <w:t xml:space="preserve">. сократились </w:t>
      </w:r>
      <w:r w:rsidRPr="0026443A">
        <w:rPr>
          <w:bCs/>
          <w:sz w:val="28"/>
          <w:szCs w:val="28"/>
        </w:rPr>
        <w:t>прочи</w:t>
      </w:r>
      <w:r>
        <w:rPr>
          <w:bCs/>
          <w:sz w:val="28"/>
          <w:szCs w:val="28"/>
        </w:rPr>
        <w:t>е</w:t>
      </w:r>
      <w:r w:rsidRPr="0026443A">
        <w:rPr>
          <w:bCs/>
          <w:sz w:val="28"/>
          <w:szCs w:val="28"/>
        </w:rPr>
        <w:t xml:space="preserve"> доход</w:t>
      </w:r>
      <w:r>
        <w:rPr>
          <w:bCs/>
          <w:sz w:val="28"/>
          <w:szCs w:val="28"/>
        </w:rPr>
        <w:t>ы</w:t>
      </w:r>
      <w:r w:rsidRPr="0026443A">
        <w:rPr>
          <w:bCs/>
          <w:sz w:val="28"/>
          <w:szCs w:val="28"/>
        </w:rPr>
        <w:t xml:space="preserve"> от компенсации затрат бюджета, исполнение по которым составило </w:t>
      </w:r>
      <w:r>
        <w:rPr>
          <w:bCs/>
          <w:sz w:val="28"/>
          <w:szCs w:val="28"/>
        </w:rPr>
        <w:t>20,6</w:t>
      </w:r>
      <w:r w:rsidRPr="0026443A">
        <w:rPr>
          <w:bCs/>
          <w:sz w:val="28"/>
          <w:szCs w:val="28"/>
        </w:rPr>
        <w:t xml:space="preserve"> % от годовых бюджетных назначений (в </w:t>
      </w:r>
      <w:r>
        <w:rPr>
          <w:bCs/>
          <w:sz w:val="28"/>
          <w:szCs w:val="28"/>
        </w:rPr>
        <w:t>2024 году – 14,2 %</w:t>
      </w:r>
      <w:r w:rsidRPr="0026443A">
        <w:rPr>
          <w:bCs/>
          <w:sz w:val="28"/>
          <w:szCs w:val="24"/>
        </w:rPr>
        <w:t>)</w:t>
      </w:r>
      <w:r w:rsidRPr="0026443A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По </w:t>
      </w:r>
      <w:r w:rsidRPr="0026443A">
        <w:rPr>
          <w:bCs/>
          <w:sz w:val="28"/>
          <w:szCs w:val="28"/>
        </w:rPr>
        <w:t>прочи</w:t>
      </w:r>
      <w:r>
        <w:rPr>
          <w:bCs/>
          <w:sz w:val="28"/>
          <w:szCs w:val="28"/>
        </w:rPr>
        <w:t>м</w:t>
      </w:r>
      <w:r w:rsidRPr="0026443A">
        <w:rPr>
          <w:bCs/>
          <w:sz w:val="28"/>
          <w:szCs w:val="28"/>
        </w:rPr>
        <w:t xml:space="preserve"> доход</w:t>
      </w:r>
      <w:r>
        <w:rPr>
          <w:bCs/>
          <w:sz w:val="28"/>
          <w:szCs w:val="28"/>
        </w:rPr>
        <w:t xml:space="preserve">ам </w:t>
      </w:r>
      <w:r w:rsidRPr="0026443A">
        <w:rPr>
          <w:bCs/>
          <w:sz w:val="28"/>
          <w:szCs w:val="28"/>
        </w:rPr>
        <w:t xml:space="preserve">от оказания платных услуг (работ) получателями средств бюджета отмечается </w:t>
      </w:r>
      <w:r w:rsidR="00B67AE8">
        <w:rPr>
          <w:bCs/>
          <w:sz w:val="28"/>
          <w:szCs w:val="28"/>
        </w:rPr>
        <w:t>рост в</w:t>
      </w:r>
      <w:r>
        <w:rPr>
          <w:bCs/>
          <w:sz w:val="28"/>
          <w:szCs w:val="28"/>
        </w:rPr>
        <w:t xml:space="preserve"> </w:t>
      </w:r>
      <w:r w:rsidR="00B67AE8">
        <w:rPr>
          <w:bCs/>
          <w:sz w:val="28"/>
          <w:szCs w:val="28"/>
        </w:rPr>
        <w:t>9,3 раза</w:t>
      </w:r>
      <w:r>
        <w:rPr>
          <w:bCs/>
          <w:sz w:val="28"/>
          <w:szCs w:val="28"/>
        </w:rPr>
        <w:t xml:space="preserve"> или до </w:t>
      </w:r>
      <w:r w:rsidR="00B67AE8">
        <w:rPr>
          <w:bCs/>
          <w:sz w:val="28"/>
          <w:szCs w:val="28"/>
        </w:rPr>
        <w:t>294,4</w:t>
      </w:r>
      <w:r>
        <w:rPr>
          <w:bCs/>
          <w:sz w:val="28"/>
          <w:szCs w:val="28"/>
        </w:rPr>
        <w:t xml:space="preserve"> тыс. руб</w:t>
      </w:r>
      <w:r w:rsidR="00B67AE8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, и</w:t>
      </w:r>
      <w:r w:rsidRPr="0026443A">
        <w:rPr>
          <w:bCs/>
          <w:sz w:val="28"/>
          <w:szCs w:val="28"/>
        </w:rPr>
        <w:t xml:space="preserve">сполнение </w:t>
      </w:r>
      <w:r>
        <w:rPr>
          <w:bCs/>
          <w:sz w:val="28"/>
          <w:szCs w:val="28"/>
        </w:rPr>
        <w:t xml:space="preserve">установлено на уровне </w:t>
      </w:r>
      <w:r w:rsidR="00B67AE8">
        <w:rPr>
          <w:bCs/>
          <w:sz w:val="28"/>
          <w:szCs w:val="28"/>
        </w:rPr>
        <w:t>23,0</w:t>
      </w:r>
      <w:r>
        <w:rPr>
          <w:bCs/>
          <w:sz w:val="28"/>
          <w:szCs w:val="28"/>
        </w:rPr>
        <w:t xml:space="preserve"> % </w:t>
      </w:r>
      <w:r w:rsidRPr="0026443A">
        <w:rPr>
          <w:bCs/>
          <w:sz w:val="28"/>
          <w:szCs w:val="28"/>
        </w:rPr>
        <w:t xml:space="preserve">от годового </w:t>
      </w:r>
      <w:r w:rsidRPr="006B74E3">
        <w:rPr>
          <w:bCs/>
          <w:sz w:val="28"/>
          <w:szCs w:val="28"/>
        </w:rPr>
        <w:t>плана (в 202</w:t>
      </w:r>
      <w:r w:rsidR="00B67AE8">
        <w:rPr>
          <w:bCs/>
          <w:sz w:val="28"/>
          <w:szCs w:val="28"/>
        </w:rPr>
        <w:t>4</w:t>
      </w:r>
      <w:r w:rsidRPr="006B74E3">
        <w:rPr>
          <w:bCs/>
          <w:sz w:val="28"/>
          <w:szCs w:val="28"/>
        </w:rPr>
        <w:t xml:space="preserve"> году – </w:t>
      </w:r>
      <w:r>
        <w:rPr>
          <w:bCs/>
          <w:sz w:val="28"/>
          <w:szCs w:val="28"/>
        </w:rPr>
        <w:t>1</w:t>
      </w:r>
      <w:r w:rsidR="00B67AE8">
        <w:rPr>
          <w:bCs/>
          <w:sz w:val="28"/>
          <w:szCs w:val="28"/>
        </w:rPr>
        <w:t>,4</w:t>
      </w:r>
      <w:r w:rsidRPr="006B74E3">
        <w:rPr>
          <w:bCs/>
          <w:sz w:val="28"/>
          <w:szCs w:val="28"/>
        </w:rPr>
        <w:t> %)</w:t>
      </w:r>
      <w:r w:rsidR="00E95734">
        <w:rPr>
          <w:bCs/>
          <w:sz w:val="28"/>
          <w:szCs w:val="28"/>
        </w:rPr>
        <w:t>.</w:t>
      </w:r>
    </w:p>
    <w:p w14:paraId="5E35C913" w14:textId="00EBD276" w:rsidR="00970F72" w:rsidRPr="006B74E3" w:rsidRDefault="002E1E52" w:rsidP="00BD07FC">
      <w:pPr>
        <w:ind w:firstLine="708"/>
        <w:jc w:val="both"/>
        <w:rPr>
          <w:bCs/>
          <w:iCs/>
          <w:sz w:val="28"/>
          <w:szCs w:val="28"/>
        </w:rPr>
      </w:pPr>
      <w:r w:rsidRPr="006B74E3">
        <w:rPr>
          <w:bCs/>
          <w:sz w:val="28"/>
          <w:szCs w:val="28"/>
        </w:rPr>
        <w:t xml:space="preserve">В </w:t>
      </w:r>
      <w:r w:rsidRPr="006B74E3">
        <w:rPr>
          <w:bCs/>
          <w:sz w:val="28"/>
          <w:szCs w:val="28"/>
          <w:lang w:val="en-US"/>
        </w:rPr>
        <w:t>I</w:t>
      </w:r>
      <w:r w:rsidRPr="006B74E3">
        <w:rPr>
          <w:bCs/>
          <w:sz w:val="28"/>
          <w:szCs w:val="28"/>
        </w:rPr>
        <w:t xml:space="preserve"> квартале 202</w:t>
      </w:r>
      <w:r w:rsidR="00773BAA">
        <w:rPr>
          <w:bCs/>
          <w:sz w:val="28"/>
          <w:szCs w:val="28"/>
        </w:rPr>
        <w:t>5</w:t>
      </w:r>
      <w:r w:rsidRPr="006B74E3">
        <w:rPr>
          <w:bCs/>
          <w:sz w:val="28"/>
          <w:szCs w:val="28"/>
        </w:rPr>
        <w:t xml:space="preserve"> года </w:t>
      </w:r>
      <w:r w:rsidR="00970F72" w:rsidRPr="006B74E3">
        <w:rPr>
          <w:bCs/>
          <w:sz w:val="28"/>
          <w:szCs w:val="28"/>
        </w:rPr>
        <w:t>п</w:t>
      </w:r>
      <w:r w:rsidRPr="006B74E3">
        <w:rPr>
          <w:bCs/>
          <w:iCs/>
          <w:sz w:val="28"/>
          <w:szCs w:val="28"/>
        </w:rPr>
        <w:t xml:space="preserve">оступления </w:t>
      </w:r>
      <w:r w:rsidR="00970F72" w:rsidRPr="006B74E3">
        <w:rPr>
          <w:bCs/>
          <w:sz w:val="28"/>
          <w:szCs w:val="28"/>
        </w:rPr>
        <w:t>в республиканский бюджет доходов от продажи материальных и нематериальных активов</w:t>
      </w:r>
      <w:r w:rsidR="00970F72" w:rsidRPr="006B74E3">
        <w:rPr>
          <w:bCs/>
          <w:iCs/>
          <w:sz w:val="28"/>
          <w:szCs w:val="28"/>
        </w:rPr>
        <w:t xml:space="preserve"> </w:t>
      </w:r>
      <w:r w:rsidRPr="006B74E3">
        <w:rPr>
          <w:bCs/>
          <w:iCs/>
          <w:sz w:val="28"/>
          <w:szCs w:val="28"/>
        </w:rPr>
        <w:t xml:space="preserve">сложились в сумме </w:t>
      </w:r>
      <w:r w:rsidR="00930400">
        <w:rPr>
          <w:bCs/>
          <w:iCs/>
          <w:sz w:val="28"/>
          <w:szCs w:val="28"/>
        </w:rPr>
        <w:t>809,0</w:t>
      </w:r>
      <w:r w:rsidRPr="006B74E3">
        <w:rPr>
          <w:bCs/>
          <w:iCs/>
          <w:sz w:val="28"/>
          <w:szCs w:val="28"/>
        </w:rPr>
        <w:t xml:space="preserve"> тыс. </w:t>
      </w:r>
      <w:r w:rsidR="0050411B">
        <w:rPr>
          <w:bCs/>
          <w:iCs/>
          <w:sz w:val="28"/>
          <w:szCs w:val="28"/>
        </w:rPr>
        <w:t>руб.</w:t>
      </w:r>
      <w:r w:rsidR="00B32B59" w:rsidRPr="006B74E3">
        <w:rPr>
          <w:bCs/>
          <w:iCs/>
          <w:sz w:val="28"/>
          <w:szCs w:val="28"/>
        </w:rPr>
        <w:t xml:space="preserve"> </w:t>
      </w:r>
      <w:r w:rsidR="00BD07FC" w:rsidRPr="006B74E3">
        <w:rPr>
          <w:sz w:val="28"/>
          <w:szCs w:val="28"/>
        </w:rPr>
        <w:t>В отчетном периоде поступления по указанному виду неналоговых доходов по сравнению с аналогичным периодом 202</w:t>
      </w:r>
      <w:r w:rsidR="00930400">
        <w:rPr>
          <w:sz w:val="28"/>
          <w:szCs w:val="28"/>
        </w:rPr>
        <w:t>4</w:t>
      </w:r>
      <w:r w:rsidR="00BD07FC" w:rsidRPr="006B74E3">
        <w:rPr>
          <w:sz w:val="28"/>
          <w:szCs w:val="28"/>
        </w:rPr>
        <w:t xml:space="preserve"> года </w:t>
      </w:r>
      <w:r w:rsidR="00197CFA">
        <w:rPr>
          <w:sz w:val="28"/>
          <w:szCs w:val="28"/>
        </w:rPr>
        <w:t>снизились</w:t>
      </w:r>
      <w:r w:rsidR="00477AFE" w:rsidRPr="006B74E3">
        <w:rPr>
          <w:sz w:val="28"/>
          <w:szCs w:val="28"/>
        </w:rPr>
        <w:t xml:space="preserve"> </w:t>
      </w:r>
      <w:r w:rsidR="00BD07FC" w:rsidRPr="006B74E3">
        <w:rPr>
          <w:sz w:val="28"/>
          <w:szCs w:val="28"/>
        </w:rPr>
        <w:t xml:space="preserve">на </w:t>
      </w:r>
      <w:r w:rsidR="00930400">
        <w:rPr>
          <w:sz w:val="28"/>
          <w:szCs w:val="28"/>
        </w:rPr>
        <w:t>1 805,3</w:t>
      </w:r>
      <w:r w:rsidR="00BD07FC" w:rsidRPr="006B74E3">
        <w:rPr>
          <w:sz w:val="28"/>
          <w:szCs w:val="28"/>
        </w:rPr>
        <w:t xml:space="preserve"> тыс. </w:t>
      </w:r>
      <w:r w:rsidR="0050411B">
        <w:rPr>
          <w:sz w:val="28"/>
          <w:szCs w:val="28"/>
        </w:rPr>
        <w:t>руб.</w:t>
      </w:r>
      <w:r w:rsidR="00BD07FC" w:rsidRPr="006B74E3">
        <w:rPr>
          <w:sz w:val="28"/>
          <w:szCs w:val="28"/>
        </w:rPr>
        <w:t xml:space="preserve"> или </w:t>
      </w:r>
      <w:r w:rsidR="00197CFA">
        <w:rPr>
          <w:sz w:val="28"/>
          <w:szCs w:val="28"/>
        </w:rPr>
        <w:t xml:space="preserve">на </w:t>
      </w:r>
      <w:r w:rsidR="00930400">
        <w:rPr>
          <w:sz w:val="28"/>
          <w:szCs w:val="28"/>
        </w:rPr>
        <w:t>69,1</w:t>
      </w:r>
      <w:r w:rsidR="00197CFA">
        <w:rPr>
          <w:sz w:val="28"/>
          <w:szCs w:val="28"/>
        </w:rPr>
        <w:t> % к</w:t>
      </w:r>
      <w:r w:rsidR="00BD07FC" w:rsidRPr="006B74E3">
        <w:rPr>
          <w:sz w:val="28"/>
          <w:szCs w:val="28"/>
        </w:rPr>
        <w:t xml:space="preserve"> </w:t>
      </w:r>
      <w:r w:rsidR="00197CFA" w:rsidRPr="006B74E3">
        <w:rPr>
          <w:sz w:val="28"/>
          <w:szCs w:val="28"/>
        </w:rPr>
        <w:t>прошлогодн</w:t>
      </w:r>
      <w:r w:rsidR="00197CFA">
        <w:rPr>
          <w:sz w:val="28"/>
          <w:szCs w:val="28"/>
        </w:rPr>
        <w:t>ему</w:t>
      </w:r>
      <w:r w:rsidR="00197CFA" w:rsidRPr="006B74E3">
        <w:rPr>
          <w:sz w:val="28"/>
          <w:szCs w:val="28"/>
        </w:rPr>
        <w:t xml:space="preserve"> уров</w:t>
      </w:r>
      <w:r w:rsidR="00197CFA">
        <w:rPr>
          <w:sz w:val="28"/>
          <w:szCs w:val="28"/>
        </w:rPr>
        <w:t>ню</w:t>
      </w:r>
      <w:r w:rsidR="00243987" w:rsidRPr="006B74E3">
        <w:rPr>
          <w:bCs/>
          <w:iCs/>
          <w:sz w:val="28"/>
          <w:szCs w:val="28"/>
        </w:rPr>
        <w:t>.</w:t>
      </w:r>
    </w:p>
    <w:p w14:paraId="506FCF6B" w14:textId="35843672" w:rsidR="005C549B" w:rsidRPr="00331F3F" w:rsidRDefault="005C549B" w:rsidP="00411BAD">
      <w:pPr>
        <w:ind w:firstLine="720"/>
        <w:jc w:val="both"/>
        <w:rPr>
          <w:sz w:val="28"/>
          <w:szCs w:val="28"/>
        </w:rPr>
      </w:pPr>
      <w:r w:rsidRPr="006B74E3">
        <w:rPr>
          <w:sz w:val="28"/>
          <w:szCs w:val="28"/>
        </w:rPr>
        <w:t>По состоянию на 1 апреля 20</w:t>
      </w:r>
      <w:r w:rsidR="00FB0A32" w:rsidRPr="006B74E3">
        <w:rPr>
          <w:sz w:val="28"/>
          <w:szCs w:val="28"/>
        </w:rPr>
        <w:t>2</w:t>
      </w:r>
      <w:r w:rsidR="00930400">
        <w:rPr>
          <w:sz w:val="28"/>
          <w:szCs w:val="28"/>
        </w:rPr>
        <w:t>5</w:t>
      </w:r>
      <w:r w:rsidRPr="006B74E3">
        <w:rPr>
          <w:sz w:val="28"/>
          <w:szCs w:val="28"/>
        </w:rPr>
        <w:t xml:space="preserve"> года кассовое исполнение </w:t>
      </w:r>
      <w:r w:rsidRPr="006B74E3">
        <w:rPr>
          <w:i/>
          <w:sz w:val="28"/>
          <w:szCs w:val="28"/>
        </w:rPr>
        <w:t>безвозмездных поступлений</w:t>
      </w:r>
      <w:r w:rsidRPr="006B74E3">
        <w:rPr>
          <w:sz w:val="28"/>
          <w:szCs w:val="28"/>
        </w:rPr>
        <w:t xml:space="preserve"> </w:t>
      </w:r>
      <w:r w:rsidR="0064433D" w:rsidRPr="006B74E3">
        <w:rPr>
          <w:sz w:val="28"/>
          <w:szCs w:val="28"/>
        </w:rPr>
        <w:t xml:space="preserve">(с учетом возврата остатков) </w:t>
      </w:r>
      <w:r w:rsidRPr="006B74E3">
        <w:rPr>
          <w:sz w:val="28"/>
          <w:szCs w:val="28"/>
        </w:rPr>
        <w:t xml:space="preserve">составило </w:t>
      </w:r>
      <w:r w:rsidR="00930400" w:rsidRPr="00930400">
        <w:rPr>
          <w:sz w:val="28"/>
          <w:szCs w:val="28"/>
        </w:rPr>
        <w:t>7</w:t>
      </w:r>
      <w:r w:rsidR="00930400">
        <w:rPr>
          <w:sz w:val="28"/>
          <w:szCs w:val="28"/>
        </w:rPr>
        <w:t> </w:t>
      </w:r>
      <w:r w:rsidR="00930400" w:rsidRPr="00930400">
        <w:rPr>
          <w:sz w:val="28"/>
          <w:szCs w:val="28"/>
        </w:rPr>
        <w:t>286</w:t>
      </w:r>
      <w:r w:rsidR="00930400">
        <w:rPr>
          <w:sz w:val="28"/>
          <w:szCs w:val="28"/>
        </w:rPr>
        <w:t> </w:t>
      </w:r>
      <w:r w:rsidR="00930400" w:rsidRPr="00930400">
        <w:rPr>
          <w:sz w:val="28"/>
          <w:szCs w:val="28"/>
        </w:rPr>
        <w:t>390,5</w:t>
      </w:r>
      <w:r w:rsidRPr="006B74E3">
        <w:rPr>
          <w:sz w:val="28"/>
          <w:szCs w:val="28"/>
        </w:rPr>
        <w:t xml:space="preserve"> тыс. </w:t>
      </w:r>
      <w:r w:rsidR="0050411B">
        <w:rPr>
          <w:sz w:val="28"/>
          <w:szCs w:val="28"/>
        </w:rPr>
        <w:t>руб.</w:t>
      </w:r>
      <w:r w:rsidRPr="006B74E3">
        <w:rPr>
          <w:sz w:val="28"/>
          <w:szCs w:val="28"/>
        </w:rPr>
        <w:t xml:space="preserve"> или </w:t>
      </w:r>
      <w:r w:rsidR="008A4BDC" w:rsidRPr="006B74E3">
        <w:rPr>
          <w:sz w:val="28"/>
          <w:szCs w:val="28"/>
        </w:rPr>
        <w:t>2</w:t>
      </w:r>
      <w:r w:rsidR="00930400">
        <w:rPr>
          <w:sz w:val="28"/>
          <w:szCs w:val="28"/>
        </w:rPr>
        <w:t>6,0</w:t>
      </w:r>
      <w:r w:rsidRPr="006B74E3">
        <w:rPr>
          <w:sz w:val="28"/>
          <w:szCs w:val="28"/>
        </w:rPr>
        <w:t> % утвержденных годовых назначений</w:t>
      </w:r>
      <w:r w:rsidR="0064433D" w:rsidRPr="006B74E3">
        <w:rPr>
          <w:sz w:val="28"/>
          <w:szCs w:val="28"/>
        </w:rPr>
        <w:t xml:space="preserve"> (в 20</w:t>
      </w:r>
      <w:r w:rsidR="00B05F16" w:rsidRPr="006B74E3">
        <w:rPr>
          <w:sz w:val="28"/>
          <w:szCs w:val="28"/>
        </w:rPr>
        <w:t>2</w:t>
      </w:r>
      <w:r w:rsidR="00930400">
        <w:rPr>
          <w:sz w:val="28"/>
          <w:szCs w:val="28"/>
        </w:rPr>
        <w:t>4</w:t>
      </w:r>
      <w:r w:rsidR="0064433D" w:rsidRPr="00D94013">
        <w:rPr>
          <w:sz w:val="28"/>
          <w:szCs w:val="28"/>
        </w:rPr>
        <w:t xml:space="preserve"> году – </w:t>
      </w:r>
      <w:r w:rsidR="00F84EA5">
        <w:rPr>
          <w:sz w:val="28"/>
          <w:szCs w:val="28"/>
        </w:rPr>
        <w:t>2</w:t>
      </w:r>
      <w:r w:rsidR="00930400">
        <w:rPr>
          <w:sz w:val="28"/>
          <w:szCs w:val="28"/>
        </w:rPr>
        <w:t>1,9</w:t>
      </w:r>
      <w:r w:rsidR="0064433D" w:rsidRPr="00D94013">
        <w:rPr>
          <w:sz w:val="28"/>
          <w:szCs w:val="28"/>
        </w:rPr>
        <w:t> %)</w:t>
      </w:r>
      <w:r w:rsidRPr="00D94013">
        <w:rPr>
          <w:sz w:val="28"/>
          <w:szCs w:val="28"/>
        </w:rPr>
        <w:t>. К аналогичному периоду 20</w:t>
      </w:r>
      <w:r w:rsidR="00B05F16" w:rsidRPr="00D94013">
        <w:rPr>
          <w:sz w:val="28"/>
          <w:szCs w:val="28"/>
        </w:rPr>
        <w:t>2</w:t>
      </w:r>
      <w:r w:rsidR="00930400">
        <w:rPr>
          <w:sz w:val="28"/>
          <w:szCs w:val="28"/>
        </w:rPr>
        <w:t>4</w:t>
      </w:r>
      <w:r w:rsidRPr="00D94013">
        <w:rPr>
          <w:sz w:val="28"/>
          <w:szCs w:val="28"/>
        </w:rPr>
        <w:t xml:space="preserve"> года общий объем безвозмездных поступлений </w:t>
      </w:r>
      <w:r w:rsidR="00930400">
        <w:rPr>
          <w:sz w:val="28"/>
          <w:szCs w:val="28"/>
        </w:rPr>
        <w:t xml:space="preserve">вырос </w:t>
      </w:r>
      <w:r w:rsidRPr="00D94013">
        <w:rPr>
          <w:sz w:val="28"/>
          <w:szCs w:val="28"/>
        </w:rPr>
        <w:t xml:space="preserve">на </w:t>
      </w:r>
      <w:r w:rsidR="00930400" w:rsidRPr="00930400">
        <w:rPr>
          <w:sz w:val="28"/>
          <w:szCs w:val="28"/>
        </w:rPr>
        <w:t>1</w:t>
      </w:r>
      <w:r w:rsidR="00930400">
        <w:rPr>
          <w:sz w:val="28"/>
          <w:szCs w:val="28"/>
        </w:rPr>
        <w:t> </w:t>
      </w:r>
      <w:r w:rsidR="00930400" w:rsidRPr="00930400">
        <w:rPr>
          <w:sz w:val="28"/>
          <w:szCs w:val="28"/>
        </w:rPr>
        <w:t>359</w:t>
      </w:r>
      <w:r w:rsidR="00930400">
        <w:rPr>
          <w:sz w:val="28"/>
          <w:szCs w:val="28"/>
        </w:rPr>
        <w:t> </w:t>
      </w:r>
      <w:r w:rsidR="00930400" w:rsidRPr="00930400">
        <w:rPr>
          <w:sz w:val="28"/>
          <w:szCs w:val="28"/>
        </w:rPr>
        <w:t>901,8</w:t>
      </w:r>
      <w:r w:rsidRPr="00331F3F">
        <w:rPr>
          <w:sz w:val="28"/>
          <w:szCs w:val="28"/>
        </w:rPr>
        <w:t xml:space="preserve"> тыс. </w:t>
      </w:r>
      <w:r w:rsidR="0050411B">
        <w:rPr>
          <w:sz w:val="28"/>
          <w:szCs w:val="28"/>
        </w:rPr>
        <w:t>руб.</w:t>
      </w:r>
      <w:r w:rsidRPr="00331F3F">
        <w:rPr>
          <w:sz w:val="28"/>
          <w:szCs w:val="28"/>
        </w:rPr>
        <w:t xml:space="preserve"> или на </w:t>
      </w:r>
      <w:r w:rsidR="00930400">
        <w:rPr>
          <w:sz w:val="28"/>
          <w:szCs w:val="28"/>
        </w:rPr>
        <w:t>22,9</w:t>
      </w:r>
      <w:r w:rsidRPr="00331F3F">
        <w:rPr>
          <w:sz w:val="28"/>
          <w:szCs w:val="28"/>
        </w:rPr>
        <w:t> %.</w:t>
      </w:r>
    </w:p>
    <w:p w14:paraId="6C751CD3" w14:textId="078043E3" w:rsidR="00D94013" w:rsidRDefault="00D94013" w:rsidP="00D94013">
      <w:pPr>
        <w:spacing w:line="300" w:lineRule="exact"/>
        <w:ind w:firstLine="720"/>
        <w:jc w:val="both"/>
        <w:rPr>
          <w:sz w:val="28"/>
          <w:szCs w:val="28"/>
        </w:rPr>
      </w:pPr>
      <w:r w:rsidRPr="00F0279B">
        <w:rPr>
          <w:sz w:val="28"/>
          <w:szCs w:val="28"/>
        </w:rPr>
        <w:t xml:space="preserve">По итогам </w:t>
      </w:r>
      <w:r>
        <w:rPr>
          <w:sz w:val="28"/>
          <w:szCs w:val="28"/>
        </w:rPr>
        <w:t>трех</w:t>
      </w:r>
      <w:r w:rsidRPr="00F0279B">
        <w:rPr>
          <w:sz w:val="28"/>
          <w:szCs w:val="28"/>
        </w:rPr>
        <w:t xml:space="preserve"> месяцев </w:t>
      </w:r>
      <w:r w:rsidR="008A4BDC">
        <w:rPr>
          <w:sz w:val="28"/>
          <w:szCs w:val="28"/>
        </w:rPr>
        <w:t>текущего</w:t>
      </w:r>
      <w:r w:rsidRPr="00F0279B">
        <w:rPr>
          <w:sz w:val="28"/>
          <w:szCs w:val="28"/>
        </w:rPr>
        <w:t xml:space="preserve"> года безвозмездные поступления характер</w:t>
      </w:r>
      <w:r>
        <w:rPr>
          <w:sz w:val="28"/>
          <w:szCs w:val="28"/>
        </w:rPr>
        <w:t>изуются следующими показателями</w:t>
      </w:r>
      <w:r w:rsidR="00F84EA5">
        <w:rPr>
          <w:sz w:val="28"/>
          <w:szCs w:val="28"/>
        </w:rPr>
        <w:t>:</w:t>
      </w:r>
    </w:p>
    <w:p w14:paraId="63DFCC80" w14:textId="6D489F60" w:rsidR="004C435B" w:rsidRPr="000434B6" w:rsidRDefault="004C435B" w:rsidP="00773F51">
      <w:pPr>
        <w:ind w:firstLine="720"/>
        <w:jc w:val="right"/>
        <w:rPr>
          <w:sz w:val="24"/>
          <w:szCs w:val="24"/>
        </w:rPr>
      </w:pPr>
      <w:r w:rsidRPr="000434B6">
        <w:rPr>
          <w:sz w:val="24"/>
          <w:szCs w:val="24"/>
        </w:rPr>
        <w:t xml:space="preserve">тыс. </w:t>
      </w:r>
      <w:r w:rsidR="0050411B">
        <w:rPr>
          <w:sz w:val="24"/>
          <w:szCs w:val="24"/>
        </w:rPr>
        <w:t>руб.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701"/>
        <w:gridCol w:w="1701"/>
        <w:gridCol w:w="2127"/>
      </w:tblGrid>
      <w:tr w:rsidR="00D9066C" w:rsidRPr="007534A0" w14:paraId="67C82D0F" w14:textId="77777777" w:rsidTr="00D306F8">
        <w:trPr>
          <w:trHeight w:val="431"/>
        </w:trPr>
        <w:tc>
          <w:tcPr>
            <w:tcW w:w="3969" w:type="dxa"/>
            <w:vMerge w:val="restart"/>
            <w:vAlign w:val="center"/>
          </w:tcPr>
          <w:p w14:paraId="1BB54276" w14:textId="77777777" w:rsidR="00D9066C" w:rsidRPr="007534A0" w:rsidRDefault="00D9066C" w:rsidP="00773F51">
            <w:pPr>
              <w:jc w:val="center"/>
              <w:rPr>
                <w:b/>
                <w:sz w:val="24"/>
                <w:szCs w:val="24"/>
              </w:rPr>
            </w:pPr>
            <w:r w:rsidRPr="007534A0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402" w:type="dxa"/>
            <w:gridSpan w:val="2"/>
            <w:vAlign w:val="center"/>
          </w:tcPr>
          <w:p w14:paraId="4D5D983B" w14:textId="1B4E5B16" w:rsidR="00D9066C" w:rsidRPr="007534A0" w:rsidRDefault="00D9066C" w:rsidP="00D306F8">
            <w:pPr>
              <w:jc w:val="center"/>
              <w:rPr>
                <w:b/>
                <w:sz w:val="24"/>
                <w:szCs w:val="24"/>
              </w:rPr>
            </w:pPr>
            <w:r w:rsidRPr="007534A0">
              <w:rPr>
                <w:b/>
                <w:sz w:val="24"/>
                <w:szCs w:val="24"/>
              </w:rPr>
              <w:t>Поступление</w:t>
            </w:r>
            <w:r w:rsidR="00D306F8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7534A0">
              <w:rPr>
                <w:b/>
                <w:sz w:val="24"/>
                <w:szCs w:val="24"/>
              </w:rPr>
              <w:t xml:space="preserve">за </w:t>
            </w:r>
            <w:r w:rsidRPr="007534A0">
              <w:rPr>
                <w:b/>
                <w:sz w:val="24"/>
                <w:szCs w:val="24"/>
                <w:lang w:val="en-US"/>
              </w:rPr>
              <w:t>I</w:t>
            </w:r>
            <w:r w:rsidRPr="007534A0">
              <w:rPr>
                <w:b/>
                <w:sz w:val="24"/>
                <w:szCs w:val="24"/>
              </w:rPr>
              <w:t xml:space="preserve"> квартал</w:t>
            </w:r>
          </w:p>
        </w:tc>
        <w:tc>
          <w:tcPr>
            <w:tcW w:w="2127" w:type="dxa"/>
            <w:vMerge w:val="restart"/>
            <w:vAlign w:val="center"/>
          </w:tcPr>
          <w:p w14:paraId="514ADC88" w14:textId="77777777" w:rsidR="00D306F8" w:rsidRDefault="00D9066C" w:rsidP="005F6C87">
            <w:pPr>
              <w:jc w:val="center"/>
              <w:rPr>
                <w:b/>
                <w:sz w:val="24"/>
                <w:szCs w:val="24"/>
              </w:rPr>
            </w:pPr>
            <w:r w:rsidRPr="007534A0">
              <w:rPr>
                <w:b/>
                <w:sz w:val="24"/>
                <w:szCs w:val="24"/>
              </w:rPr>
              <w:t>Темпы</w:t>
            </w:r>
            <w:r w:rsidR="005F6C87">
              <w:rPr>
                <w:b/>
                <w:sz w:val="24"/>
                <w:szCs w:val="24"/>
              </w:rPr>
              <w:t xml:space="preserve"> </w:t>
            </w:r>
            <w:r w:rsidRPr="007534A0">
              <w:rPr>
                <w:b/>
                <w:sz w:val="24"/>
                <w:szCs w:val="24"/>
              </w:rPr>
              <w:t>роста/снижения,</w:t>
            </w:r>
          </w:p>
          <w:p w14:paraId="1AA5DAD0" w14:textId="3FE1B789" w:rsidR="00D9066C" w:rsidRPr="007534A0" w:rsidRDefault="00D9066C" w:rsidP="005F6C87">
            <w:pPr>
              <w:jc w:val="center"/>
              <w:rPr>
                <w:b/>
                <w:sz w:val="24"/>
                <w:szCs w:val="24"/>
              </w:rPr>
            </w:pPr>
            <w:r w:rsidRPr="007534A0">
              <w:rPr>
                <w:b/>
                <w:sz w:val="24"/>
                <w:szCs w:val="24"/>
              </w:rPr>
              <w:t>(%)</w:t>
            </w:r>
          </w:p>
        </w:tc>
      </w:tr>
      <w:tr w:rsidR="00BB4246" w:rsidRPr="007534A0" w14:paraId="4248D259" w14:textId="77777777" w:rsidTr="00EC5A98">
        <w:trPr>
          <w:trHeight w:val="281"/>
        </w:trPr>
        <w:tc>
          <w:tcPr>
            <w:tcW w:w="3969" w:type="dxa"/>
            <w:vMerge/>
            <w:vAlign w:val="center"/>
          </w:tcPr>
          <w:p w14:paraId="05758DF1" w14:textId="77777777" w:rsidR="00BB4246" w:rsidRPr="007534A0" w:rsidRDefault="00BB4246" w:rsidP="00BB42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9D302D6" w14:textId="2965327C" w:rsidR="00BB4246" w:rsidRPr="007534A0" w:rsidRDefault="00BB4246" w:rsidP="00BB4246">
            <w:pPr>
              <w:jc w:val="center"/>
              <w:rPr>
                <w:b/>
                <w:sz w:val="24"/>
                <w:szCs w:val="24"/>
              </w:rPr>
            </w:pPr>
            <w:r w:rsidRPr="007534A0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  <w:r w:rsidRPr="007534A0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vAlign w:val="center"/>
          </w:tcPr>
          <w:p w14:paraId="7F208CA0" w14:textId="1B872DB8" w:rsidR="00BB4246" w:rsidRPr="007534A0" w:rsidRDefault="00BB4246" w:rsidP="00BB4246">
            <w:pPr>
              <w:jc w:val="center"/>
              <w:rPr>
                <w:b/>
                <w:sz w:val="24"/>
                <w:szCs w:val="24"/>
              </w:rPr>
            </w:pPr>
            <w:r w:rsidRPr="007534A0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  <w:lang w:val="en-US"/>
              </w:rPr>
              <w:t>5</w:t>
            </w:r>
            <w:r w:rsidRPr="007534A0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14:paraId="1EBFE1DE" w14:textId="77777777" w:rsidR="00BB4246" w:rsidRPr="007534A0" w:rsidRDefault="00BB4246" w:rsidP="00BB424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974C4" w:rsidRPr="007534A0" w14:paraId="157F7B09" w14:textId="77777777" w:rsidTr="00B974C4">
        <w:trPr>
          <w:trHeight w:val="502"/>
        </w:trPr>
        <w:tc>
          <w:tcPr>
            <w:tcW w:w="3969" w:type="dxa"/>
            <w:vAlign w:val="center"/>
          </w:tcPr>
          <w:p w14:paraId="7EBA6BDB" w14:textId="77777777" w:rsidR="00B974C4" w:rsidRPr="007534A0" w:rsidRDefault="00B974C4" w:rsidP="00B974C4">
            <w:pPr>
              <w:jc w:val="both"/>
              <w:rPr>
                <w:sz w:val="24"/>
                <w:szCs w:val="24"/>
              </w:rPr>
            </w:pPr>
            <w:bookmarkStart w:id="15" w:name="_Hlk136251791"/>
            <w:r w:rsidRPr="007534A0">
              <w:rPr>
                <w:sz w:val="24"/>
                <w:szCs w:val="24"/>
              </w:rPr>
              <w:t>Дотации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C8B45B" w14:textId="223B25EF" w:rsidR="00B974C4" w:rsidRPr="00761825" w:rsidRDefault="00B974C4" w:rsidP="00B974C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4 955 233,4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BBF461" w14:textId="1CD16D56" w:rsidR="00B974C4" w:rsidRPr="00BB4246" w:rsidRDefault="00B974C4" w:rsidP="00B974C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</w:t>
            </w:r>
            <w:r w:rsidR="00B6388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011</w:t>
            </w:r>
            <w:r w:rsidR="00B6388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334</w:t>
            </w:r>
            <w:r>
              <w:rPr>
                <w:color w:val="000000"/>
                <w:sz w:val="24"/>
                <w:szCs w:val="24"/>
              </w:rPr>
              <w:t>,4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B079A" w14:textId="40394318" w:rsidR="00B974C4" w:rsidRPr="00B974C4" w:rsidRDefault="00B974C4" w:rsidP="00B974C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974C4">
              <w:rPr>
                <w:sz w:val="24"/>
                <w:szCs w:val="24"/>
              </w:rPr>
              <w:t>121,3</w:t>
            </w:r>
          </w:p>
        </w:tc>
      </w:tr>
      <w:tr w:rsidR="00B974C4" w:rsidRPr="007534A0" w14:paraId="7EAC3A47" w14:textId="77777777" w:rsidTr="00B974C4">
        <w:trPr>
          <w:trHeight w:val="423"/>
        </w:trPr>
        <w:tc>
          <w:tcPr>
            <w:tcW w:w="3969" w:type="dxa"/>
            <w:vAlign w:val="center"/>
          </w:tcPr>
          <w:p w14:paraId="569FC4CF" w14:textId="77777777" w:rsidR="00B974C4" w:rsidRPr="007534A0" w:rsidRDefault="00B974C4" w:rsidP="00B974C4">
            <w:pPr>
              <w:jc w:val="both"/>
              <w:rPr>
                <w:sz w:val="24"/>
                <w:szCs w:val="24"/>
              </w:rPr>
            </w:pPr>
            <w:bookmarkStart w:id="16" w:name="_Hlk198800676"/>
            <w:bookmarkEnd w:id="15"/>
            <w:r w:rsidRPr="007534A0">
              <w:rPr>
                <w:sz w:val="24"/>
                <w:szCs w:val="24"/>
              </w:rPr>
              <w:t>Субсидии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4E3069" w14:textId="5966EAB9" w:rsidR="00B974C4" w:rsidRPr="00761825" w:rsidRDefault="00B974C4" w:rsidP="00B974C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595 643,0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A4059C" w14:textId="7A20A715" w:rsidR="00B974C4" w:rsidRPr="00761825" w:rsidRDefault="00B974C4" w:rsidP="00B974C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</w:t>
            </w:r>
            <w:r w:rsidR="00B6388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633,8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806DE" w14:textId="6FCFC549" w:rsidR="00B974C4" w:rsidRPr="00B974C4" w:rsidRDefault="00B974C4" w:rsidP="00B974C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974C4">
              <w:rPr>
                <w:sz w:val="24"/>
                <w:szCs w:val="24"/>
              </w:rPr>
              <w:t>151,0</w:t>
            </w:r>
          </w:p>
        </w:tc>
      </w:tr>
      <w:bookmarkEnd w:id="16"/>
      <w:tr w:rsidR="00B974C4" w:rsidRPr="007534A0" w14:paraId="2F3B5EAB" w14:textId="77777777" w:rsidTr="00B974C4">
        <w:trPr>
          <w:trHeight w:val="415"/>
        </w:trPr>
        <w:tc>
          <w:tcPr>
            <w:tcW w:w="3969" w:type="dxa"/>
            <w:vAlign w:val="center"/>
          </w:tcPr>
          <w:p w14:paraId="3044A882" w14:textId="77777777" w:rsidR="00B974C4" w:rsidRPr="007534A0" w:rsidRDefault="00B974C4" w:rsidP="00B974C4">
            <w:pPr>
              <w:jc w:val="both"/>
              <w:rPr>
                <w:sz w:val="24"/>
                <w:szCs w:val="24"/>
              </w:rPr>
            </w:pPr>
            <w:r w:rsidRPr="007534A0">
              <w:rPr>
                <w:sz w:val="24"/>
                <w:szCs w:val="24"/>
              </w:rPr>
              <w:t>Субвенции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0160A9" w14:textId="44301C5F" w:rsidR="00B974C4" w:rsidRPr="00761825" w:rsidRDefault="00B974C4" w:rsidP="00B974C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297 627,9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E620A4" w14:textId="51B6D720" w:rsidR="00B974C4" w:rsidRPr="00761825" w:rsidRDefault="00B974C4" w:rsidP="00B974C4">
            <w:pPr>
              <w:jc w:val="right"/>
              <w:rPr>
                <w:color w:val="000000"/>
                <w:sz w:val="24"/>
                <w:szCs w:val="24"/>
              </w:rPr>
            </w:pPr>
            <w:bookmarkStart w:id="17" w:name="_Hlk198826902"/>
            <w:r>
              <w:rPr>
                <w:color w:val="000000"/>
                <w:sz w:val="24"/>
                <w:szCs w:val="24"/>
              </w:rPr>
              <w:t>284</w:t>
            </w:r>
            <w:r w:rsidR="00B6388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864,0</w:t>
            </w:r>
            <w:bookmarkEnd w:id="17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F06FA" w14:textId="10D06BFF" w:rsidR="00B974C4" w:rsidRPr="00B974C4" w:rsidRDefault="00B974C4" w:rsidP="00B974C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974C4">
              <w:rPr>
                <w:sz w:val="24"/>
                <w:szCs w:val="24"/>
              </w:rPr>
              <w:t>95,7</w:t>
            </w:r>
          </w:p>
        </w:tc>
      </w:tr>
      <w:tr w:rsidR="00B974C4" w:rsidRPr="007534A0" w14:paraId="05C0BA6A" w14:textId="77777777" w:rsidTr="00B974C4">
        <w:trPr>
          <w:trHeight w:val="407"/>
        </w:trPr>
        <w:tc>
          <w:tcPr>
            <w:tcW w:w="3969" w:type="dxa"/>
            <w:vAlign w:val="center"/>
          </w:tcPr>
          <w:p w14:paraId="13AB824B" w14:textId="77777777" w:rsidR="00B974C4" w:rsidRPr="007534A0" w:rsidRDefault="00B974C4" w:rsidP="00B974C4">
            <w:pPr>
              <w:jc w:val="both"/>
              <w:rPr>
                <w:sz w:val="24"/>
                <w:szCs w:val="24"/>
              </w:rPr>
            </w:pPr>
            <w:bookmarkStart w:id="18" w:name="_Hlk136255843"/>
            <w:r w:rsidRPr="007534A0">
              <w:rPr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B22541" w14:textId="6CCC7B2C" w:rsidR="00B974C4" w:rsidRPr="009D50A7" w:rsidRDefault="00B974C4" w:rsidP="00B974C4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82 834,0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4BF653" w14:textId="6E67C243" w:rsidR="00B974C4" w:rsidRPr="00B974C4" w:rsidRDefault="00B974C4" w:rsidP="00B974C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</w:t>
            </w:r>
            <w:r w:rsidR="00B6388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412,6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57B1D" w14:textId="26CBCD76" w:rsidR="00B974C4" w:rsidRPr="00B974C4" w:rsidRDefault="00B974C4" w:rsidP="00B974C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974C4">
              <w:rPr>
                <w:sz w:val="24"/>
                <w:szCs w:val="24"/>
              </w:rPr>
              <w:t>175,5</w:t>
            </w:r>
          </w:p>
        </w:tc>
      </w:tr>
      <w:tr w:rsidR="00B974C4" w:rsidRPr="007534A0" w14:paraId="23432805" w14:textId="77777777" w:rsidTr="00B974C4">
        <w:trPr>
          <w:trHeight w:val="548"/>
        </w:trPr>
        <w:tc>
          <w:tcPr>
            <w:tcW w:w="3969" w:type="dxa"/>
            <w:vAlign w:val="center"/>
          </w:tcPr>
          <w:p w14:paraId="1285ACBD" w14:textId="5E003ABB" w:rsidR="00B974C4" w:rsidRPr="007534A0" w:rsidRDefault="00B974C4" w:rsidP="00B974C4">
            <w:pPr>
              <w:jc w:val="both"/>
              <w:rPr>
                <w:sz w:val="24"/>
                <w:szCs w:val="24"/>
              </w:rPr>
            </w:pPr>
            <w:r w:rsidRPr="000434B6">
              <w:rPr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701" w:type="dxa"/>
            <w:vAlign w:val="center"/>
          </w:tcPr>
          <w:p w14:paraId="2D4085BC" w14:textId="024BCC1F" w:rsidR="00B974C4" w:rsidRDefault="00B974C4" w:rsidP="00B974C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-7 334,0</w:t>
            </w:r>
          </w:p>
        </w:tc>
        <w:tc>
          <w:tcPr>
            <w:tcW w:w="1701" w:type="dxa"/>
            <w:vAlign w:val="center"/>
          </w:tcPr>
          <w:p w14:paraId="1F57442E" w14:textId="1D9463CD" w:rsidR="00B974C4" w:rsidRDefault="00B974C4" w:rsidP="00B974C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-6</w:t>
            </w:r>
            <w:r w:rsidR="00B6388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655,3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F6C1A" w14:textId="7395E7B4" w:rsidR="00B974C4" w:rsidRPr="00B974C4" w:rsidRDefault="00B974C4" w:rsidP="00B974C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974C4">
              <w:rPr>
                <w:sz w:val="24"/>
                <w:szCs w:val="24"/>
              </w:rPr>
              <w:t>90,7</w:t>
            </w:r>
          </w:p>
        </w:tc>
      </w:tr>
      <w:tr w:rsidR="00B974C4" w:rsidRPr="007534A0" w14:paraId="55F73388" w14:textId="77777777" w:rsidTr="00B974C4">
        <w:trPr>
          <w:trHeight w:val="380"/>
        </w:trPr>
        <w:tc>
          <w:tcPr>
            <w:tcW w:w="3969" w:type="dxa"/>
            <w:vAlign w:val="center"/>
          </w:tcPr>
          <w:p w14:paraId="4DBC34CC" w14:textId="77777777" w:rsidR="00B974C4" w:rsidRPr="007534A0" w:rsidRDefault="00B974C4" w:rsidP="00B974C4">
            <w:pPr>
              <w:jc w:val="both"/>
              <w:rPr>
                <w:sz w:val="24"/>
                <w:szCs w:val="24"/>
              </w:rPr>
            </w:pPr>
            <w:r w:rsidRPr="00D9066C">
              <w:rPr>
                <w:sz w:val="24"/>
                <w:szCs w:val="24"/>
              </w:rPr>
              <w:t>Доходы о</w:t>
            </w:r>
            <w:r>
              <w:rPr>
                <w:sz w:val="24"/>
                <w:szCs w:val="24"/>
              </w:rPr>
              <w:t xml:space="preserve">т </w:t>
            </w:r>
            <w:r w:rsidRPr="00D9066C">
              <w:rPr>
                <w:sz w:val="24"/>
                <w:szCs w:val="24"/>
              </w:rPr>
              <w:t>возврата остатков субсидий, субвенций</w:t>
            </w:r>
            <w:r>
              <w:rPr>
                <w:sz w:val="24"/>
                <w:szCs w:val="24"/>
              </w:rPr>
              <w:t xml:space="preserve"> </w:t>
            </w:r>
            <w:r w:rsidRPr="00D9066C">
              <w:rPr>
                <w:sz w:val="24"/>
                <w:szCs w:val="24"/>
              </w:rPr>
              <w:t>и иных межбюджетных</w:t>
            </w:r>
            <w:r>
              <w:rPr>
                <w:sz w:val="24"/>
                <w:szCs w:val="24"/>
              </w:rPr>
              <w:t xml:space="preserve"> </w:t>
            </w:r>
            <w:r w:rsidRPr="00D9066C">
              <w:rPr>
                <w:sz w:val="24"/>
                <w:szCs w:val="24"/>
              </w:rPr>
              <w:t>трансфертов, имеющих</w:t>
            </w:r>
            <w:r>
              <w:rPr>
                <w:sz w:val="24"/>
                <w:szCs w:val="24"/>
              </w:rPr>
              <w:t xml:space="preserve"> </w:t>
            </w:r>
            <w:r w:rsidRPr="00D9066C">
              <w:rPr>
                <w:sz w:val="24"/>
                <w:szCs w:val="24"/>
              </w:rPr>
              <w:t>целевое назначение, прошлых</w:t>
            </w:r>
            <w:r>
              <w:rPr>
                <w:sz w:val="24"/>
                <w:szCs w:val="24"/>
              </w:rPr>
              <w:t xml:space="preserve"> </w:t>
            </w:r>
            <w:r w:rsidRPr="00D9066C">
              <w:rPr>
                <w:sz w:val="24"/>
                <w:szCs w:val="24"/>
              </w:rPr>
              <w:t>лет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424A1B" w14:textId="77806C8B" w:rsidR="00B974C4" w:rsidRPr="00761825" w:rsidRDefault="00B974C4" w:rsidP="00B974C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4 174,8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21B90A" w14:textId="60C572D5" w:rsidR="00B974C4" w:rsidRPr="00761825" w:rsidRDefault="00B974C4" w:rsidP="00B974C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B6388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379,1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47632" w14:textId="58E6DB4D" w:rsidR="00B974C4" w:rsidRPr="00B974C4" w:rsidRDefault="00B974C4" w:rsidP="00B974C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974C4">
              <w:rPr>
                <w:sz w:val="24"/>
                <w:szCs w:val="24"/>
              </w:rPr>
              <w:t>57,0</w:t>
            </w:r>
          </w:p>
        </w:tc>
      </w:tr>
      <w:tr w:rsidR="00B974C4" w:rsidRPr="007534A0" w14:paraId="1F63EFE4" w14:textId="77777777" w:rsidTr="00B974C4">
        <w:trPr>
          <w:trHeight w:val="380"/>
        </w:trPr>
        <w:tc>
          <w:tcPr>
            <w:tcW w:w="3969" w:type="dxa"/>
            <w:vAlign w:val="center"/>
          </w:tcPr>
          <w:p w14:paraId="0780BA4F" w14:textId="77777777" w:rsidR="00B974C4" w:rsidRPr="007534A0" w:rsidRDefault="00B974C4" w:rsidP="00B974C4">
            <w:pPr>
              <w:jc w:val="both"/>
              <w:rPr>
                <w:sz w:val="24"/>
                <w:szCs w:val="24"/>
              </w:rPr>
            </w:pPr>
            <w:r w:rsidRPr="007534A0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701" w:type="dxa"/>
            <w:vAlign w:val="center"/>
          </w:tcPr>
          <w:p w14:paraId="70780A44" w14:textId="318EEAD1" w:rsidR="00B974C4" w:rsidRPr="00761825" w:rsidRDefault="00B974C4" w:rsidP="00B974C4">
            <w:pPr>
              <w:tabs>
                <w:tab w:val="left" w:pos="1627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-1 690,4</w:t>
            </w:r>
          </w:p>
        </w:tc>
        <w:tc>
          <w:tcPr>
            <w:tcW w:w="1701" w:type="dxa"/>
            <w:vAlign w:val="center"/>
          </w:tcPr>
          <w:p w14:paraId="482EBAEE" w14:textId="11D33A89" w:rsidR="00B974C4" w:rsidRPr="00761825" w:rsidRDefault="00B974C4" w:rsidP="00B974C4">
            <w:pPr>
              <w:tabs>
                <w:tab w:val="left" w:pos="1627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-50</w:t>
            </w:r>
            <w:r w:rsidR="00B6388E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578,1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6096A" w14:textId="2B77FD01" w:rsidR="00B974C4" w:rsidRPr="00B974C4" w:rsidRDefault="00B974C4" w:rsidP="00B974C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974C4">
              <w:rPr>
                <w:sz w:val="24"/>
                <w:szCs w:val="24"/>
              </w:rPr>
              <w:t>2992,1</w:t>
            </w:r>
          </w:p>
        </w:tc>
      </w:tr>
      <w:tr w:rsidR="00B974C4" w:rsidRPr="007534A0" w14:paraId="7C59AB32" w14:textId="77777777" w:rsidTr="00B974C4">
        <w:trPr>
          <w:trHeight w:val="511"/>
        </w:trPr>
        <w:tc>
          <w:tcPr>
            <w:tcW w:w="3969" w:type="dxa"/>
            <w:vAlign w:val="center"/>
          </w:tcPr>
          <w:p w14:paraId="57F6C323" w14:textId="77777777" w:rsidR="00B974C4" w:rsidRPr="007534A0" w:rsidRDefault="00B974C4" w:rsidP="00B974C4">
            <w:pPr>
              <w:jc w:val="center"/>
              <w:rPr>
                <w:b/>
                <w:i/>
                <w:sz w:val="24"/>
                <w:szCs w:val="24"/>
              </w:rPr>
            </w:pPr>
            <w:r w:rsidRPr="007534A0">
              <w:rPr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vAlign w:val="center"/>
          </w:tcPr>
          <w:p w14:paraId="30A8F03B" w14:textId="06DDD46D" w:rsidR="00B974C4" w:rsidRPr="00761825" w:rsidRDefault="00B974C4" w:rsidP="00B974C4">
            <w:pPr>
              <w:tabs>
                <w:tab w:val="left" w:pos="1627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5 926 488,7</w:t>
            </w:r>
          </w:p>
        </w:tc>
        <w:tc>
          <w:tcPr>
            <w:tcW w:w="1701" w:type="dxa"/>
            <w:vAlign w:val="center"/>
          </w:tcPr>
          <w:p w14:paraId="5C14CB18" w14:textId="295C3650" w:rsidR="00B974C4" w:rsidRPr="00BB4246" w:rsidRDefault="00B974C4" w:rsidP="00B974C4">
            <w:pPr>
              <w:tabs>
                <w:tab w:val="left" w:pos="1627"/>
              </w:tabs>
              <w:jc w:val="right"/>
              <w:rPr>
                <w:b/>
                <w:i/>
                <w:sz w:val="24"/>
                <w:szCs w:val="24"/>
                <w:lang w:val="en-US"/>
              </w:rPr>
            </w:pPr>
            <w:bookmarkStart w:id="19" w:name="_Hlk198740966"/>
            <w:r>
              <w:rPr>
                <w:b/>
                <w:i/>
                <w:sz w:val="24"/>
                <w:szCs w:val="24"/>
                <w:lang w:val="en-US"/>
              </w:rPr>
              <w:t>7</w:t>
            </w:r>
            <w:r w:rsidR="00B6388E">
              <w:rPr>
                <w:b/>
                <w:i/>
                <w:sz w:val="24"/>
                <w:szCs w:val="24"/>
              </w:rPr>
              <w:t> </w:t>
            </w:r>
            <w:r>
              <w:rPr>
                <w:b/>
                <w:i/>
                <w:sz w:val="24"/>
                <w:szCs w:val="24"/>
                <w:lang w:val="en-US"/>
              </w:rPr>
              <w:t>286</w:t>
            </w:r>
            <w:r w:rsidR="00B6388E">
              <w:rPr>
                <w:b/>
                <w:i/>
                <w:sz w:val="24"/>
                <w:szCs w:val="24"/>
              </w:rPr>
              <w:t> </w:t>
            </w:r>
            <w:r>
              <w:rPr>
                <w:b/>
                <w:i/>
                <w:sz w:val="24"/>
                <w:szCs w:val="24"/>
                <w:lang w:val="en-US"/>
              </w:rPr>
              <w:t>390</w:t>
            </w:r>
            <w:r>
              <w:rPr>
                <w:b/>
                <w:i/>
                <w:sz w:val="24"/>
                <w:szCs w:val="24"/>
              </w:rPr>
              <w:t>,5</w:t>
            </w:r>
            <w:bookmarkEnd w:id="19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03262" w14:textId="3531D5A6" w:rsidR="00B974C4" w:rsidRPr="00B974C4" w:rsidRDefault="00B974C4" w:rsidP="00B974C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974C4">
              <w:rPr>
                <w:b/>
                <w:bCs/>
                <w:i/>
                <w:iCs/>
                <w:sz w:val="24"/>
                <w:szCs w:val="24"/>
              </w:rPr>
              <w:t>122,9</w:t>
            </w:r>
          </w:p>
        </w:tc>
      </w:tr>
      <w:bookmarkEnd w:id="18"/>
    </w:tbl>
    <w:p w14:paraId="170995F4" w14:textId="58092DF2" w:rsidR="00E22924" w:rsidRDefault="00E22924" w:rsidP="00773F51">
      <w:pPr>
        <w:ind w:firstLine="720"/>
        <w:jc w:val="right"/>
      </w:pPr>
    </w:p>
    <w:p w14:paraId="65CA5D9F" w14:textId="21CA84A7" w:rsidR="00F871A0" w:rsidRPr="007534A0" w:rsidRDefault="00C23397" w:rsidP="00C23397">
      <w:pPr>
        <w:ind w:firstLine="720"/>
        <w:jc w:val="both"/>
        <w:rPr>
          <w:sz w:val="28"/>
          <w:szCs w:val="28"/>
        </w:rPr>
      </w:pPr>
      <w:r w:rsidRPr="00331F3F">
        <w:rPr>
          <w:sz w:val="28"/>
          <w:szCs w:val="28"/>
        </w:rPr>
        <w:t xml:space="preserve">В отчетном периоде в структуре безвозмездных поступлений существенных изменений не наблюдается, наибольший объем по-прежнему занимают дотации, на их долю приходится </w:t>
      </w:r>
      <w:r w:rsidR="00F608F7">
        <w:rPr>
          <w:sz w:val="28"/>
          <w:szCs w:val="28"/>
        </w:rPr>
        <w:t>8</w:t>
      </w:r>
      <w:r w:rsidR="00930400">
        <w:rPr>
          <w:sz w:val="28"/>
          <w:szCs w:val="28"/>
        </w:rPr>
        <w:t>2,5</w:t>
      </w:r>
      <w:r w:rsidRPr="00331F3F">
        <w:rPr>
          <w:sz w:val="28"/>
          <w:szCs w:val="28"/>
        </w:rPr>
        <w:t> % (в 20</w:t>
      </w:r>
      <w:r w:rsidR="00D94013">
        <w:rPr>
          <w:sz w:val="28"/>
          <w:szCs w:val="28"/>
        </w:rPr>
        <w:t>2</w:t>
      </w:r>
      <w:r w:rsidR="00930400">
        <w:rPr>
          <w:sz w:val="28"/>
          <w:szCs w:val="28"/>
        </w:rPr>
        <w:t>4</w:t>
      </w:r>
      <w:r w:rsidRPr="00331F3F">
        <w:rPr>
          <w:sz w:val="28"/>
          <w:szCs w:val="28"/>
        </w:rPr>
        <w:t xml:space="preserve"> году – </w:t>
      </w:r>
      <w:r w:rsidR="00930400">
        <w:rPr>
          <w:sz w:val="28"/>
          <w:szCs w:val="28"/>
        </w:rPr>
        <w:t>83,6</w:t>
      </w:r>
      <w:r w:rsidRPr="00331F3F">
        <w:rPr>
          <w:sz w:val="28"/>
          <w:szCs w:val="28"/>
        </w:rPr>
        <w:t xml:space="preserve"> %). </w:t>
      </w:r>
      <w:r w:rsidR="00F871A0" w:rsidRPr="00331F3F">
        <w:rPr>
          <w:sz w:val="28"/>
          <w:szCs w:val="28"/>
        </w:rPr>
        <w:t xml:space="preserve">В текущем году поступления указанного вида </w:t>
      </w:r>
      <w:r w:rsidR="00F871A0" w:rsidRPr="007534A0">
        <w:rPr>
          <w:sz w:val="28"/>
          <w:szCs w:val="28"/>
        </w:rPr>
        <w:t xml:space="preserve">доходов </w:t>
      </w:r>
      <w:r w:rsidRPr="007534A0">
        <w:rPr>
          <w:sz w:val="28"/>
          <w:szCs w:val="28"/>
        </w:rPr>
        <w:t xml:space="preserve">увеличились </w:t>
      </w:r>
      <w:r w:rsidR="00F871A0" w:rsidRPr="007534A0">
        <w:rPr>
          <w:sz w:val="28"/>
          <w:szCs w:val="28"/>
        </w:rPr>
        <w:t>по сравнению с соответствующим периодом 20</w:t>
      </w:r>
      <w:r w:rsidR="001C0B72">
        <w:rPr>
          <w:sz w:val="28"/>
          <w:szCs w:val="28"/>
        </w:rPr>
        <w:t>2</w:t>
      </w:r>
      <w:r w:rsidR="00930400">
        <w:rPr>
          <w:sz w:val="28"/>
          <w:szCs w:val="28"/>
        </w:rPr>
        <w:t>4</w:t>
      </w:r>
      <w:r w:rsidR="00F871A0" w:rsidRPr="007534A0">
        <w:rPr>
          <w:sz w:val="28"/>
          <w:szCs w:val="28"/>
        </w:rPr>
        <w:t xml:space="preserve"> года на </w:t>
      </w:r>
      <w:r w:rsidR="00930400" w:rsidRPr="00930400">
        <w:rPr>
          <w:color w:val="000000"/>
          <w:sz w:val="28"/>
          <w:szCs w:val="28"/>
        </w:rPr>
        <w:t>1</w:t>
      </w:r>
      <w:r w:rsidR="00930400">
        <w:rPr>
          <w:color w:val="000000"/>
          <w:sz w:val="28"/>
          <w:szCs w:val="28"/>
        </w:rPr>
        <w:t> </w:t>
      </w:r>
      <w:r w:rsidR="00930400" w:rsidRPr="00930400">
        <w:rPr>
          <w:color w:val="000000"/>
          <w:sz w:val="28"/>
          <w:szCs w:val="28"/>
        </w:rPr>
        <w:t>056</w:t>
      </w:r>
      <w:r w:rsidR="00930400">
        <w:rPr>
          <w:color w:val="000000"/>
          <w:sz w:val="28"/>
          <w:szCs w:val="28"/>
        </w:rPr>
        <w:t> </w:t>
      </w:r>
      <w:r w:rsidR="00930400" w:rsidRPr="00930400">
        <w:rPr>
          <w:color w:val="000000"/>
          <w:sz w:val="28"/>
          <w:szCs w:val="28"/>
        </w:rPr>
        <w:t>101,0</w:t>
      </w:r>
      <w:r w:rsidR="00F871A0" w:rsidRPr="007534A0">
        <w:rPr>
          <w:sz w:val="28"/>
          <w:szCs w:val="28"/>
        </w:rPr>
        <w:t xml:space="preserve">тыс. </w:t>
      </w:r>
      <w:r w:rsidR="0050411B">
        <w:rPr>
          <w:sz w:val="28"/>
          <w:szCs w:val="28"/>
        </w:rPr>
        <w:t>руб.</w:t>
      </w:r>
      <w:r w:rsidR="00F871A0" w:rsidRPr="007534A0">
        <w:rPr>
          <w:sz w:val="28"/>
          <w:szCs w:val="28"/>
        </w:rPr>
        <w:t xml:space="preserve"> или на </w:t>
      </w:r>
      <w:r w:rsidR="00930400">
        <w:rPr>
          <w:sz w:val="28"/>
          <w:szCs w:val="28"/>
        </w:rPr>
        <w:t>21,3</w:t>
      </w:r>
      <w:r w:rsidR="00F871A0" w:rsidRPr="007534A0">
        <w:rPr>
          <w:sz w:val="28"/>
          <w:szCs w:val="28"/>
        </w:rPr>
        <w:t xml:space="preserve"> % и составили </w:t>
      </w:r>
      <w:r w:rsidR="00930400" w:rsidRPr="00930400">
        <w:rPr>
          <w:sz w:val="28"/>
          <w:szCs w:val="28"/>
        </w:rPr>
        <w:t>6</w:t>
      </w:r>
      <w:r w:rsidR="00930400">
        <w:rPr>
          <w:sz w:val="28"/>
          <w:szCs w:val="28"/>
        </w:rPr>
        <w:t> </w:t>
      </w:r>
      <w:r w:rsidR="00930400" w:rsidRPr="00930400">
        <w:rPr>
          <w:sz w:val="28"/>
          <w:szCs w:val="28"/>
        </w:rPr>
        <w:t>011</w:t>
      </w:r>
      <w:r w:rsidR="00930400">
        <w:rPr>
          <w:sz w:val="28"/>
          <w:szCs w:val="28"/>
        </w:rPr>
        <w:t> </w:t>
      </w:r>
      <w:r w:rsidR="00930400" w:rsidRPr="00930400">
        <w:rPr>
          <w:sz w:val="28"/>
          <w:szCs w:val="28"/>
        </w:rPr>
        <w:t>334,4</w:t>
      </w:r>
      <w:r w:rsidR="00930400">
        <w:rPr>
          <w:sz w:val="28"/>
          <w:szCs w:val="28"/>
        </w:rPr>
        <w:t xml:space="preserve"> </w:t>
      </w:r>
      <w:r w:rsidR="00F871A0" w:rsidRPr="007534A0">
        <w:rPr>
          <w:sz w:val="28"/>
          <w:szCs w:val="28"/>
        </w:rPr>
        <w:t xml:space="preserve">тыс. </w:t>
      </w:r>
      <w:r w:rsidR="0050411B">
        <w:rPr>
          <w:sz w:val="28"/>
          <w:szCs w:val="28"/>
        </w:rPr>
        <w:t>руб.</w:t>
      </w:r>
    </w:p>
    <w:p w14:paraId="1F768E81" w14:textId="5D2CD360" w:rsidR="00C23397" w:rsidRPr="00C91C18" w:rsidRDefault="00C23397" w:rsidP="00C23397">
      <w:pPr>
        <w:ind w:firstLine="720"/>
        <w:jc w:val="both"/>
        <w:rPr>
          <w:sz w:val="28"/>
          <w:szCs w:val="28"/>
        </w:rPr>
      </w:pPr>
      <w:r w:rsidRPr="007534A0">
        <w:rPr>
          <w:sz w:val="28"/>
          <w:szCs w:val="28"/>
        </w:rPr>
        <w:t>Дотации на выравнивание бюджетной обеспеченности</w:t>
      </w:r>
      <w:r w:rsidRPr="00331F3F">
        <w:rPr>
          <w:sz w:val="28"/>
          <w:szCs w:val="28"/>
        </w:rPr>
        <w:t xml:space="preserve"> поступили в объеме </w:t>
      </w:r>
      <w:r w:rsidR="001A3F04">
        <w:rPr>
          <w:sz w:val="28"/>
          <w:szCs w:val="28"/>
        </w:rPr>
        <w:t xml:space="preserve">5 692 414,9 </w:t>
      </w:r>
      <w:r w:rsidRPr="00C91C18">
        <w:rPr>
          <w:sz w:val="28"/>
          <w:szCs w:val="28"/>
        </w:rPr>
        <w:t xml:space="preserve">тыс. </w:t>
      </w:r>
      <w:r w:rsidR="0050411B">
        <w:rPr>
          <w:sz w:val="28"/>
          <w:szCs w:val="28"/>
        </w:rPr>
        <w:t>руб.</w:t>
      </w:r>
      <w:r w:rsidRPr="00C91C18">
        <w:rPr>
          <w:sz w:val="28"/>
          <w:szCs w:val="28"/>
        </w:rPr>
        <w:t xml:space="preserve">, что составляет </w:t>
      </w:r>
      <w:r w:rsidR="001A3F04">
        <w:rPr>
          <w:sz w:val="28"/>
          <w:szCs w:val="28"/>
        </w:rPr>
        <w:t>31,8</w:t>
      </w:r>
      <w:r w:rsidR="008A4BDC">
        <w:rPr>
          <w:sz w:val="28"/>
          <w:szCs w:val="28"/>
        </w:rPr>
        <w:t> </w:t>
      </w:r>
      <w:r w:rsidRPr="00C91C18">
        <w:rPr>
          <w:sz w:val="28"/>
          <w:szCs w:val="28"/>
        </w:rPr>
        <w:t>% го</w:t>
      </w:r>
      <w:r w:rsidR="00C72E1C" w:rsidRPr="00C91C18">
        <w:rPr>
          <w:sz w:val="28"/>
          <w:szCs w:val="28"/>
        </w:rPr>
        <w:t xml:space="preserve">довых прогнозных параметров </w:t>
      </w:r>
      <w:r w:rsidR="00F608F7">
        <w:rPr>
          <w:sz w:val="28"/>
          <w:szCs w:val="28"/>
        </w:rPr>
        <w:t>(в 202</w:t>
      </w:r>
      <w:r w:rsidR="001A3F04">
        <w:rPr>
          <w:sz w:val="28"/>
          <w:szCs w:val="28"/>
        </w:rPr>
        <w:t>4</w:t>
      </w:r>
      <w:r w:rsidR="00F608F7">
        <w:rPr>
          <w:sz w:val="28"/>
          <w:szCs w:val="28"/>
        </w:rPr>
        <w:t xml:space="preserve"> году – </w:t>
      </w:r>
      <w:r w:rsidR="001A3F04">
        <w:rPr>
          <w:sz w:val="28"/>
          <w:szCs w:val="28"/>
        </w:rPr>
        <w:t>28,5 </w:t>
      </w:r>
      <w:r w:rsidR="00F608F7">
        <w:rPr>
          <w:sz w:val="28"/>
          <w:szCs w:val="28"/>
        </w:rPr>
        <w:t xml:space="preserve">%) </w:t>
      </w:r>
      <w:r w:rsidR="00C72E1C" w:rsidRPr="00C91C18">
        <w:rPr>
          <w:sz w:val="28"/>
          <w:szCs w:val="28"/>
        </w:rPr>
        <w:t>и 1</w:t>
      </w:r>
      <w:r w:rsidR="001A3F04">
        <w:rPr>
          <w:sz w:val="28"/>
          <w:szCs w:val="28"/>
        </w:rPr>
        <w:t>24,0</w:t>
      </w:r>
      <w:r w:rsidR="00C72E1C" w:rsidRPr="00C91C18">
        <w:rPr>
          <w:sz w:val="28"/>
          <w:szCs w:val="28"/>
        </w:rPr>
        <w:t> </w:t>
      </w:r>
      <w:r w:rsidRPr="00C91C18">
        <w:rPr>
          <w:sz w:val="28"/>
          <w:szCs w:val="28"/>
        </w:rPr>
        <w:t xml:space="preserve">% к уровню </w:t>
      </w:r>
      <w:r w:rsidR="0063467C">
        <w:rPr>
          <w:sz w:val="28"/>
          <w:szCs w:val="28"/>
        </w:rPr>
        <w:t>предыдущего</w:t>
      </w:r>
      <w:r w:rsidRPr="00C91C18">
        <w:rPr>
          <w:sz w:val="28"/>
          <w:szCs w:val="28"/>
        </w:rPr>
        <w:t xml:space="preserve"> года.</w:t>
      </w:r>
    </w:p>
    <w:p w14:paraId="7E452E25" w14:textId="77777777" w:rsidR="001A3F04" w:rsidRDefault="00C23397" w:rsidP="008B50C9">
      <w:pPr>
        <w:ind w:firstLine="720"/>
        <w:jc w:val="both"/>
        <w:rPr>
          <w:sz w:val="28"/>
          <w:szCs w:val="28"/>
        </w:rPr>
      </w:pPr>
      <w:r w:rsidRPr="00C91C18">
        <w:rPr>
          <w:sz w:val="28"/>
          <w:szCs w:val="28"/>
        </w:rPr>
        <w:t xml:space="preserve">В рамках поддержки мер по обеспечению сбалансированности бюджетов субъектов Российской Федерации из федерального бюджета предоставлены дотации на частичную компенсацию дополнительных расходов на повышение оплаты труда работников бюджетной сферы в сумме </w:t>
      </w:r>
      <w:r w:rsidR="001A3F04">
        <w:rPr>
          <w:sz w:val="28"/>
          <w:szCs w:val="28"/>
        </w:rPr>
        <w:t xml:space="preserve">318919,5 </w:t>
      </w:r>
      <w:r w:rsidRPr="00C91C18">
        <w:rPr>
          <w:sz w:val="28"/>
          <w:szCs w:val="28"/>
        </w:rPr>
        <w:t xml:space="preserve">тыс. </w:t>
      </w:r>
      <w:r w:rsidR="0050411B">
        <w:rPr>
          <w:sz w:val="28"/>
          <w:szCs w:val="28"/>
        </w:rPr>
        <w:t>руб.</w:t>
      </w:r>
      <w:r w:rsidR="001026C3" w:rsidRPr="00C91C18">
        <w:rPr>
          <w:sz w:val="28"/>
          <w:szCs w:val="28"/>
        </w:rPr>
        <w:t xml:space="preserve">, </w:t>
      </w:r>
      <w:r w:rsidR="001A3F04">
        <w:rPr>
          <w:sz w:val="28"/>
          <w:szCs w:val="28"/>
        </w:rPr>
        <w:t>что на 12,6 % ниже</w:t>
      </w:r>
      <w:r w:rsidR="00A61821">
        <w:rPr>
          <w:sz w:val="28"/>
          <w:szCs w:val="28"/>
        </w:rPr>
        <w:t xml:space="preserve"> </w:t>
      </w:r>
      <w:r w:rsidR="001026C3" w:rsidRPr="00C91C18">
        <w:rPr>
          <w:sz w:val="28"/>
          <w:szCs w:val="28"/>
        </w:rPr>
        <w:t>прошлогодн</w:t>
      </w:r>
      <w:r w:rsidR="001A3F04">
        <w:rPr>
          <w:sz w:val="28"/>
          <w:szCs w:val="28"/>
        </w:rPr>
        <w:t>его</w:t>
      </w:r>
      <w:r w:rsidR="001026C3" w:rsidRPr="00C91C18">
        <w:rPr>
          <w:sz w:val="28"/>
          <w:szCs w:val="28"/>
        </w:rPr>
        <w:t xml:space="preserve"> уров</w:t>
      </w:r>
      <w:r w:rsidR="001A3F04">
        <w:rPr>
          <w:sz w:val="28"/>
          <w:szCs w:val="28"/>
        </w:rPr>
        <w:t>ня.</w:t>
      </w:r>
    </w:p>
    <w:p w14:paraId="0D8B72A8" w14:textId="77777777" w:rsidR="00F90183" w:rsidRDefault="008B50C9" w:rsidP="004940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периоде </w:t>
      </w:r>
      <w:r w:rsidR="00A61821">
        <w:rPr>
          <w:sz w:val="28"/>
          <w:szCs w:val="28"/>
        </w:rPr>
        <w:t xml:space="preserve">существенно </w:t>
      </w:r>
      <w:r w:rsidR="00BA0C92">
        <w:rPr>
          <w:sz w:val="28"/>
          <w:szCs w:val="28"/>
        </w:rPr>
        <w:t xml:space="preserve">возросли </w:t>
      </w:r>
      <w:r>
        <w:rPr>
          <w:sz w:val="28"/>
          <w:szCs w:val="28"/>
        </w:rPr>
        <w:t>поступления субсидий. С начала года к</w:t>
      </w:r>
      <w:r w:rsidRPr="00F4544F">
        <w:rPr>
          <w:sz w:val="28"/>
          <w:szCs w:val="28"/>
        </w:rPr>
        <w:t xml:space="preserve">ассовое исполнение </w:t>
      </w:r>
      <w:r>
        <w:rPr>
          <w:sz w:val="28"/>
          <w:szCs w:val="28"/>
        </w:rPr>
        <w:t>по данной статье доходной части республиканского бюджета</w:t>
      </w:r>
      <w:r w:rsidRPr="00F4544F">
        <w:rPr>
          <w:sz w:val="28"/>
          <w:szCs w:val="28"/>
        </w:rPr>
        <w:t xml:space="preserve"> составило</w:t>
      </w:r>
      <w:r>
        <w:rPr>
          <w:sz w:val="28"/>
          <w:szCs w:val="28"/>
        </w:rPr>
        <w:t xml:space="preserve"> </w:t>
      </w:r>
      <w:r w:rsidR="00BA0C92" w:rsidRPr="00BA0C92">
        <w:rPr>
          <w:sz w:val="28"/>
          <w:szCs w:val="28"/>
        </w:rPr>
        <w:t>899</w:t>
      </w:r>
      <w:r w:rsidR="00BA0C92">
        <w:rPr>
          <w:sz w:val="28"/>
          <w:szCs w:val="28"/>
        </w:rPr>
        <w:t> </w:t>
      </w:r>
      <w:r w:rsidR="00BA0C92" w:rsidRPr="00BA0C92">
        <w:rPr>
          <w:sz w:val="28"/>
          <w:szCs w:val="28"/>
        </w:rPr>
        <w:t>633,8</w:t>
      </w:r>
      <w:r>
        <w:rPr>
          <w:sz w:val="28"/>
          <w:szCs w:val="28"/>
        </w:rPr>
        <w:t xml:space="preserve"> тыс. </w:t>
      </w:r>
      <w:r w:rsidR="0050411B">
        <w:rPr>
          <w:sz w:val="28"/>
          <w:szCs w:val="28"/>
        </w:rPr>
        <w:t>руб.</w:t>
      </w:r>
      <w:r w:rsidRPr="00F4544F">
        <w:rPr>
          <w:sz w:val="28"/>
          <w:szCs w:val="28"/>
        </w:rPr>
        <w:t xml:space="preserve"> или </w:t>
      </w:r>
      <w:r w:rsidR="00BA0C92">
        <w:rPr>
          <w:sz w:val="28"/>
          <w:szCs w:val="28"/>
        </w:rPr>
        <w:t>13,6</w:t>
      </w:r>
      <w:r>
        <w:rPr>
          <w:sz w:val="28"/>
          <w:szCs w:val="28"/>
        </w:rPr>
        <w:t> %</w:t>
      </w:r>
      <w:r w:rsidRPr="00F4544F">
        <w:rPr>
          <w:sz w:val="28"/>
          <w:szCs w:val="28"/>
        </w:rPr>
        <w:t xml:space="preserve"> годовых прогнозных назначений</w:t>
      </w:r>
      <w:r>
        <w:rPr>
          <w:sz w:val="28"/>
          <w:szCs w:val="28"/>
        </w:rPr>
        <w:t xml:space="preserve"> (в 202</w:t>
      </w:r>
      <w:r w:rsidR="00BA0C92">
        <w:rPr>
          <w:sz w:val="28"/>
          <w:szCs w:val="28"/>
        </w:rPr>
        <w:t>4</w:t>
      </w:r>
      <w:r>
        <w:rPr>
          <w:sz w:val="28"/>
          <w:szCs w:val="28"/>
        </w:rPr>
        <w:t xml:space="preserve"> году – </w:t>
      </w:r>
      <w:r w:rsidR="00BA0C92">
        <w:rPr>
          <w:sz w:val="28"/>
          <w:szCs w:val="28"/>
        </w:rPr>
        <w:t>8,5</w:t>
      </w:r>
      <w:r>
        <w:rPr>
          <w:sz w:val="28"/>
          <w:szCs w:val="28"/>
        </w:rPr>
        <w:t> %)</w:t>
      </w:r>
      <w:r w:rsidR="0063467C">
        <w:rPr>
          <w:sz w:val="28"/>
          <w:szCs w:val="28"/>
        </w:rPr>
        <w:t xml:space="preserve">. </w:t>
      </w:r>
      <w:r w:rsidR="00BD7800">
        <w:rPr>
          <w:sz w:val="28"/>
          <w:szCs w:val="28"/>
        </w:rPr>
        <w:t>По итогам 3 месяцев 202</w:t>
      </w:r>
      <w:r w:rsidR="00BA0C92">
        <w:rPr>
          <w:sz w:val="28"/>
          <w:szCs w:val="28"/>
        </w:rPr>
        <w:t xml:space="preserve">5 </w:t>
      </w:r>
      <w:r w:rsidR="00BD7800">
        <w:rPr>
          <w:sz w:val="28"/>
          <w:szCs w:val="28"/>
        </w:rPr>
        <w:t>года о</w:t>
      </w:r>
      <w:r w:rsidRPr="00F4544F">
        <w:rPr>
          <w:sz w:val="28"/>
          <w:szCs w:val="28"/>
        </w:rPr>
        <w:t>бъем</w:t>
      </w:r>
      <w:r w:rsidRPr="00331F3F">
        <w:rPr>
          <w:sz w:val="28"/>
          <w:szCs w:val="28"/>
        </w:rPr>
        <w:t xml:space="preserve"> субсидий</w:t>
      </w:r>
      <w:r>
        <w:rPr>
          <w:sz w:val="28"/>
          <w:szCs w:val="28"/>
        </w:rPr>
        <w:t xml:space="preserve"> </w:t>
      </w:r>
      <w:r w:rsidR="00BA0C92">
        <w:rPr>
          <w:sz w:val="28"/>
          <w:szCs w:val="28"/>
        </w:rPr>
        <w:t xml:space="preserve">увеличился </w:t>
      </w:r>
      <w:r w:rsidR="00BD7800">
        <w:rPr>
          <w:sz w:val="28"/>
          <w:szCs w:val="28"/>
        </w:rPr>
        <w:t xml:space="preserve">на </w:t>
      </w:r>
      <w:r w:rsidR="00BA0C92" w:rsidRPr="00BA0C92">
        <w:rPr>
          <w:sz w:val="28"/>
          <w:szCs w:val="28"/>
        </w:rPr>
        <w:t>303</w:t>
      </w:r>
      <w:r w:rsidR="00BA0C92">
        <w:rPr>
          <w:sz w:val="28"/>
          <w:szCs w:val="28"/>
        </w:rPr>
        <w:t> </w:t>
      </w:r>
      <w:r w:rsidR="00BA0C92" w:rsidRPr="00BA0C92">
        <w:rPr>
          <w:sz w:val="28"/>
          <w:szCs w:val="28"/>
        </w:rPr>
        <w:t>990,8</w:t>
      </w:r>
      <w:r>
        <w:rPr>
          <w:sz w:val="28"/>
          <w:szCs w:val="28"/>
        </w:rPr>
        <w:t xml:space="preserve"> тыс. </w:t>
      </w:r>
      <w:r w:rsidR="0050411B">
        <w:rPr>
          <w:sz w:val="28"/>
          <w:szCs w:val="28"/>
        </w:rPr>
        <w:t>руб.</w:t>
      </w:r>
      <w:r>
        <w:rPr>
          <w:sz w:val="28"/>
          <w:szCs w:val="28"/>
        </w:rPr>
        <w:t xml:space="preserve"> или </w:t>
      </w:r>
      <w:r w:rsidR="00BA0C92">
        <w:rPr>
          <w:sz w:val="28"/>
          <w:szCs w:val="28"/>
        </w:rPr>
        <w:t>в 1,5 раза</w:t>
      </w:r>
      <w:r>
        <w:rPr>
          <w:sz w:val="28"/>
          <w:szCs w:val="28"/>
        </w:rPr>
        <w:t xml:space="preserve"> </w:t>
      </w:r>
      <w:r w:rsidR="00BD7800">
        <w:rPr>
          <w:sz w:val="28"/>
          <w:szCs w:val="28"/>
        </w:rPr>
        <w:t>к уровню</w:t>
      </w:r>
      <w:r>
        <w:rPr>
          <w:sz w:val="28"/>
          <w:szCs w:val="28"/>
        </w:rPr>
        <w:t xml:space="preserve"> предыдущего года.</w:t>
      </w:r>
    </w:p>
    <w:p w14:paraId="156CCB4F" w14:textId="0445B6BF" w:rsidR="00F90183" w:rsidRPr="00F85FED" w:rsidRDefault="0077667C" w:rsidP="00F901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динамика обусловлена, в основном, </w:t>
      </w:r>
      <w:r w:rsidR="00494057">
        <w:rPr>
          <w:sz w:val="28"/>
          <w:szCs w:val="28"/>
        </w:rPr>
        <w:t>рост</w:t>
      </w:r>
      <w:r>
        <w:rPr>
          <w:sz w:val="28"/>
          <w:szCs w:val="28"/>
        </w:rPr>
        <w:t>ом</w:t>
      </w:r>
      <w:r w:rsidR="00494057">
        <w:rPr>
          <w:sz w:val="28"/>
          <w:szCs w:val="28"/>
        </w:rPr>
        <w:t xml:space="preserve"> поступлений </w:t>
      </w:r>
      <w:r w:rsidR="00494057" w:rsidRPr="00494057">
        <w:rPr>
          <w:sz w:val="28"/>
          <w:szCs w:val="28"/>
        </w:rPr>
        <w:t xml:space="preserve">на </w:t>
      </w:r>
      <w:proofErr w:type="spellStart"/>
      <w:r w:rsidR="00494057" w:rsidRPr="00494057">
        <w:rPr>
          <w:sz w:val="28"/>
          <w:szCs w:val="28"/>
        </w:rPr>
        <w:t>софинансирование</w:t>
      </w:r>
      <w:proofErr w:type="spellEnd"/>
      <w:r w:rsidR="00494057" w:rsidRPr="00494057">
        <w:rPr>
          <w:sz w:val="28"/>
          <w:szCs w:val="28"/>
        </w:rPr>
        <w:t xml:space="preserve"> капитальных </w:t>
      </w:r>
      <w:r w:rsidR="00494057">
        <w:rPr>
          <w:sz w:val="28"/>
          <w:szCs w:val="28"/>
        </w:rPr>
        <w:t xml:space="preserve">и некапитальных </w:t>
      </w:r>
      <w:r w:rsidR="00494057" w:rsidRPr="00494057">
        <w:rPr>
          <w:sz w:val="28"/>
          <w:szCs w:val="28"/>
        </w:rPr>
        <w:t xml:space="preserve">вложений в объекты государственной собственности </w:t>
      </w:r>
      <w:r w:rsidR="00494057">
        <w:rPr>
          <w:sz w:val="28"/>
          <w:szCs w:val="28"/>
        </w:rPr>
        <w:t>(в 6,7 раза)</w:t>
      </w:r>
      <w:r w:rsidR="00A514E4">
        <w:rPr>
          <w:sz w:val="28"/>
          <w:szCs w:val="28"/>
        </w:rPr>
        <w:t xml:space="preserve"> и </w:t>
      </w:r>
      <w:r w:rsidR="00494057" w:rsidRPr="00494057">
        <w:rPr>
          <w:sz w:val="28"/>
          <w:szCs w:val="28"/>
        </w:rPr>
        <w:t>реализацию региональных проектов модернизации первичного звена здравоохранения</w:t>
      </w:r>
      <w:r w:rsidR="00494057">
        <w:rPr>
          <w:sz w:val="28"/>
          <w:szCs w:val="28"/>
        </w:rPr>
        <w:t xml:space="preserve"> (</w:t>
      </w:r>
      <w:r w:rsidR="00A514E4">
        <w:rPr>
          <w:sz w:val="28"/>
          <w:szCs w:val="28"/>
        </w:rPr>
        <w:t>в 5,0 раза).</w:t>
      </w:r>
      <w:r w:rsidR="00F90183">
        <w:rPr>
          <w:sz w:val="28"/>
          <w:szCs w:val="28"/>
        </w:rPr>
        <w:t xml:space="preserve"> Кроме того, в</w:t>
      </w:r>
      <w:r w:rsidR="00F90183" w:rsidRPr="00990033">
        <w:rPr>
          <w:sz w:val="28"/>
          <w:szCs w:val="28"/>
        </w:rPr>
        <w:t xml:space="preserve"> республику дополнительно поступили непредусмотренные бюджетом на текущий год субсиди</w:t>
      </w:r>
      <w:r w:rsidR="00F90183">
        <w:rPr>
          <w:sz w:val="28"/>
          <w:szCs w:val="28"/>
        </w:rPr>
        <w:t>и (</w:t>
      </w:r>
      <w:r w:rsidR="00F90183" w:rsidRPr="0015022F">
        <w:rPr>
          <w:sz w:val="28"/>
          <w:szCs w:val="28"/>
        </w:rPr>
        <w:t xml:space="preserve">на </w:t>
      </w:r>
      <w:proofErr w:type="spellStart"/>
      <w:r w:rsidR="00F90183" w:rsidRPr="0015022F">
        <w:rPr>
          <w:sz w:val="28"/>
          <w:szCs w:val="28"/>
        </w:rPr>
        <w:t>софинансирование</w:t>
      </w:r>
      <w:proofErr w:type="spellEnd"/>
      <w:r w:rsidR="00F90183" w:rsidRPr="0015022F">
        <w:rPr>
          <w:sz w:val="28"/>
          <w:szCs w:val="28"/>
        </w:rPr>
        <w:t xml:space="preserve"> капитальных вложений в объекты государственной собственности в рамках обеспечения комплексного развития сельских территорий</w:t>
      </w:r>
      <w:r w:rsidR="00F90183">
        <w:rPr>
          <w:sz w:val="28"/>
          <w:szCs w:val="28"/>
        </w:rPr>
        <w:t>; п</w:t>
      </w:r>
      <w:r w:rsidR="00F90183" w:rsidRPr="0015022F">
        <w:rPr>
          <w:sz w:val="28"/>
          <w:szCs w:val="28"/>
        </w:rPr>
        <w:t>рочие субсидии</w:t>
      </w:r>
      <w:r w:rsidR="00F90183">
        <w:rPr>
          <w:sz w:val="28"/>
          <w:szCs w:val="28"/>
        </w:rPr>
        <w:t xml:space="preserve">) </w:t>
      </w:r>
      <w:r w:rsidR="00F90183" w:rsidRPr="00F85FED">
        <w:rPr>
          <w:sz w:val="28"/>
          <w:szCs w:val="28"/>
        </w:rPr>
        <w:t>на общую сумму 1</w:t>
      </w:r>
      <w:r w:rsidR="00F90183">
        <w:rPr>
          <w:sz w:val="28"/>
          <w:szCs w:val="28"/>
        </w:rPr>
        <w:t>48 878,4</w:t>
      </w:r>
      <w:r w:rsidR="00F90183" w:rsidRPr="00F85FED">
        <w:rPr>
          <w:sz w:val="28"/>
          <w:szCs w:val="28"/>
        </w:rPr>
        <w:t xml:space="preserve"> тыс. </w:t>
      </w:r>
      <w:r w:rsidR="00F90183">
        <w:rPr>
          <w:sz w:val="28"/>
          <w:szCs w:val="28"/>
        </w:rPr>
        <w:t>руб.</w:t>
      </w:r>
    </w:p>
    <w:p w14:paraId="64720783" w14:textId="737FDD4E" w:rsidR="0015022F" w:rsidRDefault="00A514E4" w:rsidP="00AA79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начала года в полном объеме профинансированы 4 вида субсидий</w:t>
      </w:r>
      <w:r w:rsidR="00C1754A">
        <w:rPr>
          <w:sz w:val="28"/>
          <w:szCs w:val="28"/>
        </w:rPr>
        <w:t xml:space="preserve"> на общую сумму 43 792,4 тыс. руб.</w:t>
      </w:r>
      <w:r w:rsidR="0015022F" w:rsidRPr="0015022F">
        <w:rPr>
          <w:sz w:val="28"/>
          <w:szCs w:val="28"/>
        </w:rPr>
        <w:t xml:space="preserve"> </w:t>
      </w:r>
      <w:r w:rsidR="0015022F">
        <w:rPr>
          <w:sz w:val="28"/>
          <w:szCs w:val="28"/>
        </w:rPr>
        <w:t>(4,9 % в общем объеме субсидий)</w:t>
      </w:r>
      <w:r w:rsidR="00C1754A">
        <w:rPr>
          <w:sz w:val="28"/>
          <w:szCs w:val="28"/>
        </w:rPr>
        <w:t xml:space="preserve">, </w:t>
      </w:r>
      <w:r w:rsidR="0077667C">
        <w:rPr>
          <w:sz w:val="28"/>
          <w:szCs w:val="28"/>
        </w:rPr>
        <w:t xml:space="preserve">предусматривающие реализацию мер по поддержке отдельных направлений </w:t>
      </w:r>
      <w:r w:rsidR="00C1754A">
        <w:rPr>
          <w:sz w:val="28"/>
          <w:szCs w:val="28"/>
        </w:rPr>
        <w:t>системы здравоохранения.</w:t>
      </w:r>
    </w:p>
    <w:p w14:paraId="721DFA38" w14:textId="79CA5231" w:rsidR="0015022F" w:rsidRDefault="002E0679" w:rsidP="00AA79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уровне 25,0 % от</w:t>
      </w:r>
      <w:r w:rsidRPr="00331F3F">
        <w:rPr>
          <w:sz w:val="28"/>
          <w:szCs w:val="28"/>
        </w:rPr>
        <w:t xml:space="preserve"> годовых назначений </w:t>
      </w:r>
      <w:r>
        <w:rPr>
          <w:sz w:val="28"/>
          <w:szCs w:val="28"/>
        </w:rPr>
        <w:t xml:space="preserve">и выше </w:t>
      </w:r>
      <w:r w:rsidRPr="00331F3F">
        <w:rPr>
          <w:sz w:val="28"/>
          <w:szCs w:val="28"/>
        </w:rPr>
        <w:t xml:space="preserve">поступили </w:t>
      </w:r>
      <w:r w:rsidR="00C1754A">
        <w:rPr>
          <w:sz w:val="28"/>
          <w:szCs w:val="28"/>
        </w:rPr>
        <w:t>6</w:t>
      </w:r>
      <w:r w:rsidR="003F5BFD">
        <w:rPr>
          <w:sz w:val="28"/>
          <w:szCs w:val="28"/>
        </w:rPr>
        <w:t xml:space="preserve"> вид</w:t>
      </w:r>
      <w:r w:rsidR="00A514E4">
        <w:rPr>
          <w:sz w:val="28"/>
          <w:szCs w:val="28"/>
        </w:rPr>
        <w:t xml:space="preserve">ов </w:t>
      </w:r>
      <w:r w:rsidRPr="00331F3F">
        <w:rPr>
          <w:sz w:val="28"/>
          <w:szCs w:val="28"/>
        </w:rPr>
        <w:t>субсидии на</w:t>
      </w:r>
      <w:r>
        <w:rPr>
          <w:sz w:val="28"/>
          <w:szCs w:val="28"/>
        </w:rPr>
        <w:t xml:space="preserve"> общую</w:t>
      </w:r>
      <w:r w:rsidRPr="00331F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сумму </w:t>
      </w:r>
      <w:r w:rsidR="001C3F55">
        <w:rPr>
          <w:sz w:val="28"/>
          <w:szCs w:val="28"/>
        </w:rPr>
        <w:t>444 648,3</w:t>
      </w:r>
      <w:r>
        <w:rPr>
          <w:sz w:val="28"/>
          <w:szCs w:val="28"/>
        </w:rPr>
        <w:t xml:space="preserve"> тыс. </w:t>
      </w:r>
      <w:r w:rsidR="0050411B">
        <w:rPr>
          <w:sz w:val="28"/>
          <w:szCs w:val="28"/>
        </w:rPr>
        <w:t>руб.</w:t>
      </w:r>
      <w:r>
        <w:rPr>
          <w:sz w:val="28"/>
          <w:szCs w:val="28"/>
        </w:rPr>
        <w:t xml:space="preserve"> </w:t>
      </w:r>
      <w:bookmarkStart w:id="20" w:name="_Hlk198825801"/>
      <w:r>
        <w:rPr>
          <w:sz w:val="28"/>
          <w:szCs w:val="28"/>
        </w:rPr>
        <w:t>(</w:t>
      </w:r>
      <w:r w:rsidR="00990033">
        <w:rPr>
          <w:sz w:val="28"/>
          <w:szCs w:val="28"/>
        </w:rPr>
        <w:t>4</w:t>
      </w:r>
      <w:r w:rsidR="0015022F">
        <w:rPr>
          <w:sz w:val="28"/>
          <w:szCs w:val="28"/>
        </w:rPr>
        <w:t>9,4</w:t>
      </w:r>
      <w:r>
        <w:rPr>
          <w:sz w:val="28"/>
          <w:szCs w:val="28"/>
        </w:rPr>
        <w:t> % в общем объеме субсидий)</w:t>
      </w:r>
      <w:bookmarkEnd w:id="20"/>
      <w:r w:rsidR="0015022F">
        <w:rPr>
          <w:sz w:val="28"/>
          <w:szCs w:val="28"/>
        </w:rPr>
        <w:t xml:space="preserve"> на </w:t>
      </w:r>
      <w:proofErr w:type="spellStart"/>
      <w:r w:rsidR="0015022F">
        <w:rPr>
          <w:sz w:val="28"/>
          <w:szCs w:val="28"/>
        </w:rPr>
        <w:t>софинансирвоание</w:t>
      </w:r>
      <w:proofErr w:type="spellEnd"/>
      <w:r w:rsidR="0015022F">
        <w:rPr>
          <w:sz w:val="28"/>
          <w:szCs w:val="28"/>
        </w:rPr>
        <w:t xml:space="preserve"> мероприятий по развитию сельского хозяйства, здравоохранения</w:t>
      </w:r>
      <w:r>
        <w:rPr>
          <w:sz w:val="28"/>
          <w:szCs w:val="28"/>
        </w:rPr>
        <w:t xml:space="preserve">, </w:t>
      </w:r>
      <w:r w:rsidR="00F90183">
        <w:rPr>
          <w:sz w:val="28"/>
          <w:szCs w:val="28"/>
        </w:rPr>
        <w:t xml:space="preserve">автодорожной сети, </w:t>
      </w:r>
      <w:r w:rsidR="0015022F">
        <w:rPr>
          <w:sz w:val="28"/>
          <w:szCs w:val="28"/>
        </w:rPr>
        <w:t>объект</w:t>
      </w:r>
      <w:r w:rsidR="00F90183">
        <w:rPr>
          <w:sz w:val="28"/>
          <w:szCs w:val="28"/>
        </w:rPr>
        <w:t>ов</w:t>
      </w:r>
      <w:r w:rsidR="0015022F">
        <w:rPr>
          <w:sz w:val="28"/>
          <w:szCs w:val="28"/>
        </w:rPr>
        <w:t xml:space="preserve"> государственной собственности.</w:t>
      </w:r>
    </w:p>
    <w:p w14:paraId="3EDCCB74" w14:textId="544F25C6" w:rsidR="00990033" w:rsidRDefault="002E0679" w:rsidP="00990033">
      <w:pPr>
        <w:ind w:firstLine="720"/>
        <w:jc w:val="both"/>
        <w:rPr>
          <w:sz w:val="28"/>
          <w:szCs w:val="28"/>
        </w:rPr>
      </w:pPr>
      <w:r w:rsidRPr="009A7EBD">
        <w:rPr>
          <w:sz w:val="28"/>
          <w:szCs w:val="28"/>
        </w:rPr>
        <w:t>Финансирование остальных видов субсидий осуществлялось на недостаточном уровне, либо не финансировалось вовсе. Так, по</w:t>
      </w:r>
      <w:r w:rsidRPr="002E0679">
        <w:rPr>
          <w:sz w:val="28"/>
          <w:szCs w:val="28"/>
        </w:rPr>
        <w:t xml:space="preserve"> </w:t>
      </w:r>
      <w:r w:rsidR="0015022F">
        <w:rPr>
          <w:sz w:val="28"/>
          <w:szCs w:val="28"/>
        </w:rPr>
        <w:t>7</w:t>
      </w:r>
      <w:r w:rsidRPr="002E0679">
        <w:rPr>
          <w:sz w:val="28"/>
          <w:szCs w:val="28"/>
        </w:rPr>
        <w:t xml:space="preserve"> видам субсидий финансирование варьировалось в пределах от </w:t>
      </w:r>
      <w:r w:rsidR="0015022F">
        <w:rPr>
          <w:sz w:val="28"/>
          <w:szCs w:val="28"/>
        </w:rPr>
        <w:t>0,7</w:t>
      </w:r>
      <w:r w:rsidR="00607CFF">
        <w:rPr>
          <w:sz w:val="28"/>
          <w:szCs w:val="28"/>
        </w:rPr>
        <w:t> </w:t>
      </w:r>
      <w:r w:rsidRPr="002E0679">
        <w:rPr>
          <w:sz w:val="28"/>
          <w:szCs w:val="28"/>
        </w:rPr>
        <w:t xml:space="preserve">% до </w:t>
      </w:r>
      <w:r w:rsidR="00990033">
        <w:rPr>
          <w:sz w:val="28"/>
          <w:szCs w:val="28"/>
        </w:rPr>
        <w:t>2</w:t>
      </w:r>
      <w:r w:rsidR="0015022F">
        <w:rPr>
          <w:sz w:val="28"/>
          <w:szCs w:val="28"/>
        </w:rPr>
        <w:t>4,6</w:t>
      </w:r>
      <w:r w:rsidR="00607CFF">
        <w:rPr>
          <w:sz w:val="28"/>
          <w:szCs w:val="28"/>
        </w:rPr>
        <w:t> </w:t>
      </w:r>
      <w:r w:rsidRPr="002E0679">
        <w:rPr>
          <w:sz w:val="28"/>
          <w:szCs w:val="28"/>
        </w:rPr>
        <w:t xml:space="preserve">% к годовым назначениям, по </w:t>
      </w:r>
      <w:r w:rsidR="00D61482">
        <w:rPr>
          <w:sz w:val="28"/>
          <w:szCs w:val="28"/>
        </w:rPr>
        <w:t xml:space="preserve">остальным </w:t>
      </w:r>
      <w:r w:rsidR="0015022F">
        <w:rPr>
          <w:sz w:val="28"/>
          <w:szCs w:val="28"/>
        </w:rPr>
        <w:t>46</w:t>
      </w:r>
      <w:r w:rsidRPr="002E0679">
        <w:rPr>
          <w:sz w:val="28"/>
          <w:szCs w:val="28"/>
        </w:rPr>
        <w:t xml:space="preserve"> видам данной статьи дохо</w:t>
      </w:r>
      <w:r>
        <w:rPr>
          <w:sz w:val="28"/>
          <w:szCs w:val="28"/>
        </w:rPr>
        <w:t>дов - финансирование не открыто</w:t>
      </w:r>
      <w:r w:rsidRPr="002E0679">
        <w:rPr>
          <w:sz w:val="28"/>
          <w:szCs w:val="28"/>
        </w:rPr>
        <w:t>.</w:t>
      </w:r>
    </w:p>
    <w:p w14:paraId="56B6AD99" w14:textId="5931771F" w:rsidR="00E5023A" w:rsidRPr="00F85FED" w:rsidRDefault="00643A1A" w:rsidP="00F85FED">
      <w:pPr>
        <w:widowControl/>
        <w:autoSpaceDE/>
        <w:autoSpaceDN/>
        <w:adjustRightInd/>
        <w:ind w:firstLine="708"/>
        <w:jc w:val="both"/>
        <w:rPr>
          <w:sz w:val="28"/>
          <w:szCs w:val="28"/>
          <w:highlight w:val="cyan"/>
        </w:rPr>
      </w:pPr>
      <w:r w:rsidRPr="00F85FED">
        <w:rPr>
          <w:sz w:val="28"/>
          <w:szCs w:val="28"/>
        </w:rPr>
        <w:lastRenderedPageBreak/>
        <w:t>За три месяца 20</w:t>
      </w:r>
      <w:r w:rsidR="00CF36E3" w:rsidRPr="00F85FED">
        <w:rPr>
          <w:sz w:val="28"/>
          <w:szCs w:val="28"/>
        </w:rPr>
        <w:t>2</w:t>
      </w:r>
      <w:r w:rsidR="00C56340">
        <w:rPr>
          <w:sz w:val="28"/>
          <w:szCs w:val="28"/>
        </w:rPr>
        <w:t>5</w:t>
      </w:r>
      <w:r w:rsidRPr="00F85FED">
        <w:rPr>
          <w:sz w:val="28"/>
          <w:szCs w:val="28"/>
        </w:rPr>
        <w:t xml:space="preserve"> года объем полученных из федерального бюджета </w:t>
      </w:r>
      <w:r w:rsidR="00E524F0" w:rsidRPr="00F85FED">
        <w:rPr>
          <w:sz w:val="28"/>
          <w:szCs w:val="28"/>
        </w:rPr>
        <w:t xml:space="preserve">субвенций </w:t>
      </w:r>
      <w:r w:rsidRPr="00F85FED">
        <w:rPr>
          <w:sz w:val="28"/>
          <w:szCs w:val="28"/>
        </w:rPr>
        <w:t xml:space="preserve">составил </w:t>
      </w:r>
      <w:r w:rsidR="00C56340" w:rsidRPr="00C56340">
        <w:rPr>
          <w:sz w:val="28"/>
          <w:szCs w:val="28"/>
        </w:rPr>
        <w:t>284</w:t>
      </w:r>
      <w:r w:rsidR="00C56340">
        <w:rPr>
          <w:sz w:val="28"/>
          <w:szCs w:val="28"/>
        </w:rPr>
        <w:t> </w:t>
      </w:r>
      <w:r w:rsidR="00C56340" w:rsidRPr="00C56340">
        <w:rPr>
          <w:sz w:val="28"/>
          <w:szCs w:val="28"/>
        </w:rPr>
        <w:t>864,0</w:t>
      </w:r>
      <w:r w:rsidR="00C56340">
        <w:rPr>
          <w:sz w:val="28"/>
          <w:szCs w:val="28"/>
        </w:rPr>
        <w:t xml:space="preserve"> </w:t>
      </w:r>
      <w:r w:rsidRPr="00F85FED">
        <w:rPr>
          <w:sz w:val="28"/>
          <w:szCs w:val="28"/>
        </w:rPr>
        <w:t xml:space="preserve">тыс. </w:t>
      </w:r>
      <w:r w:rsidR="0050411B">
        <w:rPr>
          <w:sz w:val="28"/>
          <w:szCs w:val="28"/>
        </w:rPr>
        <w:t>руб.</w:t>
      </w:r>
      <w:r w:rsidRPr="00F85FED">
        <w:rPr>
          <w:sz w:val="28"/>
          <w:szCs w:val="28"/>
        </w:rPr>
        <w:t xml:space="preserve"> или </w:t>
      </w:r>
      <w:r w:rsidR="00F85FED" w:rsidRPr="00F85FED">
        <w:rPr>
          <w:sz w:val="28"/>
          <w:szCs w:val="28"/>
        </w:rPr>
        <w:t>1</w:t>
      </w:r>
      <w:r w:rsidR="00C56340">
        <w:rPr>
          <w:sz w:val="28"/>
          <w:szCs w:val="28"/>
        </w:rPr>
        <w:t>7,9</w:t>
      </w:r>
      <w:r w:rsidRPr="00F85FED">
        <w:rPr>
          <w:sz w:val="28"/>
          <w:szCs w:val="28"/>
        </w:rPr>
        <w:t xml:space="preserve"> % </w:t>
      </w:r>
      <w:r w:rsidR="00CF36E3" w:rsidRPr="00F85FED">
        <w:rPr>
          <w:sz w:val="28"/>
          <w:szCs w:val="28"/>
        </w:rPr>
        <w:t>от</w:t>
      </w:r>
      <w:r w:rsidRPr="00F85FED">
        <w:rPr>
          <w:sz w:val="28"/>
          <w:szCs w:val="28"/>
        </w:rPr>
        <w:t xml:space="preserve"> годового плана (в 20</w:t>
      </w:r>
      <w:r w:rsidR="00D61482" w:rsidRPr="00F85FED">
        <w:rPr>
          <w:sz w:val="28"/>
          <w:szCs w:val="28"/>
        </w:rPr>
        <w:t>2</w:t>
      </w:r>
      <w:r w:rsidR="00C56340">
        <w:rPr>
          <w:sz w:val="28"/>
          <w:szCs w:val="28"/>
        </w:rPr>
        <w:t>4</w:t>
      </w:r>
      <w:r w:rsidRPr="00F85FED">
        <w:rPr>
          <w:sz w:val="28"/>
          <w:szCs w:val="28"/>
        </w:rPr>
        <w:t xml:space="preserve"> году – </w:t>
      </w:r>
      <w:r w:rsidR="00C56340">
        <w:rPr>
          <w:sz w:val="28"/>
          <w:szCs w:val="28"/>
        </w:rPr>
        <w:t>14,5</w:t>
      </w:r>
      <w:r w:rsidRPr="00BD6DE7">
        <w:rPr>
          <w:sz w:val="28"/>
          <w:szCs w:val="28"/>
        </w:rPr>
        <w:t> %).</w:t>
      </w:r>
      <w:r w:rsidRPr="00301146">
        <w:rPr>
          <w:sz w:val="28"/>
          <w:szCs w:val="28"/>
        </w:rPr>
        <w:t xml:space="preserve"> По сравнению с прошлым годом объем поступлений по данному виду доходов</w:t>
      </w:r>
      <w:r w:rsidR="00A95CDB" w:rsidRPr="00301146">
        <w:rPr>
          <w:sz w:val="28"/>
          <w:szCs w:val="28"/>
        </w:rPr>
        <w:t xml:space="preserve"> </w:t>
      </w:r>
      <w:r w:rsidR="00D61482">
        <w:rPr>
          <w:sz w:val="28"/>
          <w:szCs w:val="28"/>
        </w:rPr>
        <w:t>сократился</w:t>
      </w:r>
      <w:r w:rsidRPr="00301146">
        <w:rPr>
          <w:sz w:val="28"/>
          <w:szCs w:val="28"/>
        </w:rPr>
        <w:t xml:space="preserve"> на </w:t>
      </w:r>
      <w:r w:rsidR="00C56340" w:rsidRPr="00C56340">
        <w:rPr>
          <w:sz w:val="28"/>
          <w:szCs w:val="28"/>
        </w:rPr>
        <w:t>12</w:t>
      </w:r>
      <w:r w:rsidR="00C56340">
        <w:rPr>
          <w:sz w:val="28"/>
          <w:szCs w:val="28"/>
        </w:rPr>
        <w:t> </w:t>
      </w:r>
      <w:r w:rsidR="00C56340" w:rsidRPr="00C56340">
        <w:rPr>
          <w:sz w:val="28"/>
          <w:szCs w:val="28"/>
        </w:rPr>
        <w:t>763,9</w:t>
      </w:r>
      <w:r w:rsidR="004C5F14" w:rsidRPr="00301146">
        <w:rPr>
          <w:sz w:val="28"/>
          <w:szCs w:val="28"/>
        </w:rPr>
        <w:t xml:space="preserve"> </w:t>
      </w:r>
      <w:r w:rsidRPr="00301146">
        <w:rPr>
          <w:sz w:val="28"/>
          <w:szCs w:val="28"/>
        </w:rPr>
        <w:t xml:space="preserve">тыс. </w:t>
      </w:r>
      <w:r w:rsidR="0050411B">
        <w:rPr>
          <w:sz w:val="28"/>
          <w:szCs w:val="28"/>
        </w:rPr>
        <w:t>руб.</w:t>
      </w:r>
      <w:r w:rsidRPr="00301146">
        <w:rPr>
          <w:sz w:val="28"/>
          <w:szCs w:val="28"/>
        </w:rPr>
        <w:t xml:space="preserve"> или на </w:t>
      </w:r>
      <w:r w:rsidR="00C56340">
        <w:rPr>
          <w:sz w:val="28"/>
          <w:szCs w:val="28"/>
        </w:rPr>
        <w:t>4</w:t>
      </w:r>
      <w:r w:rsidR="00F85FED">
        <w:rPr>
          <w:sz w:val="28"/>
          <w:szCs w:val="28"/>
        </w:rPr>
        <w:t>,3</w:t>
      </w:r>
      <w:r w:rsidRPr="00301146">
        <w:rPr>
          <w:sz w:val="28"/>
          <w:szCs w:val="28"/>
        </w:rPr>
        <w:t> %.</w:t>
      </w:r>
    </w:p>
    <w:p w14:paraId="392EA7FD" w14:textId="0B59531E" w:rsidR="0041608F" w:rsidRDefault="00A95CDB" w:rsidP="00BF733A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301146">
        <w:rPr>
          <w:sz w:val="28"/>
          <w:szCs w:val="28"/>
        </w:rPr>
        <w:t xml:space="preserve">Основное влияние на </w:t>
      </w:r>
      <w:r w:rsidR="00DF54BA">
        <w:rPr>
          <w:sz w:val="28"/>
          <w:szCs w:val="28"/>
        </w:rPr>
        <w:t xml:space="preserve">снижение </w:t>
      </w:r>
      <w:r w:rsidRPr="00301146">
        <w:rPr>
          <w:sz w:val="28"/>
          <w:szCs w:val="28"/>
        </w:rPr>
        <w:t xml:space="preserve">показателя оказало </w:t>
      </w:r>
      <w:r w:rsidR="00F85FED">
        <w:rPr>
          <w:sz w:val="28"/>
          <w:szCs w:val="28"/>
        </w:rPr>
        <w:t xml:space="preserve">сокращение </w:t>
      </w:r>
      <w:r w:rsidRPr="00301146">
        <w:rPr>
          <w:sz w:val="28"/>
          <w:szCs w:val="28"/>
        </w:rPr>
        <w:t>поступлени</w:t>
      </w:r>
      <w:r w:rsidR="00F85FED">
        <w:rPr>
          <w:sz w:val="28"/>
          <w:szCs w:val="28"/>
        </w:rPr>
        <w:t>й</w:t>
      </w:r>
      <w:r w:rsidRPr="00301146">
        <w:rPr>
          <w:sz w:val="28"/>
          <w:szCs w:val="28"/>
        </w:rPr>
        <w:t xml:space="preserve"> субвенций </w:t>
      </w:r>
      <w:r w:rsidR="00301146" w:rsidRPr="00301146">
        <w:rPr>
          <w:color w:val="000000"/>
          <w:sz w:val="28"/>
          <w:szCs w:val="28"/>
        </w:rPr>
        <w:t xml:space="preserve">на </w:t>
      </w:r>
      <w:r w:rsidR="0041608F" w:rsidRPr="0041608F">
        <w:rPr>
          <w:color w:val="000000"/>
          <w:sz w:val="28"/>
          <w:szCs w:val="28"/>
        </w:rPr>
        <w:t xml:space="preserve">социальные выплаты безработным гражданам </w:t>
      </w:r>
      <w:r w:rsidR="0041608F">
        <w:rPr>
          <w:color w:val="000000"/>
          <w:sz w:val="28"/>
          <w:szCs w:val="28"/>
        </w:rPr>
        <w:t xml:space="preserve">(на </w:t>
      </w:r>
      <w:r w:rsidR="00E26CFE">
        <w:rPr>
          <w:color w:val="000000"/>
          <w:sz w:val="28"/>
          <w:szCs w:val="28"/>
        </w:rPr>
        <w:t>37 772,7</w:t>
      </w:r>
      <w:r w:rsidR="0041608F">
        <w:rPr>
          <w:sz w:val="28"/>
          <w:szCs w:val="28"/>
        </w:rPr>
        <w:t xml:space="preserve"> тыс. </w:t>
      </w:r>
      <w:r w:rsidR="0050411B">
        <w:rPr>
          <w:sz w:val="28"/>
          <w:szCs w:val="28"/>
        </w:rPr>
        <w:t>руб.</w:t>
      </w:r>
      <w:r w:rsidR="0041608F">
        <w:rPr>
          <w:sz w:val="28"/>
          <w:szCs w:val="28"/>
        </w:rPr>
        <w:t xml:space="preserve"> или на </w:t>
      </w:r>
      <w:r w:rsidR="00F85FED">
        <w:rPr>
          <w:sz w:val="28"/>
          <w:szCs w:val="28"/>
        </w:rPr>
        <w:t>1</w:t>
      </w:r>
      <w:r w:rsidR="00E26CFE">
        <w:rPr>
          <w:sz w:val="28"/>
          <w:szCs w:val="28"/>
        </w:rPr>
        <w:t>4,1</w:t>
      </w:r>
      <w:r w:rsidR="00F85FED">
        <w:rPr>
          <w:sz w:val="28"/>
          <w:szCs w:val="28"/>
        </w:rPr>
        <w:t> </w:t>
      </w:r>
      <w:r w:rsidR="0041608F">
        <w:rPr>
          <w:sz w:val="28"/>
          <w:szCs w:val="28"/>
        </w:rPr>
        <w:t>%)</w:t>
      </w:r>
      <w:r w:rsidR="00E26CFE">
        <w:rPr>
          <w:sz w:val="28"/>
          <w:szCs w:val="28"/>
        </w:rPr>
        <w:t>.</w:t>
      </w:r>
    </w:p>
    <w:p w14:paraId="4DEF73D8" w14:textId="7AFB5085" w:rsidR="00354543" w:rsidRDefault="00354543" w:rsidP="0035454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E26CFE">
        <w:rPr>
          <w:sz w:val="28"/>
          <w:szCs w:val="28"/>
        </w:rPr>
        <w:t xml:space="preserve">отчетном периоде из </w:t>
      </w:r>
      <w:r w:rsidR="002E6CF6" w:rsidRPr="00E26CFE">
        <w:rPr>
          <w:sz w:val="28"/>
          <w:szCs w:val="28"/>
        </w:rPr>
        <w:t>1</w:t>
      </w:r>
      <w:r w:rsidR="00E26CFE" w:rsidRPr="00E26CFE">
        <w:rPr>
          <w:sz w:val="28"/>
          <w:szCs w:val="28"/>
        </w:rPr>
        <w:t>5</w:t>
      </w:r>
      <w:r w:rsidRPr="00E26CFE">
        <w:rPr>
          <w:sz w:val="28"/>
          <w:szCs w:val="28"/>
        </w:rPr>
        <w:t xml:space="preserve"> вид</w:t>
      </w:r>
      <w:r w:rsidR="002E6CF6" w:rsidRPr="00E26CFE">
        <w:rPr>
          <w:sz w:val="28"/>
          <w:szCs w:val="28"/>
        </w:rPr>
        <w:t>ов</w:t>
      </w:r>
      <w:r w:rsidRPr="00E26CFE">
        <w:rPr>
          <w:sz w:val="28"/>
          <w:szCs w:val="28"/>
        </w:rPr>
        <w:t xml:space="preserve"> субвенций</w:t>
      </w:r>
      <w:r w:rsidR="00E26CFE" w:rsidRPr="00E26CFE">
        <w:rPr>
          <w:sz w:val="28"/>
          <w:szCs w:val="28"/>
        </w:rPr>
        <w:t xml:space="preserve"> (в 2024 году – 18 субвенций)</w:t>
      </w:r>
      <w:r w:rsidR="005431FC" w:rsidRPr="00E26CFE">
        <w:rPr>
          <w:sz w:val="28"/>
          <w:szCs w:val="28"/>
        </w:rPr>
        <w:t>,</w:t>
      </w:r>
      <w:r w:rsidRPr="00E26CFE">
        <w:rPr>
          <w:sz w:val="28"/>
          <w:szCs w:val="28"/>
        </w:rPr>
        <w:t xml:space="preserve"> предусмотренных бюджетом</w:t>
      </w:r>
      <w:r w:rsidR="005431FC" w:rsidRPr="00E26CFE">
        <w:rPr>
          <w:sz w:val="28"/>
          <w:szCs w:val="28"/>
        </w:rPr>
        <w:t>,</w:t>
      </w:r>
      <w:r w:rsidRPr="00E26CFE">
        <w:rPr>
          <w:sz w:val="28"/>
          <w:szCs w:val="28"/>
        </w:rPr>
        <w:t xml:space="preserve"> </w:t>
      </w:r>
      <w:r w:rsidR="00E26CFE" w:rsidRPr="00E26CFE">
        <w:rPr>
          <w:sz w:val="28"/>
          <w:szCs w:val="28"/>
        </w:rPr>
        <w:t>только 1</w:t>
      </w:r>
      <w:r w:rsidRPr="00E26CFE">
        <w:rPr>
          <w:sz w:val="28"/>
          <w:szCs w:val="28"/>
        </w:rPr>
        <w:t xml:space="preserve"> профинансирован</w:t>
      </w:r>
      <w:r w:rsidR="00E26CFE" w:rsidRPr="00E26CFE">
        <w:rPr>
          <w:sz w:val="28"/>
          <w:szCs w:val="28"/>
        </w:rPr>
        <w:t>а</w:t>
      </w:r>
      <w:r w:rsidRPr="00E26CFE">
        <w:rPr>
          <w:sz w:val="28"/>
          <w:szCs w:val="28"/>
        </w:rPr>
        <w:t xml:space="preserve"> в </w:t>
      </w:r>
      <w:r w:rsidR="00E26CFE" w:rsidRPr="00E26CFE">
        <w:rPr>
          <w:sz w:val="28"/>
          <w:szCs w:val="28"/>
        </w:rPr>
        <w:t>достаточном объеме (на ежегодные денежные выплаты лицам, награжденным нагрудным знаком «Почетный донор России» - 1 219,9 тыс. руб.)</w:t>
      </w:r>
      <w:r w:rsidR="00E26CFE">
        <w:rPr>
          <w:sz w:val="28"/>
          <w:szCs w:val="28"/>
        </w:rPr>
        <w:t>,</w:t>
      </w:r>
      <w:r w:rsidRPr="00350165">
        <w:rPr>
          <w:sz w:val="28"/>
          <w:szCs w:val="28"/>
        </w:rPr>
        <w:t xml:space="preserve"> </w:t>
      </w:r>
      <w:r w:rsidR="00E26CFE">
        <w:rPr>
          <w:sz w:val="28"/>
          <w:szCs w:val="28"/>
        </w:rPr>
        <w:t>5</w:t>
      </w:r>
      <w:r w:rsidRPr="00350165">
        <w:rPr>
          <w:sz w:val="28"/>
          <w:szCs w:val="28"/>
        </w:rPr>
        <w:t xml:space="preserve"> – в пределах </w:t>
      </w:r>
      <w:r>
        <w:rPr>
          <w:sz w:val="28"/>
          <w:szCs w:val="28"/>
        </w:rPr>
        <w:t>ниже 25,0%</w:t>
      </w:r>
      <w:r w:rsidRPr="00350165">
        <w:rPr>
          <w:sz w:val="28"/>
          <w:szCs w:val="28"/>
        </w:rPr>
        <w:t xml:space="preserve"> и </w:t>
      </w:r>
      <w:r w:rsidRPr="004931AC">
        <w:rPr>
          <w:sz w:val="28"/>
          <w:szCs w:val="28"/>
        </w:rPr>
        <w:t xml:space="preserve">не поступили </w:t>
      </w:r>
      <w:r>
        <w:rPr>
          <w:sz w:val="28"/>
          <w:szCs w:val="28"/>
        </w:rPr>
        <w:t xml:space="preserve">в анализируемом периоде </w:t>
      </w:r>
      <w:r w:rsidRPr="004931AC">
        <w:rPr>
          <w:sz w:val="28"/>
          <w:szCs w:val="28"/>
        </w:rPr>
        <w:t xml:space="preserve">предусмотренные утвержденным бюджетом </w:t>
      </w:r>
      <w:r>
        <w:rPr>
          <w:sz w:val="28"/>
          <w:szCs w:val="28"/>
        </w:rPr>
        <w:t xml:space="preserve">средства – по </w:t>
      </w:r>
      <w:r w:rsidR="009D4F73">
        <w:rPr>
          <w:sz w:val="28"/>
          <w:szCs w:val="28"/>
        </w:rPr>
        <w:t>9</w:t>
      </w:r>
      <w:r>
        <w:rPr>
          <w:sz w:val="28"/>
          <w:szCs w:val="28"/>
        </w:rPr>
        <w:t xml:space="preserve"> видам</w:t>
      </w:r>
      <w:r w:rsidRPr="00350165">
        <w:rPr>
          <w:sz w:val="28"/>
          <w:szCs w:val="28"/>
        </w:rPr>
        <w:t xml:space="preserve"> субвенций</w:t>
      </w:r>
      <w:r>
        <w:rPr>
          <w:sz w:val="28"/>
          <w:szCs w:val="28"/>
        </w:rPr>
        <w:t>.</w:t>
      </w:r>
    </w:p>
    <w:p w14:paraId="7FEC2278" w14:textId="7A53D836" w:rsidR="002E3E0E" w:rsidRDefault="002A0B30" w:rsidP="002E3E0E">
      <w:pPr>
        <w:ind w:firstLine="720"/>
        <w:jc w:val="both"/>
        <w:rPr>
          <w:sz w:val="28"/>
          <w:szCs w:val="28"/>
        </w:rPr>
      </w:pPr>
      <w:r w:rsidRPr="002E3E0E">
        <w:rPr>
          <w:sz w:val="28"/>
          <w:szCs w:val="28"/>
        </w:rPr>
        <w:t xml:space="preserve">Кассовое исполнение иных межбюджетных трансфертов составило </w:t>
      </w:r>
      <w:r w:rsidR="00695BE5" w:rsidRPr="002E3E0E">
        <w:rPr>
          <w:sz w:val="28"/>
          <w:szCs w:val="28"/>
        </w:rPr>
        <w:t>145 412,6</w:t>
      </w:r>
      <w:r w:rsidRPr="002E3E0E">
        <w:rPr>
          <w:sz w:val="28"/>
          <w:szCs w:val="28"/>
        </w:rPr>
        <w:t xml:space="preserve"> тыс. </w:t>
      </w:r>
      <w:r w:rsidR="0050411B" w:rsidRPr="002E3E0E">
        <w:rPr>
          <w:sz w:val="28"/>
          <w:szCs w:val="28"/>
        </w:rPr>
        <w:t>руб.</w:t>
      </w:r>
      <w:r w:rsidRPr="002E3E0E">
        <w:rPr>
          <w:sz w:val="28"/>
          <w:szCs w:val="28"/>
        </w:rPr>
        <w:t xml:space="preserve">, что на </w:t>
      </w:r>
      <w:r w:rsidR="00695BE5" w:rsidRPr="002E3E0E">
        <w:rPr>
          <w:sz w:val="28"/>
          <w:szCs w:val="28"/>
        </w:rPr>
        <w:t>62 578,6</w:t>
      </w:r>
      <w:r w:rsidRPr="002E3E0E">
        <w:rPr>
          <w:sz w:val="28"/>
          <w:szCs w:val="28"/>
        </w:rPr>
        <w:t xml:space="preserve"> тыс. </w:t>
      </w:r>
      <w:r w:rsidR="0050411B" w:rsidRPr="002E3E0E">
        <w:rPr>
          <w:sz w:val="28"/>
          <w:szCs w:val="28"/>
        </w:rPr>
        <w:t>руб.</w:t>
      </w:r>
      <w:r w:rsidRPr="002E3E0E">
        <w:rPr>
          <w:sz w:val="28"/>
          <w:szCs w:val="28"/>
        </w:rPr>
        <w:t xml:space="preserve"> или </w:t>
      </w:r>
      <w:r w:rsidR="009D4F73" w:rsidRPr="002E3E0E">
        <w:rPr>
          <w:sz w:val="28"/>
          <w:szCs w:val="28"/>
        </w:rPr>
        <w:t xml:space="preserve">на </w:t>
      </w:r>
      <w:r w:rsidR="00695BE5" w:rsidRPr="002E3E0E">
        <w:rPr>
          <w:sz w:val="28"/>
          <w:szCs w:val="28"/>
        </w:rPr>
        <w:t>75,5</w:t>
      </w:r>
      <w:r w:rsidR="009D4F73" w:rsidRPr="002E3E0E">
        <w:rPr>
          <w:sz w:val="28"/>
          <w:szCs w:val="28"/>
        </w:rPr>
        <w:t xml:space="preserve"> % </w:t>
      </w:r>
      <w:r w:rsidR="00695BE5" w:rsidRPr="002E3E0E">
        <w:rPr>
          <w:sz w:val="28"/>
          <w:szCs w:val="28"/>
        </w:rPr>
        <w:t>больше</w:t>
      </w:r>
      <w:r w:rsidRPr="002E3E0E">
        <w:rPr>
          <w:sz w:val="28"/>
          <w:szCs w:val="28"/>
        </w:rPr>
        <w:t>, чем годом ранее</w:t>
      </w:r>
      <w:r w:rsidR="00E5023A" w:rsidRPr="002E3E0E">
        <w:rPr>
          <w:sz w:val="28"/>
          <w:szCs w:val="28"/>
        </w:rPr>
        <w:t>.</w:t>
      </w:r>
      <w:r w:rsidRPr="002E3E0E">
        <w:rPr>
          <w:sz w:val="28"/>
          <w:szCs w:val="28"/>
        </w:rPr>
        <w:t xml:space="preserve"> </w:t>
      </w:r>
      <w:r w:rsidR="00695BE5" w:rsidRPr="002E3E0E">
        <w:rPr>
          <w:sz w:val="28"/>
          <w:szCs w:val="28"/>
        </w:rPr>
        <w:t>И</w:t>
      </w:r>
      <w:r w:rsidRPr="002E3E0E">
        <w:rPr>
          <w:sz w:val="28"/>
          <w:szCs w:val="28"/>
        </w:rPr>
        <w:t xml:space="preserve">сполнение годовых плановых назначений по межбюджетным трансфертам составило </w:t>
      </w:r>
      <w:r w:rsidR="00C15224" w:rsidRPr="002E3E0E">
        <w:rPr>
          <w:sz w:val="28"/>
          <w:szCs w:val="28"/>
        </w:rPr>
        <w:t>2</w:t>
      </w:r>
      <w:r w:rsidR="00695BE5" w:rsidRPr="002E3E0E">
        <w:rPr>
          <w:sz w:val="28"/>
          <w:szCs w:val="28"/>
        </w:rPr>
        <w:t>3,5</w:t>
      </w:r>
      <w:r w:rsidRPr="002E3E0E">
        <w:rPr>
          <w:sz w:val="28"/>
          <w:szCs w:val="28"/>
        </w:rPr>
        <w:t> % (в 20</w:t>
      </w:r>
      <w:r w:rsidR="00620E97" w:rsidRPr="002E3E0E">
        <w:rPr>
          <w:sz w:val="28"/>
          <w:szCs w:val="28"/>
        </w:rPr>
        <w:t>2</w:t>
      </w:r>
      <w:r w:rsidR="00695BE5" w:rsidRPr="002E3E0E">
        <w:rPr>
          <w:sz w:val="28"/>
          <w:szCs w:val="28"/>
        </w:rPr>
        <w:t>4</w:t>
      </w:r>
      <w:r w:rsidRPr="002E3E0E">
        <w:rPr>
          <w:sz w:val="28"/>
          <w:szCs w:val="28"/>
        </w:rPr>
        <w:t xml:space="preserve"> году – </w:t>
      </w:r>
      <w:r w:rsidR="009D4F73" w:rsidRPr="002E3E0E">
        <w:rPr>
          <w:sz w:val="28"/>
          <w:szCs w:val="28"/>
        </w:rPr>
        <w:t>2</w:t>
      </w:r>
      <w:r w:rsidR="00695BE5" w:rsidRPr="002E3E0E">
        <w:rPr>
          <w:sz w:val="28"/>
          <w:szCs w:val="28"/>
        </w:rPr>
        <w:t>1,6</w:t>
      </w:r>
      <w:r w:rsidRPr="002E3E0E">
        <w:rPr>
          <w:sz w:val="28"/>
          <w:szCs w:val="28"/>
        </w:rPr>
        <w:t> %).</w:t>
      </w:r>
      <w:r w:rsidR="009B064D" w:rsidRPr="002E3E0E">
        <w:rPr>
          <w:sz w:val="28"/>
          <w:szCs w:val="28"/>
        </w:rPr>
        <w:t xml:space="preserve"> </w:t>
      </w:r>
      <w:r w:rsidR="00AD470C" w:rsidRPr="002E3E0E">
        <w:rPr>
          <w:sz w:val="28"/>
          <w:szCs w:val="28"/>
        </w:rPr>
        <w:t xml:space="preserve">Данная динамика обусловлена </w:t>
      </w:r>
      <w:r w:rsidR="002E3E0E" w:rsidRPr="002E3E0E">
        <w:rPr>
          <w:sz w:val="28"/>
          <w:szCs w:val="28"/>
        </w:rPr>
        <w:t xml:space="preserve">увеличением </w:t>
      </w:r>
      <w:r w:rsidR="002E3E0E">
        <w:rPr>
          <w:sz w:val="28"/>
          <w:szCs w:val="28"/>
        </w:rPr>
        <w:t xml:space="preserve">в текущем году </w:t>
      </w:r>
      <w:r w:rsidR="002E3E0E" w:rsidRPr="002E3E0E">
        <w:rPr>
          <w:sz w:val="28"/>
          <w:szCs w:val="28"/>
        </w:rPr>
        <w:t>поступлений</w:t>
      </w:r>
      <w:r w:rsidR="002E3E0E">
        <w:rPr>
          <w:sz w:val="28"/>
          <w:szCs w:val="28"/>
        </w:rPr>
        <w:t xml:space="preserve"> трансфертов </w:t>
      </w:r>
      <w:r w:rsidR="002E3E0E" w:rsidRPr="002E3E0E">
        <w:rPr>
          <w:sz w:val="28"/>
          <w:szCs w:val="28"/>
        </w:rPr>
        <w:t>на ежемесячное денежное вознаграждение за классное руководство педагогическим работникам государственных образовательных организаций, реализующих образовательные программы начального</w:t>
      </w:r>
      <w:r w:rsidR="002E3E0E">
        <w:rPr>
          <w:sz w:val="28"/>
          <w:szCs w:val="28"/>
        </w:rPr>
        <w:t xml:space="preserve">, общего и среднего </w:t>
      </w:r>
      <w:r w:rsidR="002E3E0E" w:rsidRPr="002E3E0E">
        <w:rPr>
          <w:sz w:val="28"/>
          <w:szCs w:val="28"/>
        </w:rPr>
        <w:t>образования</w:t>
      </w:r>
      <w:r w:rsidR="002E3E0E">
        <w:rPr>
          <w:sz w:val="28"/>
          <w:szCs w:val="28"/>
        </w:rPr>
        <w:t xml:space="preserve"> (в 1,8 раза) и</w:t>
      </w:r>
      <w:r w:rsidR="002E3E0E" w:rsidRPr="002E3E0E">
        <w:rPr>
          <w:sz w:val="28"/>
          <w:szCs w:val="28"/>
        </w:rPr>
        <w:t xml:space="preserve"> среднего профессионального образования, в том числе программы профессионального обучения для лиц с ограниченными возможностями здоровья</w:t>
      </w:r>
      <w:r w:rsidR="002E3E0E">
        <w:rPr>
          <w:sz w:val="28"/>
          <w:szCs w:val="28"/>
        </w:rPr>
        <w:t xml:space="preserve"> (в 1,5 раза).</w:t>
      </w:r>
    </w:p>
    <w:p w14:paraId="11190E7D" w14:textId="77777777" w:rsidR="005F6C87" w:rsidRPr="002C77B6" w:rsidRDefault="005F6C87" w:rsidP="00773F51">
      <w:pPr>
        <w:ind w:firstLine="720"/>
        <w:jc w:val="both"/>
        <w:rPr>
          <w:sz w:val="28"/>
          <w:szCs w:val="28"/>
        </w:rPr>
      </w:pPr>
    </w:p>
    <w:p w14:paraId="094D8C28" w14:textId="77777777" w:rsidR="00E4123D" w:rsidRPr="00095708" w:rsidRDefault="00E4123D" w:rsidP="00773F51">
      <w:pPr>
        <w:pStyle w:val="a3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095708">
        <w:rPr>
          <w:rFonts w:ascii="Times New Roman" w:hAnsi="Times New Roman"/>
          <w:b/>
          <w:color w:val="auto"/>
          <w:sz w:val="28"/>
          <w:szCs w:val="28"/>
        </w:rPr>
        <w:t>Дефицит республиканского бюджета</w:t>
      </w:r>
    </w:p>
    <w:p w14:paraId="7F069D97" w14:textId="77777777" w:rsidR="00A232E8" w:rsidRPr="00095708" w:rsidRDefault="00A232E8" w:rsidP="00773F51">
      <w:pPr>
        <w:pStyle w:val="a3"/>
        <w:spacing w:after="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6CA30122" w14:textId="23424D25" w:rsidR="00961027" w:rsidRDefault="00512923" w:rsidP="000468B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12923">
        <w:rPr>
          <w:rFonts w:eastAsia="Calibri"/>
          <w:sz w:val="28"/>
          <w:szCs w:val="28"/>
          <w:lang w:eastAsia="en-US"/>
        </w:rPr>
        <w:t xml:space="preserve">По итогам 3 месяцев </w:t>
      </w:r>
      <w:r w:rsidR="00027F89">
        <w:rPr>
          <w:rFonts w:eastAsia="Calibri"/>
          <w:sz w:val="28"/>
          <w:szCs w:val="28"/>
          <w:lang w:eastAsia="en-US"/>
        </w:rPr>
        <w:t>текущего</w:t>
      </w:r>
      <w:r w:rsidRPr="00512923">
        <w:rPr>
          <w:rFonts w:eastAsia="Calibri"/>
          <w:sz w:val="28"/>
          <w:szCs w:val="28"/>
          <w:lang w:eastAsia="en-US"/>
        </w:rPr>
        <w:t xml:space="preserve"> года республиканский бюджет исполнен с превышением доходов над расходами в размере </w:t>
      </w:r>
      <w:r w:rsidR="007D0C68">
        <w:rPr>
          <w:rFonts w:eastAsia="Calibri"/>
          <w:sz w:val="28"/>
          <w:szCs w:val="28"/>
          <w:lang w:eastAsia="en-US"/>
        </w:rPr>
        <w:t xml:space="preserve">264 336,2 тыс. руб. </w:t>
      </w:r>
      <w:r w:rsidRPr="00512923">
        <w:rPr>
          <w:rFonts w:eastAsia="Calibri"/>
          <w:sz w:val="28"/>
          <w:szCs w:val="28"/>
          <w:lang w:eastAsia="en-US"/>
        </w:rPr>
        <w:t xml:space="preserve">тыс. </w:t>
      </w:r>
      <w:r w:rsidR="0050411B">
        <w:rPr>
          <w:rFonts w:eastAsia="Calibri"/>
          <w:sz w:val="28"/>
          <w:szCs w:val="28"/>
          <w:lang w:eastAsia="en-US"/>
        </w:rPr>
        <w:t>руб.</w:t>
      </w:r>
      <w:r w:rsidRPr="00512923">
        <w:rPr>
          <w:rFonts w:eastAsia="Calibri"/>
          <w:sz w:val="28"/>
          <w:szCs w:val="28"/>
          <w:lang w:eastAsia="en-US"/>
        </w:rPr>
        <w:t xml:space="preserve"> при запланированном дефиците республиканского бюджета на 202</w:t>
      </w:r>
      <w:r w:rsidR="007D0C68">
        <w:rPr>
          <w:rFonts w:eastAsia="Calibri"/>
          <w:sz w:val="28"/>
          <w:szCs w:val="28"/>
          <w:lang w:eastAsia="en-US"/>
        </w:rPr>
        <w:t>5</w:t>
      </w:r>
      <w:r w:rsidRPr="00512923">
        <w:rPr>
          <w:rFonts w:eastAsia="Calibri"/>
          <w:sz w:val="28"/>
          <w:szCs w:val="28"/>
          <w:lang w:eastAsia="en-US"/>
        </w:rPr>
        <w:t xml:space="preserve"> год в размере </w:t>
      </w:r>
      <w:r w:rsidR="007D0C68">
        <w:rPr>
          <w:rFonts w:eastAsia="Calibri"/>
          <w:sz w:val="28"/>
          <w:szCs w:val="28"/>
          <w:lang w:eastAsia="en-US"/>
        </w:rPr>
        <w:t>776 156,6</w:t>
      </w:r>
      <w:r w:rsidR="002670A1" w:rsidRPr="002670A1">
        <w:rPr>
          <w:sz w:val="28"/>
          <w:szCs w:val="28"/>
        </w:rPr>
        <w:t xml:space="preserve"> </w:t>
      </w:r>
      <w:r w:rsidRPr="002670A1">
        <w:rPr>
          <w:rFonts w:eastAsia="Calibri"/>
          <w:sz w:val="28"/>
          <w:szCs w:val="28"/>
          <w:lang w:eastAsia="en-US"/>
        </w:rPr>
        <w:t>тыс</w:t>
      </w:r>
      <w:r w:rsidRPr="00512923">
        <w:rPr>
          <w:rFonts w:eastAsia="Calibri"/>
          <w:sz w:val="28"/>
          <w:szCs w:val="28"/>
          <w:lang w:eastAsia="en-US"/>
        </w:rPr>
        <w:t xml:space="preserve">. </w:t>
      </w:r>
      <w:r w:rsidR="0050411B">
        <w:rPr>
          <w:rFonts w:eastAsia="Calibri"/>
          <w:sz w:val="28"/>
          <w:szCs w:val="28"/>
          <w:lang w:eastAsia="en-US"/>
        </w:rPr>
        <w:t>руб.</w:t>
      </w:r>
      <w:r w:rsidR="002670A1">
        <w:rPr>
          <w:rFonts w:eastAsia="Calibri"/>
          <w:sz w:val="28"/>
          <w:szCs w:val="28"/>
          <w:lang w:eastAsia="en-US"/>
        </w:rPr>
        <w:t xml:space="preserve"> (з</w:t>
      </w:r>
      <w:r w:rsidR="002670A1">
        <w:rPr>
          <w:sz w:val="28"/>
        </w:rPr>
        <w:t xml:space="preserve">а аналогичный период прошлого года бюджет был исполнен с </w:t>
      </w:r>
      <w:r w:rsidR="00027F89">
        <w:rPr>
          <w:sz w:val="28"/>
        </w:rPr>
        <w:t>профицитом</w:t>
      </w:r>
      <w:r w:rsidR="002670A1">
        <w:rPr>
          <w:sz w:val="28"/>
        </w:rPr>
        <w:t xml:space="preserve"> в размере </w:t>
      </w:r>
      <w:r w:rsidR="007D0C68">
        <w:rPr>
          <w:rFonts w:eastAsia="Calibri"/>
          <w:sz w:val="28"/>
          <w:szCs w:val="28"/>
          <w:lang w:eastAsia="en-US"/>
        </w:rPr>
        <w:t>235 308,4</w:t>
      </w:r>
      <w:r w:rsidR="00F279BF" w:rsidRPr="00F279BF">
        <w:rPr>
          <w:sz w:val="28"/>
        </w:rPr>
        <w:t xml:space="preserve"> </w:t>
      </w:r>
      <w:r w:rsidR="002670A1">
        <w:rPr>
          <w:sz w:val="28"/>
        </w:rPr>
        <w:t xml:space="preserve">тыс. </w:t>
      </w:r>
      <w:r w:rsidR="0050411B">
        <w:rPr>
          <w:sz w:val="28"/>
        </w:rPr>
        <w:t>руб.</w:t>
      </w:r>
      <w:r w:rsidR="002670A1">
        <w:rPr>
          <w:sz w:val="28"/>
        </w:rPr>
        <w:t>)</w:t>
      </w:r>
      <w:r w:rsidR="002670A1">
        <w:rPr>
          <w:rFonts w:eastAsia="Calibri"/>
          <w:sz w:val="28"/>
          <w:szCs w:val="28"/>
          <w:lang w:eastAsia="en-US"/>
        </w:rPr>
        <w:t>.</w:t>
      </w:r>
    </w:p>
    <w:p w14:paraId="6A006D32" w14:textId="77777777" w:rsidR="009E62F7" w:rsidRDefault="00512923" w:rsidP="009E62F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12923">
        <w:rPr>
          <w:rFonts w:eastAsia="Calibri"/>
          <w:sz w:val="28"/>
          <w:szCs w:val="28"/>
          <w:lang w:eastAsia="en-US"/>
        </w:rPr>
        <w:t>Согласно республиканскому бюджету источниками покрытия дефицита в отчетном году явля</w:t>
      </w:r>
      <w:r w:rsidR="007D0C68">
        <w:rPr>
          <w:rFonts w:eastAsia="Calibri"/>
          <w:sz w:val="28"/>
          <w:szCs w:val="28"/>
          <w:lang w:eastAsia="en-US"/>
        </w:rPr>
        <w:t>е</w:t>
      </w:r>
      <w:r w:rsidRPr="00512923">
        <w:rPr>
          <w:rFonts w:eastAsia="Calibri"/>
          <w:sz w:val="28"/>
          <w:szCs w:val="28"/>
          <w:lang w:eastAsia="en-US"/>
        </w:rPr>
        <w:t xml:space="preserve">тся </w:t>
      </w:r>
      <w:bookmarkStart w:id="21" w:name="_Hlk198904164"/>
      <w:r w:rsidR="007D0C68" w:rsidRPr="007D0C68">
        <w:rPr>
          <w:rFonts w:eastAsia="Calibri"/>
          <w:sz w:val="28"/>
          <w:szCs w:val="28"/>
          <w:lang w:eastAsia="en-US"/>
        </w:rPr>
        <w:t>увеличение финансовых активов за счет средств на казначейских счетах для осуществления и отражения операций с денежными средствами бюджетных и автономных учреждений, единых счетах бюджетов государственных внебюджетных фондов</w:t>
      </w:r>
      <w:bookmarkEnd w:id="21"/>
      <w:r w:rsidR="007D0C68">
        <w:rPr>
          <w:rFonts w:eastAsia="Calibri"/>
          <w:sz w:val="28"/>
          <w:szCs w:val="28"/>
          <w:lang w:eastAsia="en-US"/>
        </w:rPr>
        <w:t>.</w:t>
      </w:r>
    </w:p>
    <w:p w14:paraId="00B43176" w14:textId="6DB73D3E" w:rsidR="009E62F7" w:rsidRDefault="009E62F7" w:rsidP="009E62F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0468BF">
        <w:rPr>
          <w:rFonts w:eastAsia="Calibri"/>
          <w:sz w:val="28"/>
          <w:szCs w:val="28"/>
          <w:lang w:eastAsia="en-US"/>
        </w:rPr>
        <w:t>о состоянию на 1 апреля 202</w:t>
      </w:r>
      <w:r w:rsidR="007D0C68">
        <w:rPr>
          <w:rFonts w:eastAsia="Calibri"/>
          <w:sz w:val="28"/>
          <w:szCs w:val="28"/>
          <w:lang w:eastAsia="en-US"/>
        </w:rPr>
        <w:t>5</w:t>
      </w:r>
      <w:r w:rsidR="000468BF">
        <w:rPr>
          <w:rFonts w:eastAsia="Calibri"/>
          <w:sz w:val="28"/>
          <w:szCs w:val="28"/>
          <w:lang w:eastAsia="en-US"/>
        </w:rPr>
        <w:t xml:space="preserve"> года </w:t>
      </w:r>
      <w:r w:rsidR="00F279BF" w:rsidRPr="00F279BF">
        <w:rPr>
          <w:rFonts w:eastAsia="Calibri"/>
          <w:sz w:val="28"/>
          <w:szCs w:val="28"/>
          <w:lang w:eastAsia="en-US"/>
        </w:rPr>
        <w:t xml:space="preserve">изменение остатков средств на счетах по учету средств бюджета составило </w:t>
      </w:r>
      <w:r w:rsidR="0020533E">
        <w:rPr>
          <w:rFonts w:eastAsia="Calibri"/>
          <w:sz w:val="28"/>
          <w:szCs w:val="28"/>
          <w:lang w:eastAsia="en-US"/>
        </w:rPr>
        <w:t>-</w:t>
      </w:r>
      <w:r w:rsidR="00A43DA5">
        <w:rPr>
          <w:rFonts w:eastAsia="Calibri"/>
          <w:sz w:val="28"/>
          <w:szCs w:val="28"/>
          <w:lang w:eastAsia="en-US"/>
        </w:rPr>
        <w:t>874 417,7</w:t>
      </w:r>
      <w:r w:rsidR="00F279BF" w:rsidRPr="00F279BF">
        <w:rPr>
          <w:rFonts w:eastAsia="Calibri"/>
          <w:sz w:val="28"/>
          <w:szCs w:val="28"/>
          <w:lang w:eastAsia="en-US"/>
        </w:rPr>
        <w:t xml:space="preserve"> тыс. </w:t>
      </w:r>
      <w:r w:rsidR="0050411B">
        <w:rPr>
          <w:rFonts w:eastAsia="Calibri"/>
          <w:sz w:val="28"/>
          <w:szCs w:val="28"/>
          <w:lang w:eastAsia="en-US"/>
        </w:rPr>
        <w:t>руб.</w:t>
      </w:r>
      <w:r>
        <w:rPr>
          <w:rFonts w:eastAsia="Calibri"/>
          <w:sz w:val="28"/>
          <w:szCs w:val="28"/>
          <w:lang w:eastAsia="en-US"/>
        </w:rPr>
        <w:t xml:space="preserve"> При этом </w:t>
      </w:r>
      <w:r w:rsidRPr="007D0C68">
        <w:rPr>
          <w:rFonts w:eastAsia="Calibri"/>
          <w:sz w:val="28"/>
          <w:szCs w:val="28"/>
          <w:lang w:eastAsia="en-US"/>
        </w:rPr>
        <w:t>увеличение финансовых активов за счет средств на казначейских счетах для осуществления и отражения операций с денежными средствами бюджетных и автономных учреждений, единых счетах бюджетов государственных внебюджетных фондов</w:t>
      </w:r>
      <w:r>
        <w:rPr>
          <w:rFonts w:eastAsia="Calibri"/>
          <w:sz w:val="28"/>
          <w:szCs w:val="28"/>
          <w:lang w:eastAsia="en-US"/>
        </w:rPr>
        <w:t xml:space="preserve"> сложилось на уровне </w:t>
      </w:r>
      <w:r w:rsidRPr="009E62F7">
        <w:rPr>
          <w:rFonts w:eastAsia="Calibri"/>
          <w:sz w:val="28"/>
          <w:szCs w:val="28"/>
          <w:lang w:eastAsia="en-US"/>
        </w:rPr>
        <w:t>610</w:t>
      </w:r>
      <w:r>
        <w:rPr>
          <w:rFonts w:eastAsia="Calibri"/>
          <w:sz w:val="28"/>
          <w:szCs w:val="28"/>
          <w:lang w:eastAsia="en-US"/>
        </w:rPr>
        <w:t> </w:t>
      </w:r>
      <w:r w:rsidRPr="009E62F7">
        <w:rPr>
          <w:rFonts w:eastAsia="Calibri"/>
          <w:sz w:val="28"/>
          <w:szCs w:val="28"/>
          <w:lang w:eastAsia="en-US"/>
        </w:rPr>
        <w:t>081,5</w:t>
      </w:r>
      <w:r>
        <w:rPr>
          <w:rFonts w:eastAsia="Calibri"/>
          <w:sz w:val="28"/>
          <w:szCs w:val="28"/>
          <w:lang w:eastAsia="en-US"/>
        </w:rPr>
        <w:t xml:space="preserve"> тыс. руб.</w:t>
      </w:r>
    </w:p>
    <w:p w14:paraId="1BE6F9B0" w14:textId="29B557C7" w:rsidR="009E62F7" w:rsidRDefault="009E62F7" w:rsidP="009E62F7">
      <w:pPr>
        <w:widowControl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2CF548A2" w14:textId="77777777" w:rsidR="009E62F7" w:rsidRDefault="009E62F7" w:rsidP="009E62F7">
      <w:pPr>
        <w:widowControl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41EC7B8E" w14:textId="77777777" w:rsidR="00E4123D" w:rsidRDefault="00E4123D" w:rsidP="00C67C06">
      <w:pPr>
        <w:jc w:val="center"/>
        <w:rPr>
          <w:b/>
          <w:sz w:val="28"/>
        </w:rPr>
      </w:pPr>
      <w:r w:rsidRPr="002C77B6">
        <w:rPr>
          <w:b/>
          <w:sz w:val="28"/>
        </w:rPr>
        <w:lastRenderedPageBreak/>
        <w:t>Расходы республиканского бюджета</w:t>
      </w:r>
    </w:p>
    <w:p w14:paraId="284CDD04" w14:textId="77777777" w:rsidR="00A56EA0" w:rsidRPr="00CC50D7" w:rsidRDefault="00A56EA0" w:rsidP="00C67C06">
      <w:pPr>
        <w:jc w:val="center"/>
        <w:rPr>
          <w:sz w:val="28"/>
        </w:rPr>
      </w:pPr>
    </w:p>
    <w:p w14:paraId="4FEDA35F" w14:textId="0712AB96" w:rsidR="00AE153A" w:rsidRDefault="00AE153A" w:rsidP="00F91D7C">
      <w:pPr>
        <w:ind w:firstLine="708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В анализируемом периоде отмечается </w:t>
      </w:r>
      <w:r w:rsidR="00477AEB">
        <w:rPr>
          <w:rFonts w:eastAsia="Calibri"/>
          <w:color w:val="000000"/>
          <w:sz w:val="28"/>
          <w:szCs w:val="28"/>
          <w:lang w:eastAsia="en-US"/>
        </w:rPr>
        <w:t>рост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A56EA0">
        <w:rPr>
          <w:rFonts w:eastAsiaTheme="minorHAnsi"/>
          <w:sz w:val="28"/>
          <w:szCs w:val="28"/>
          <w:lang w:eastAsia="en-US"/>
        </w:rPr>
        <w:t xml:space="preserve">расходной части бюджета. </w:t>
      </w:r>
      <w:r w:rsidR="00FD28BB">
        <w:rPr>
          <w:rFonts w:eastAsiaTheme="minorHAnsi"/>
          <w:sz w:val="28"/>
          <w:szCs w:val="28"/>
          <w:lang w:eastAsia="en-US"/>
        </w:rPr>
        <w:t>За три месяца 202</w:t>
      </w:r>
      <w:r w:rsidR="00477AEB">
        <w:rPr>
          <w:rFonts w:eastAsiaTheme="minorHAnsi"/>
          <w:sz w:val="28"/>
          <w:szCs w:val="28"/>
          <w:lang w:eastAsia="en-US"/>
        </w:rPr>
        <w:t>5</w:t>
      </w:r>
      <w:r w:rsidR="00FD28BB">
        <w:rPr>
          <w:rFonts w:eastAsiaTheme="minorHAnsi"/>
          <w:sz w:val="28"/>
          <w:szCs w:val="28"/>
          <w:lang w:eastAsia="en-US"/>
        </w:rPr>
        <w:t xml:space="preserve"> года</w:t>
      </w:r>
      <w:r w:rsidR="00FD28BB" w:rsidRPr="00A56EA0">
        <w:rPr>
          <w:rFonts w:eastAsiaTheme="minorHAnsi"/>
          <w:sz w:val="28"/>
          <w:szCs w:val="28"/>
          <w:lang w:eastAsia="en-US"/>
        </w:rPr>
        <w:t xml:space="preserve"> </w:t>
      </w:r>
      <w:r w:rsidR="00FD28BB">
        <w:rPr>
          <w:rFonts w:eastAsiaTheme="minorHAnsi"/>
          <w:sz w:val="28"/>
          <w:szCs w:val="28"/>
          <w:lang w:eastAsia="en-US"/>
        </w:rPr>
        <w:t>и</w:t>
      </w:r>
      <w:r w:rsidR="00A56EA0" w:rsidRPr="00A56EA0">
        <w:rPr>
          <w:rFonts w:eastAsiaTheme="minorHAnsi"/>
          <w:sz w:val="28"/>
          <w:szCs w:val="28"/>
          <w:lang w:eastAsia="en-US"/>
        </w:rPr>
        <w:t xml:space="preserve">сполнение расходов </w:t>
      </w:r>
      <w:r w:rsidR="00A56EA0">
        <w:rPr>
          <w:rFonts w:eastAsiaTheme="minorHAnsi"/>
          <w:sz w:val="28"/>
          <w:szCs w:val="28"/>
          <w:lang w:eastAsia="en-US"/>
        </w:rPr>
        <w:t xml:space="preserve">республиканского бюджета </w:t>
      </w:r>
      <w:r w:rsidR="00FD28BB">
        <w:rPr>
          <w:rFonts w:eastAsiaTheme="minorHAnsi"/>
          <w:sz w:val="28"/>
          <w:szCs w:val="28"/>
          <w:lang w:eastAsia="en-US"/>
        </w:rPr>
        <w:t>сложилось на уровне</w:t>
      </w:r>
      <w:r w:rsidR="00477AEB">
        <w:rPr>
          <w:rFonts w:eastAsiaTheme="minorHAnsi"/>
          <w:sz w:val="28"/>
          <w:szCs w:val="28"/>
          <w:lang w:eastAsia="en-US"/>
        </w:rPr>
        <w:t xml:space="preserve"> 8 797 574,2</w:t>
      </w:r>
      <w:r w:rsidR="00027F89">
        <w:rPr>
          <w:rFonts w:eastAsiaTheme="minorHAnsi"/>
          <w:sz w:val="28"/>
          <w:szCs w:val="28"/>
          <w:lang w:eastAsia="en-US"/>
        </w:rPr>
        <w:t xml:space="preserve"> </w:t>
      </w:r>
      <w:r w:rsidR="00A56EA0" w:rsidRPr="00A56EA0">
        <w:rPr>
          <w:rFonts w:eastAsiaTheme="minorHAnsi"/>
          <w:sz w:val="28"/>
          <w:szCs w:val="28"/>
          <w:lang w:eastAsia="en-US"/>
        </w:rPr>
        <w:t xml:space="preserve">тыс. </w:t>
      </w:r>
      <w:r w:rsidR="0050411B">
        <w:rPr>
          <w:rFonts w:eastAsiaTheme="minorHAnsi"/>
          <w:sz w:val="28"/>
          <w:szCs w:val="28"/>
          <w:lang w:eastAsia="en-US"/>
        </w:rPr>
        <w:t>руб.</w:t>
      </w:r>
      <w:r>
        <w:rPr>
          <w:rFonts w:eastAsiaTheme="minorHAnsi"/>
          <w:sz w:val="28"/>
          <w:szCs w:val="28"/>
          <w:lang w:eastAsia="en-US"/>
        </w:rPr>
        <w:t xml:space="preserve"> или </w:t>
      </w:r>
      <w:r w:rsidR="008631C0">
        <w:rPr>
          <w:rFonts w:eastAsiaTheme="minorHAnsi"/>
          <w:sz w:val="28"/>
          <w:szCs w:val="28"/>
          <w:lang w:eastAsia="en-US"/>
        </w:rPr>
        <w:t>2</w:t>
      </w:r>
      <w:r w:rsidR="00477AEB">
        <w:rPr>
          <w:rFonts w:eastAsiaTheme="minorHAnsi"/>
          <w:sz w:val="28"/>
          <w:szCs w:val="28"/>
          <w:lang w:eastAsia="en-US"/>
        </w:rPr>
        <w:t>3,4</w:t>
      </w:r>
      <w:r w:rsidR="00A56EA0">
        <w:rPr>
          <w:rFonts w:eastAsiaTheme="minorHAnsi"/>
          <w:sz w:val="28"/>
          <w:szCs w:val="28"/>
          <w:lang w:eastAsia="en-US"/>
        </w:rPr>
        <w:t> </w:t>
      </w:r>
      <w:r w:rsidR="00A56EA0" w:rsidRPr="00A56EA0">
        <w:rPr>
          <w:rFonts w:eastAsiaTheme="minorHAnsi"/>
          <w:sz w:val="28"/>
          <w:szCs w:val="28"/>
          <w:lang w:eastAsia="en-US"/>
        </w:rPr>
        <w:t>% к законодательно утвержденным бюджетным ассигнованиям</w:t>
      </w:r>
      <w:r w:rsidR="00A56EA0">
        <w:rPr>
          <w:rFonts w:eastAsiaTheme="minorHAnsi"/>
          <w:sz w:val="28"/>
          <w:szCs w:val="28"/>
          <w:lang w:eastAsia="en-US"/>
        </w:rPr>
        <w:t xml:space="preserve"> </w:t>
      </w:r>
      <w:r w:rsidR="00477AEB" w:rsidRPr="00FE7F07">
        <w:rPr>
          <w:rFonts w:eastAsia="Calibri"/>
          <w:sz w:val="28"/>
          <w:szCs w:val="28"/>
          <w:lang w:eastAsia="en-US"/>
        </w:rPr>
        <w:t xml:space="preserve">с учетом </w:t>
      </w:r>
      <w:r w:rsidR="00477AEB">
        <w:rPr>
          <w:rFonts w:eastAsia="Calibri"/>
          <w:sz w:val="28"/>
          <w:szCs w:val="28"/>
          <w:lang w:eastAsia="en-US"/>
        </w:rPr>
        <w:t xml:space="preserve">внесенных </w:t>
      </w:r>
      <w:r w:rsidR="00477AEB" w:rsidRPr="00FE7F07">
        <w:rPr>
          <w:rFonts w:eastAsia="Calibri"/>
          <w:sz w:val="28"/>
          <w:szCs w:val="28"/>
          <w:lang w:eastAsia="en-US"/>
        </w:rPr>
        <w:t>изменений в сводн</w:t>
      </w:r>
      <w:r w:rsidR="00477AEB">
        <w:rPr>
          <w:rFonts w:eastAsia="Calibri"/>
          <w:sz w:val="28"/>
          <w:szCs w:val="28"/>
          <w:lang w:eastAsia="en-US"/>
        </w:rPr>
        <w:t>ую</w:t>
      </w:r>
      <w:r w:rsidR="00477AEB" w:rsidRPr="00FE7F07">
        <w:rPr>
          <w:rFonts w:eastAsia="Calibri"/>
          <w:sz w:val="28"/>
          <w:szCs w:val="28"/>
          <w:lang w:eastAsia="en-US"/>
        </w:rPr>
        <w:t xml:space="preserve"> бюджетн</w:t>
      </w:r>
      <w:r w:rsidR="00477AEB">
        <w:rPr>
          <w:rFonts w:eastAsia="Calibri"/>
          <w:sz w:val="28"/>
          <w:szCs w:val="28"/>
          <w:lang w:eastAsia="en-US"/>
        </w:rPr>
        <w:t>ую</w:t>
      </w:r>
      <w:r w:rsidR="00477AEB" w:rsidRPr="00FE7F07">
        <w:rPr>
          <w:rFonts w:eastAsia="Calibri"/>
          <w:sz w:val="28"/>
          <w:szCs w:val="28"/>
          <w:lang w:eastAsia="en-US"/>
        </w:rPr>
        <w:t xml:space="preserve"> роспис</w:t>
      </w:r>
      <w:r w:rsidR="00477AEB">
        <w:rPr>
          <w:rFonts w:eastAsia="Calibri"/>
          <w:sz w:val="28"/>
          <w:szCs w:val="28"/>
          <w:lang w:eastAsia="en-US"/>
        </w:rPr>
        <w:t>ь</w:t>
      </w:r>
      <w:r w:rsidR="00477AEB">
        <w:rPr>
          <w:rFonts w:eastAsiaTheme="minorHAnsi"/>
          <w:sz w:val="28"/>
          <w:szCs w:val="28"/>
          <w:lang w:eastAsia="en-US"/>
        </w:rPr>
        <w:t xml:space="preserve"> </w:t>
      </w:r>
      <w:r w:rsidR="00A56EA0">
        <w:rPr>
          <w:rFonts w:eastAsiaTheme="minorHAnsi"/>
          <w:sz w:val="28"/>
          <w:szCs w:val="28"/>
          <w:lang w:eastAsia="en-US"/>
        </w:rPr>
        <w:t>(в 20</w:t>
      </w:r>
      <w:r w:rsidR="006322F6">
        <w:rPr>
          <w:rFonts w:eastAsiaTheme="minorHAnsi"/>
          <w:sz w:val="28"/>
          <w:szCs w:val="28"/>
          <w:lang w:eastAsia="en-US"/>
        </w:rPr>
        <w:t>2</w:t>
      </w:r>
      <w:r w:rsidR="00477AEB">
        <w:rPr>
          <w:rFonts w:eastAsiaTheme="minorHAnsi"/>
          <w:sz w:val="28"/>
          <w:szCs w:val="28"/>
          <w:lang w:eastAsia="en-US"/>
        </w:rPr>
        <w:t>4</w:t>
      </w:r>
      <w:r w:rsidR="00A56EA0">
        <w:rPr>
          <w:rFonts w:eastAsiaTheme="minorHAnsi"/>
          <w:sz w:val="28"/>
          <w:szCs w:val="28"/>
          <w:lang w:eastAsia="en-US"/>
        </w:rPr>
        <w:t xml:space="preserve"> году – </w:t>
      </w:r>
      <w:r w:rsidR="00027F89">
        <w:rPr>
          <w:rFonts w:eastAsiaTheme="minorHAnsi"/>
          <w:sz w:val="28"/>
          <w:szCs w:val="28"/>
          <w:lang w:eastAsia="en-US"/>
        </w:rPr>
        <w:t>2</w:t>
      </w:r>
      <w:r w:rsidR="00477AEB">
        <w:rPr>
          <w:rFonts w:eastAsiaTheme="minorHAnsi"/>
          <w:sz w:val="28"/>
          <w:szCs w:val="28"/>
          <w:lang w:eastAsia="en-US"/>
        </w:rPr>
        <w:t>1,6</w:t>
      </w:r>
      <w:r w:rsidR="00A56EA0">
        <w:rPr>
          <w:rFonts w:eastAsiaTheme="minorHAnsi"/>
          <w:sz w:val="28"/>
          <w:szCs w:val="28"/>
          <w:lang w:eastAsia="en-US"/>
        </w:rPr>
        <w:t> %).</w:t>
      </w:r>
      <w:r w:rsidR="00A56EA0" w:rsidRPr="00A56EA0">
        <w:rPr>
          <w:rFonts w:eastAsiaTheme="minorHAnsi"/>
          <w:sz w:val="28"/>
          <w:szCs w:val="28"/>
          <w:lang w:eastAsia="en-US"/>
        </w:rPr>
        <w:t xml:space="preserve"> </w:t>
      </w:r>
      <w:r w:rsidR="00DA43C3">
        <w:rPr>
          <w:rFonts w:eastAsiaTheme="minorHAnsi"/>
          <w:sz w:val="28"/>
          <w:szCs w:val="28"/>
          <w:lang w:eastAsia="en-US"/>
        </w:rPr>
        <w:t xml:space="preserve">По сравнению с аналогичным периодом предыдущего года расходы бюджета </w:t>
      </w:r>
      <w:r w:rsidR="00477AEB">
        <w:rPr>
          <w:rFonts w:eastAsiaTheme="minorHAnsi"/>
          <w:sz w:val="28"/>
          <w:szCs w:val="28"/>
          <w:lang w:eastAsia="en-US"/>
        </w:rPr>
        <w:t>увелич</w:t>
      </w:r>
      <w:r w:rsidR="00F91D7C">
        <w:rPr>
          <w:rFonts w:eastAsiaTheme="minorHAnsi"/>
          <w:sz w:val="28"/>
          <w:szCs w:val="28"/>
          <w:lang w:eastAsia="en-US"/>
        </w:rPr>
        <w:t>ились</w:t>
      </w:r>
      <w:r w:rsidR="00DA43C3">
        <w:rPr>
          <w:rFonts w:eastAsiaTheme="minorHAnsi"/>
          <w:sz w:val="28"/>
          <w:szCs w:val="28"/>
          <w:lang w:eastAsia="en-US"/>
        </w:rPr>
        <w:t xml:space="preserve"> </w:t>
      </w:r>
      <w:r w:rsidRPr="00AE153A">
        <w:rPr>
          <w:sz w:val="28"/>
          <w:szCs w:val="28"/>
        </w:rPr>
        <w:t xml:space="preserve">на </w:t>
      </w:r>
      <w:r w:rsidR="00477AEB">
        <w:rPr>
          <w:sz w:val="28"/>
          <w:szCs w:val="28"/>
        </w:rPr>
        <w:t>1 428 430,7</w:t>
      </w:r>
      <w:r w:rsidRPr="00AE153A">
        <w:rPr>
          <w:sz w:val="28"/>
          <w:szCs w:val="28"/>
        </w:rPr>
        <w:t xml:space="preserve"> тыс. </w:t>
      </w:r>
      <w:r w:rsidR="0050411B">
        <w:rPr>
          <w:sz w:val="28"/>
          <w:szCs w:val="28"/>
        </w:rPr>
        <w:t>руб.</w:t>
      </w:r>
      <w:r w:rsidRPr="00AE153A">
        <w:rPr>
          <w:sz w:val="28"/>
          <w:szCs w:val="28"/>
        </w:rPr>
        <w:t xml:space="preserve"> или на </w:t>
      </w:r>
      <w:r w:rsidR="00477AEB">
        <w:rPr>
          <w:sz w:val="28"/>
          <w:szCs w:val="28"/>
        </w:rPr>
        <w:t>19,4</w:t>
      </w:r>
      <w:r w:rsidR="00F91D7C">
        <w:rPr>
          <w:sz w:val="28"/>
          <w:szCs w:val="28"/>
        </w:rPr>
        <w:t> </w:t>
      </w:r>
      <w:r w:rsidRPr="00AE153A">
        <w:rPr>
          <w:sz w:val="28"/>
          <w:szCs w:val="28"/>
        </w:rPr>
        <w:t>%.</w:t>
      </w:r>
    </w:p>
    <w:p w14:paraId="326E17CC" w14:textId="3D45AF6A" w:rsidR="007C25D4" w:rsidRDefault="007C25D4" w:rsidP="007C25D4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 w:rsidRPr="000D24C3">
        <w:rPr>
          <w:sz w:val="28"/>
          <w:szCs w:val="28"/>
        </w:rPr>
        <w:t xml:space="preserve">Исполнение расходной части </w:t>
      </w:r>
      <w:r w:rsidRPr="002A079D">
        <w:rPr>
          <w:sz w:val="28"/>
          <w:szCs w:val="28"/>
        </w:rPr>
        <w:t>республиканск</w:t>
      </w:r>
      <w:r w:rsidRPr="000D24C3">
        <w:rPr>
          <w:sz w:val="28"/>
          <w:szCs w:val="28"/>
        </w:rPr>
        <w:t xml:space="preserve">ого бюджета </w:t>
      </w:r>
      <w:r w:rsidRPr="00DA43C3">
        <w:rPr>
          <w:sz w:val="28"/>
          <w:szCs w:val="28"/>
        </w:rPr>
        <w:t>в разрезе разделов бюджетной классификации расходов представлен</w:t>
      </w:r>
      <w:r>
        <w:rPr>
          <w:sz w:val="28"/>
          <w:szCs w:val="28"/>
        </w:rPr>
        <w:t>о</w:t>
      </w:r>
      <w:r w:rsidRPr="00DA43C3">
        <w:rPr>
          <w:sz w:val="28"/>
          <w:szCs w:val="28"/>
        </w:rPr>
        <w:t xml:space="preserve"> в таблице</w:t>
      </w:r>
      <w:r>
        <w:rPr>
          <w:sz w:val="28"/>
          <w:szCs w:val="28"/>
        </w:rPr>
        <w:t>.</w:t>
      </w:r>
    </w:p>
    <w:p w14:paraId="10075A6D" w14:textId="77777777" w:rsidR="00F606DD" w:rsidRPr="00F96681" w:rsidRDefault="00F606DD" w:rsidP="00F606DD">
      <w:pPr>
        <w:pStyle w:val="a7"/>
        <w:ind w:left="0" w:firstLine="708"/>
        <w:jc w:val="both"/>
      </w:pPr>
    </w:p>
    <w:tbl>
      <w:tblPr>
        <w:tblStyle w:val="ac"/>
        <w:tblW w:w="9776" w:type="dxa"/>
        <w:tblLayout w:type="fixed"/>
        <w:tblLook w:val="04A0" w:firstRow="1" w:lastRow="0" w:firstColumn="1" w:lastColumn="0" w:noHBand="0" w:noVBand="1"/>
      </w:tblPr>
      <w:tblGrid>
        <w:gridCol w:w="3114"/>
        <w:gridCol w:w="1559"/>
        <w:gridCol w:w="1559"/>
        <w:gridCol w:w="1560"/>
        <w:gridCol w:w="992"/>
        <w:gridCol w:w="992"/>
      </w:tblGrid>
      <w:tr w:rsidR="00F606DD" w:rsidRPr="002C77B6" w14:paraId="0DCFB6F9" w14:textId="77777777" w:rsidTr="0023552D">
        <w:tc>
          <w:tcPr>
            <w:tcW w:w="3114" w:type="dxa"/>
            <w:vMerge w:val="restart"/>
            <w:vAlign w:val="center"/>
          </w:tcPr>
          <w:p w14:paraId="0524CC50" w14:textId="77777777" w:rsidR="00F606DD" w:rsidRPr="002C77B6" w:rsidRDefault="00F606DD" w:rsidP="0023552D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2C77B6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1559" w:type="dxa"/>
            <w:vMerge w:val="restart"/>
            <w:vAlign w:val="center"/>
          </w:tcPr>
          <w:p w14:paraId="6FBEBBD4" w14:textId="2C4B6AD6" w:rsidR="00F606DD" w:rsidRPr="002C77B6" w:rsidRDefault="00F606DD" w:rsidP="0023552D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Pr="00932C14">
              <w:rPr>
                <w:b/>
                <w:sz w:val="24"/>
                <w:szCs w:val="24"/>
              </w:rPr>
              <w:t xml:space="preserve">сполнение за 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 w:rsidRPr="00F606D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квартал 202</w:t>
            </w:r>
            <w:r w:rsidR="001E73D8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</w:t>
            </w:r>
            <w:r w:rsidRPr="00932C14">
              <w:rPr>
                <w:b/>
                <w:sz w:val="24"/>
                <w:szCs w:val="24"/>
              </w:rPr>
              <w:t>ода</w:t>
            </w:r>
            <w:r>
              <w:rPr>
                <w:b/>
                <w:sz w:val="24"/>
                <w:szCs w:val="24"/>
              </w:rPr>
              <w:t>, тыс. руб.</w:t>
            </w:r>
          </w:p>
        </w:tc>
        <w:tc>
          <w:tcPr>
            <w:tcW w:w="3119" w:type="dxa"/>
            <w:gridSpan w:val="2"/>
            <w:vAlign w:val="center"/>
          </w:tcPr>
          <w:p w14:paraId="033898A6" w14:textId="77777777" w:rsidR="00F606DD" w:rsidRPr="002C77B6" w:rsidRDefault="00F606DD" w:rsidP="0023552D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2C77B6">
              <w:rPr>
                <w:b/>
                <w:sz w:val="24"/>
                <w:szCs w:val="24"/>
              </w:rPr>
              <w:t>По данным Отчета</w:t>
            </w:r>
          </w:p>
        </w:tc>
        <w:tc>
          <w:tcPr>
            <w:tcW w:w="992" w:type="dxa"/>
            <w:vMerge w:val="restart"/>
            <w:vAlign w:val="center"/>
          </w:tcPr>
          <w:p w14:paraId="2D44C9AF" w14:textId="77777777" w:rsidR="00F606DD" w:rsidRPr="002C77B6" w:rsidRDefault="00F606DD" w:rsidP="0023552D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2C77B6">
              <w:rPr>
                <w:b/>
                <w:sz w:val="24"/>
                <w:szCs w:val="24"/>
              </w:rPr>
              <w:t>% исполнения</w:t>
            </w:r>
          </w:p>
        </w:tc>
        <w:tc>
          <w:tcPr>
            <w:tcW w:w="992" w:type="dxa"/>
            <w:vMerge w:val="restart"/>
            <w:vAlign w:val="center"/>
          </w:tcPr>
          <w:p w14:paraId="42FA0CF4" w14:textId="77777777" w:rsidR="00F606DD" w:rsidRPr="002C77B6" w:rsidRDefault="00F606DD" w:rsidP="0023552D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Темп роста, %</w:t>
            </w:r>
          </w:p>
        </w:tc>
      </w:tr>
      <w:tr w:rsidR="00F606DD" w:rsidRPr="002C77B6" w14:paraId="08665082" w14:textId="77777777" w:rsidTr="0023552D">
        <w:tc>
          <w:tcPr>
            <w:tcW w:w="3114" w:type="dxa"/>
            <w:vMerge/>
            <w:vAlign w:val="center"/>
          </w:tcPr>
          <w:p w14:paraId="74AB291F" w14:textId="77777777" w:rsidR="00F606DD" w:rsidRPr="002C77B6" w:rsidRDefault="00F606DD" w:rsidP="0023552D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5559314" w14:textId="77777777" w:rsidR="00F606DD" w:rsidRPr="002C77B6" w:rsidRDefault="00F606DD" w:rsidP="0023552D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EF85A2F" w14:textId="2AD27839" w:rsidR="00F606DD" w:rsidRPr="002C77B6" w:rsidRDefault="00F606DD" w:rsidP="0023552D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2C77B6">
              <w:rPr>
                <w:b/>
                <w:sz w:val="24"/>
                <w:szCs w:val="24"/>
              </w:rPr>
              <w:t>утверждено на 20</w:t>
            </w:r>
            <w:r>
              <w:rPr>
                <w:b/>
                <w:sz w:val="24"/>
                <w:szCs w:val="24"/>
              </w:rPr>
              <w:t>2</w:t>
            </w:r>
            <w:r w:rsidR="001E73D8">
              <w:rPr>
                <w:b/>
                <w:sz w:val="24"/>
                <w:szCs w:val="24"/>
              </w:rPr>
              <w:t>5</w:t>
            </w:r>
            <w:r w:rsidRPr="002C77B6">
              <w:rPr>
                <w:b/>
                <w:sz w:val="24"/>
                <w:szCs w:val="24"/>
              </w:rPr>
              <w:t xml:space="preserve"> год,</w:t>
            </w:r>
          </w:p>
          <w:p w14:paraId="38A8707A" w14:textId="77777777" w:rsidR="00F606DD" w:rsidRPr="002C77B6" w:rsidRDefault="00F606DD" w:rsidP="0023552D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2C77B6">
              <w:rPr>
                <w:b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vAlign w:val="center"/>
          </w:tcPr>
          <w:p w14:paraId="30EFC306" w14:textId="26C5AD7C" w:rsidR="00F606DD" w:rsidRPr="002C77B6" w:rsidRDefault="00F606DD" w:rsidP="0023552D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2C77B6">
              <w:rPr>
                <w:b/>
                <w:sz w:val="24"/>
                <w:szCs w:val="24"/>
              </w:rPr>
              <w:t>исполнено за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 w:rsidRPr="00F606D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квартал 202</w:t>
            </w:r>
            <w:r w:rsidR="001E73D8">
              <w:rPr>
                <w:b/>
                <w:sz w:val="24"/>
                <w:szCs w:val="24"/>
              </w:rPr>
              <w:t>5</w:t>
            </w:r>
            <w:r w:rsidRPr="002C77B6">
              <w:rPr>
                <w:b/>
                <w:sz w:val="24"/>
                <w:szCs w:val="24"/>
              </w:rPr>
              <w:t> г.,</w:t>
            </w:r>
          </w:p>
          <w:p w14:paraId="79199AB0" w14:textId="77777777" w:rsidR="00F606DD" w:rsidRPr="002C77B6" w:rsidRDefault="00F606DD" w:rsidP="0023552D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2C77B6">
              <w:rPr>
                <w:b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vMerge/>
            <w:vAlign w:val="center"/>
          </w:tcPr>
          <w:p w14:paraId="66504626" w14:textId="77777777" w:rsidR="00F606DD" w:rsidRPr="002C77B6" w:rsidRDefault="00F606DD" w:rsidP="0023552D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0A01585" w14:textId="77777777" w:rsidR="00F606DD" w:rsidRPr="002C77B6" w:rsidRDefault="00F606DD" w:rsidP="0023552D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EC0F9A" w:rsidRPr="002C77B6" w14:paraId="29A4E9FD" w14:textId="77777777" w:rsidTr="00EC0F9A">
        <w:tc>
          <w:tcPr>
            <w:tcW w:w="3114" w:type="dxa"/>
          </w:tcPr>
          <w:p w14:paraId="582B3FC0" w14:textId="77777777" w:rsidR="00EC0F9A" w:rsidRPr="002C77B6" w:rsidRDefault="00EC0F9A" w:rsidP="00EC0F9A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vAlign w:val="center"/>
          </w:tcPr>
          <w:p w14:paraId="0E398F41" w14:textId="728D8F9A" w:rsidR="00EC0F9A" w:rsidRPr="005A134F" w:rsidRDefault="00EC0F9A" w:rsidP="00EC0F9A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434 089,2</w:t>
            </w:r>
          </w:p>
        </w:tc>
        <w:tc>
          <w:tcPr>
            <w:tcW w:w="1559" w:type="dxa"/>
            <w:vAlign w:val="center"/>
          </w:tcPr>
          <w:p w14:paraId="513976AC" w14:textId="69872012" w:rsidR="00EC0F9A" w:rsidRPr="00EC0F9A" w:rsidRDefault="00EC0F9A" w:rsidP="00EC0F9A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 w:rsidRPr="00EC0F9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EC0F9A">
              <w:rPr>
                <w:sz w:val="24"/>
                <w:szCs w:val="24"/>
              </w:rPr>
              <w:t>623</w:t>
            </w:r>
            <w:r>
              <w:rPr>
                <w:sz w:val="24"/>
                <w:szCs w:val="24"/>
              </w:rPr>
              <w:t> </w:t>
            </w:r>
            <w:r w:rsidRPr="00EC0F9A">
              <w:rPr>
                <w:sz w:val="24"/>
                <w:szCs w:val="24"/>
              </w:rPr>
              <w:t>775,2</w:t>
            </w:r>
          </w:p>
        </w:tc>
        <w:tc>
          <w:tcPr>
            <w:tcW w:w="1560" w:type="dxa"/>
            <w:vAlign w:val="center"/>
          </w:tcPr>
          <w:p w14:paraId="248A77F5" w14:textId="7FA3C2D0" w:rsidR="00EC0F9A" w:rsidRPr="00EC0F9A" w:rsidRDefault="00EC0F9A" w:rsidP="00EC0F9A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 w:rsidRPr="00EC0F9A">
              <w:rPr>
                <w:sz w:val="24"/>
                <w:szCs w:val="24"/>
              </w:rPr>
              <w:t>526</w:t>
            </w:r>
            <w:r>
              <w:rPr>
                <w:sz w:val="24"/>
                <w:szCs w:val="24"/>
              </w:rPr>
              <w:t> </w:t>
            </w:r>
            <w:r w:rsidRPr="00EC0F9A">
              <w:rPr>
                <w:sz w:val="24"/>
                <w:szCs w:val="24"/>
              </w:rPr>
              <w:t>127,0</w:t>
            </w:r>
          </w:p>
        </w:tc>
        <w:tc>
          <w:tcPr>
            <w:tcW w:w="992" w:type="dxa"/>
            <w:vAlign w:val="center"/>
          </w:tcPr>
          <w:p w14:paraId="6F28B2D0" w14:textId="64394BCA" w:rsidR="00EC0F9A" w:rsidRPr="00EC0F9A" w:rsidRDefault="00EC0F9A" w:rsidP="00EC0F9A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EC0F9A">
              <w:rPr>
                <w:sz w:val="24"/>
                <w:szCs w:val="24"/>
              </w:rPr>
              <w:t>32,4</w:t>
            </w:r>
          </w:p>
        </w:tc>
        <w:tc>
          <w:tcPr>
            <w:tcW w:w="992" w:type="dxa"/>
            <w:vAlign w:val="center"/>
          </w:tcPr>
          <w:p w14:paraId="0760DA57" w14:textId="051D5DA0" w:rsidR="00EC0F9A" w:rsidRPr="00EC0F9A" w:rsidRDefault="00EC0F9A" w:rsidP="00EC0F9A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EC0F9A">
              <w:rPr>
                <w:sz w:val="24"/>
                <w:szCs w:val="24"/>
              </w:rPr>
              <w:t>121,2</w:t>
            </w:r>
          </w:p>
        </w:tc>
      </w:tr>
      <w:tr w:rsidR="00EC0F9A" w:rsidRPr="002C77B6" w14:paraId="2195565C" w14:textId="77777777" w:rsidTr="00EC0F9A">
        <w:tc>
          <w:tcPr>
            <w:tcW w:w="3114" w:type="dxa"/>
          </w:tcPr>
          <w:p w14:paraId="36B15319" w14:textId="77777777" w:rsidR="00EC0F9A" w:rsidRPr="002C77B6" w:rsidRDefault="00EC0F9A" w:rsidP="00EC0F9A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559" w:type="dxa"/>
            <w:vAlign w:val="center"/>
          </w:tcPr>
          <w:p w14:paraId="4BCDA4CC" w14:textId="7420AE1B" w:rsidR="00EC0F9A" w:rsidRPr="005A134F" w:rsidRDefault="00EC0F9A" w:rsidP="00EC0F9A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2 673,1</w:t>
            </w:r>
          </w:p>
        </w:tc>
        <w:tc>
          <w:tcPr>
            <w:tcW w:w="1559" w:type="dxa"/>
            <w:vAlign w:val="center"/>
          </w:tcPr>
          <w:p w14:paraId="2B380139" w14:textId="490D7EE9" w:rsidR="00EC0F9A" w:rsidRPr="00EC0F9A" w:rsidRDefault="00EC0F9A" w:rsidP="00EC0F9A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 w:rsidRPr="00EC0F9A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 </w:t>
            </w:r>
            <w:r w:rsidRPr="00EC0F9A">
              <w:rPr>
                <w:sz w:val="24"/>
                <w:szCs w:val="24"/>
              </w:rPr>
              <w:t>114,1</w:t>
            </w:r>
          </w:p>
        </w:tc>
        <w:tc>
          <w:tcPr>
            <w:tcW w:w="1560" w:type="dxa"/>
            <w:vAlign w:val="center"/>
          </w:tcPr>
          <w:p w14:paraId="1E93BCC1" w14:textId="48758FD0" w:rsidR="00EC0F9A" w:rsidRPr="00EC0F9A" w:rsidRDefault="00EC0F9A" w:rsidP="00EC0F9A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 w:rsidRPr="00EC0F9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EC0F9A">
              <w:rPr>
                <w:sz w:val="24"/>
                <w:szCs w:val="24"/>
              </w:rPr>
              <w:t>015,3</w:t>
            </w:r>
          </w:p>
        </w:tc>
        <w:tc>
          <w:tcPr>
            <w:tcW w:w="992" w:type="dxa"/>
            <w:vAlign w:val="center"/>
          </w:tcPr>
          <w:p w14:paraId="24BCF1CF" w14:textId="1BF51918" w:rsidR="00EC0F9A" w:rsidRPr="00EC0F9A" w:rsidRDefault="00EC0F9A" w:rsidP="00EC0F9A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EC0F9A"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center"/>
          </w:tcPr>
          <w:p w14:paraId="7F9566CA" w14:textId="24D06F48" w:rsidR="00EC0F9A" w:rsidRPr="00EC0F9A" w:rsidRDefault="00EC0F9A" w:rsidP="00EC0F9A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EC0F9A">
              <w:rPr>
                <w:sz w:val="24"/>
                <w:szCs w:val="24"/>
              </w:rPr>
              <w:t>112,8</w:t>
            </w:r>
          </w:p>
        </w:tc>
      </w:tr>
      <w:tr w:rsidR="00EC0F9A" w:rsidRPr="002C77B6" w14:paraId="6780FF9A" w14:textId="77777777" w:rsidTr="00EC0F9A">
        <w:tc>
          <w:tcPr>
            <w:tcW w:w="3114" w:type="dxa"/>
          </w:tcPr>
          <w:p w14:paraId="791ECE60" w14:textId="77777777" w:rsidR="00EC0F9A" w:rsidRPr="002C77B6" w:rsidRDefault="00EC0F9A" w:rsidP="00EC0F9A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vAlign w:val="center"/>
          </w:tcPr>
          <w:p w14:paraId="2DE0399A" w14:textId="149607E9" w:rsidR="00EC0F9A" w:rsidRPr="005A134F" w:rsidRDefault="00EC0F9A" w:rsidP="00EC0F9A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41 698,4</w:t>
            </w:r>
          </w:p>
        </w:tc>
        <w:tc>
          <w:tcPr>
            <w:tcW w:w="1559" w:type="dxa"/>
            <w:vAlign w:val="center"/>
          </w:tcPr>
          <w:p w14:paraId="0E0EA52F" w14:textId="25CA8684" w:rsidR="00EC0F9A" w:rsidRPr="00EC0F9A" w:rsidRDefault="00EC0F9A" w:rsidP="00EC0F9A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 w:rsidRPr="00EC0F9A">
              <w:rPr>
                <w:sz w:val="24"/>
                <w:szCs w:val="24"/>
              </w:rPr>
              <w:t>255</w:t>
            </w:r>
            <w:r>
              <w:rPr>
                <w:sz w:val="24"/>
                <w:szCs w:val="24"/>
              </w:rPr>
              <w:t> </w:t>
            </w:r>
            <w:r w:rsidRPr="00EC0F9A">
              <w:rPr>
                <w:sz w:val="24"/>
                <w:szCs w:val="24"/>
              </w:rPr>
              <w:t>126,4</w:t>
            </w:r>
          </w:p>
        </w:tc>
        <w:tc>
          <w:tcPr>
            <w:tcW w:w="1560" w:type="dxa"/>
            <w:vAlign w:val="center"/>
          </w:tcPr>
          <w:p w14:paraId="62E3C68D" w14:textId="611AE7EA" w:rsidR="00EC0F9A" w:rsidRPr="00EC0F9A" w:rsidRDefault="00EC0F9A" w:rsidP="00EC0F9A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 w:rsidRPr="00EC0F9A">
              <w:rPr>
                <w:sz w:val="24"/>
                <w:szCs w:val="24"/>
              </w:rPr>
              <w:t>76</w:t>
            </w:r>
            <w:r>
              <w:rPr>
                <w:sz w:val="24"/>
                <w:szCs w:val="24"/>
              </w:rPr>
              <w:t> </w:t>
            </w:r>
            <w:r w:rsidRPr="00EC0F9A">
              <w:rPr>
                <w:sz w:val="24"/>
                <w:szCs w:val="24"/>
              </w:rPr>
              <w:t>151,6</w:t>
            </w:r>
          </w:p>
        </w:tc>
        <w:tc>
          <w:tcPr>
            <w:tcW w:w="992" w:type="dxa"/>
            <w:vAlign w:val="center"/>
          </w:tcPr>
          <w:p w14:paraId="5744FE31" w14:textId="3A6F17C6" w:rsidR="00EC0F9A" w:rsidRPr="00EC0F9A" w:rsidRDefault="00EC0F9A" w:rsidP="00EC0F9A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EC0F9A">
              <w:rPr>
                <w:sz w:val="24"/>
                <w:szCs w:val="24"/>
              </w:rPr>
              <w:t>29,8</w:t>
            </w:r>
          </w:p>
        </w:tc>
        <w:tc>
          <w:tcPr>
            <w:tcW w:w="992" w:type="dxa"/>
            <w:vAlign w:val="center"/>
          </w:tcPr>
          <w:p w14:paraId="0CD87805" w14:textId="52EFCFC2" w:rsidR="00EC0F9A" w:rsidRPr="00EC0F9A" w:rsidRDefault="00EC0F9A" w:rsidP="00EC0F9A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EC0F9A">
              <w:rPr>
                <w:sz w:val="24"/>
                <w:szCs w:val="24"/>
              </w:rPr>
              <w:t>182,6</w:t>
            </w:r>
          </w:p>
        </w:tc>
      </w:tr>
      <w:tr w:rsidR="00EC0F9A" w:rsidRPr="002C77B6" w14:paraId="033B4973" w14:textId="77777777" w:rsidTr="00EC0F9A">
        <w:tc>
          <w:tcPr>
            <w:tcW w:w="3114" w:type="dxa"/>
          </w:tcPr>
          <w:p w14:paraId="5ADAA217" w14:textId="77777777" w:rsidR="00EC0F9A" w:rsidRPr="002C77B6" w:rsidRDefault="00EC0F9A" w:rsidP="00EC0F9A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bookmarkStart w:id="22" w:name="_Hlk119589916"/>
            <w:r w:rsidRPr="002C77B6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vAlign w:val="center"/>
          </w:tcPr>
          <w:p w14:paraId="108942D2" w14:textId="351B612A" w:rsidR="00EC0F9A" w:rsidRPr="005A134F" w:rsidRDefault="00EC0F9A" w:rsidP="00EC0F9A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708 708,9</w:t>
            </w:r>
          </w:p>
        </w:tc>
        <w:tc>
          <w:tcPr>
            <w:tcW w:w="1559" w:type="dxa"/>
            <w:vAlign w:val="center"/>
          </w:tcPr>
          <w:p w14:paraId="7CD52C6E" w14:textId="7FE63FDB" w:rsidR="00EC0F9A" w:rsidRPr="00EC0F9A" w:rsidRDefault="00EC0F9A" w:rsidP="00EC0F9A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 w:rsidRPr="00EC0F9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Pr="00EC0F9A">
              <w:rPr>
                <w:sz w:val="24"/>
                <w:szCs w:val="24"/>
              </w:rPr>
              <w:t>839</w:t>
            </w:r>
            <w:r>
              <w:rPr>
                <w:sz w:val="24"/>
                <w:szCs w:val="24"/>
              </w:rPr>
              <w:t> </w:t>
            </w:r>
            <w:r w:rsidRPr="00EC0F9A">
              <w:rPr>
                <w:sz w:val="24"/>
                <w:szCs w:val="24"/>
              </w:rPr>
              <w:t>863,2</w:t>
            </w:r>
          </w:p>
        </w:tc>
        <w:tc>
          <w:tcPr>
            <w:tcW w:w="1560" w:type="dxa"/>
            <w:vAlign w:val="center"/>
          </w:tcPr>
          <w:p w14:paraId="1916765E" w14:textId="63E44AA8" w:rsidR="00EC0F9A" w:rsidRPr="00EC0F9A" w:rsidRDefault="00EC0F9A" w:rsidP="00EC0F9A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 w:rsidRPr="00EC0F9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EC0F9A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 </w:t>
            </w:r>
            <w:r w:rsidRPr="00EC0F9A">
              <w:rPr>
                <w:sz w:val="24"/>
                <w:szCs w:val="24"/>
              </w:rPr>
              <w:t>864,6</w:t>
            </w:r>
          </w:p>
        </w:tc>
        <w:tc>
          <w:tcPr>
            <w:tcW w:w="992" w:type="dxa"/>
            <w:vAlign w:val="center"/>
          </w:tcPr>
          <w:p w14:paraId="0DC7B81D" w14:textId="6E2A696B" w:rsidR="00EC0F9A" w:rsidRPr="00EC0F9A" w:rsidRDefault="00EC0F9A" w:rsidP="00EC0F9A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EC0F9A">
              <w:rPr>
                <w:sz w:val="24"/>
                <w:szCs w:val="24"/>
              </w:rPr>
              <w:t>22,7</w:t>
            </w:r>
          </w:p>
        </w:tc>
        <w:tc>
          <w:tcPr>
            <w:tcW w:w="992" w:type="dxa"/>
            <w:vAlign w:val="center"/>
          </w:tcPr>
          <w:p w14:paraId="41EEDA58" w14:textId="6C1B19C4" w:rsidR="00EC0F9A" w:rsidRPr="00EC0F9A" w:rsidRDefault="00EC0F9A" w:rsidP="00EC0F9A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EC0F9A">
              <w:rPr>
                <w:sz w:val="24"/>
                <w:szCs w:val="24"/>
              </w:rPr>
              <w:t>155,3</w:t>
            </w:r>
          </w:p>
        </w:tc>
      </w:tr>
      <w:tr w:rsidR="00EC0F9A" w:rsidRPr="002C77B6" w14:paraId="43C82CAC" w14:textId="77777777" w:rsidTr="00EC0F9A">
        <w:tc>
          <w:tcPr>
            <w:tcW w:w="3114" w:type="dxa"/>
          </w:tcPr>
          <w:p w14:paraId="147D6E56" w14:textId="77777777" w:rsidR="00EC0F9A" w:rsidRPr="002C77B6" w:rsidRDefault="00EC0F9A" w:rsidP="00EC0F9A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  <w:vAlign w:val="center"/>
          </w:tcPr>
          <w:p w14:paraId="2AFE9D81" w14:textId="0F321B2E" w:rsidR="00EC0F9A" w:rsidRPr="004E7070" w:rsidRDefault="00EC0F9A" w:rsidP="00EC0F9A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80 843,7</w:t>
            </w:r>
          </w:p>
        </w:tc>
        <w:tc>
          <w:tcPr>
            <w:tcW w:w="1559" w:type="dxa"/>
            <w:vAlign w:val="center"/>
          </w:tcPr>
          <w:p w14:paraId="04ED3A8E" w14:textId="3F2CB549" w:rsidR="00EC0F9A" w:rsidRPr="00EC0F9A" w:rsidRDefault="00EC0F9A" w:rsidP="00EC0F9A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 w:rsidRPr="00EC0F9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EC0F9A">
              <w:rPr>
                <w:sz w:val="24"/>
                <w:szCs w:val="24"/>
              </w:rPr>
              <w:t>010</w:t>
            </w:r>
            <w:r>
              <w:rPr>
                <w:sz w:val="24"/>
                <w:szCs w:val="24"/>
              </w:rPr>
              <w:t> </w:t>
            </w:r>
            <w:r w:rsidRPr="00EC0F9A">
              <w:rPr>
                <w:sz w:val="24"/>
                <w:szCs w:val="24"/>
              </w:rPr>
              <w:t>274,6</w:t>
            </w:r>
          </w:p>
        </w:tc>
        <w:tc>
          <w:tcPr>
            <w:tcW w:w="1560" w:type="dxa"/>
            <w:vAlign w:val="center"/>
          </w:tcPr>
          <w:p w14:paraId="1BEC0127" w14:textId="10BBA0CD" w:rsidR="00EC0F9A" w:rsidRPr="00EC0F9A" w:rsidRDefault="00EC0F9A" w:rsidP="00EC0F9A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 w:rsidRPr="00EC0F9A">
              <w:rPr>
                <w:sz w:val="24"/>
                <w:szCs w:val="24"/>
              </w:rPr>
              <w:t>302</w:t>
            </w:r>
            <w:r>
              <w:rPr>
                <w:sz w:val="24"/>
                <w:szCs w:val="24"/>
              </w:rPr>
              <w:t> </w:t>
            </w:r>
            <w:r w:rsidRPr="00EC0F9A">
              <w:rPr>
                <w:sz w:val="24"/>
                <w:szCs w:val="24"/>
              </w:rPr>
              <w:t>547,9</w:t>
            </w:r>
          </w:p>
        </w:tc>
        <w:tc>
          <w:tcPr>
            <w:tcW w:w="992" w:type="dxa"/>
            <w:vAlign w:val="center"/>
          </w:tcPr>
          <w:p w14:paraId="47F4E50C" w14:textId="0E96F2E5" w:rsidR="00EC0F9A" w:rsidRPr="00EC0F9A" w:rsidRDefault="00EC0F9A" w:rsidP="00EC0F9A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EC0F9A">
              <w:rPr>
                <w:sz w:val="24"/>
                <w:szCs w:val="24"/>
              </w:rPr>
              <w:t>29,9</w:t>
            </w:r>
          </w:p>
        </w:tc>
        <w:tc>
          <w:tcPr>
            <w:tcW w:w="992" w:type="dxa"/>
            <w:vAlign w:val="center"/>
          </w:tcPr>
          <w:p w14:paraId="1903D9D3" w14:textId="4FF0FE1A" w:rsidR="00EC0F9A" w:rsidRPr="00EC0F9A" w:rsidRDefault="00EC0F9A" w:rsidP="00EC0F9A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EC0F9A">
              <w:rPr>
                <w:sz w:val="24"/>
                <w:szCs w:val="24"/>
              </w:rPr>
              <w:t>374,2</w:t>
            </w:r>
          </w:p>
        </w:tc>
      </w:tr>
      <w:tr w:rsidR="00EC0F9A" w:rsidRPr="002C77B6" w14:paraId="401A45BD" w14:textId="77777777" w:rsidTr="00EC0F9A">
        <w:tc>
          <w:tcPr>
            <w:tcW w:w="3114" w:type="dxa"/>
          </w:tcPr>
          <w:p w14:paraId="7166A516" w14:textId="77777777" w:rsidR="00EC0F9A" w:rsidRPr="002C77B6" w:rsidRDefault="00EC0F9A" w:rsidP="00EC0F9A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bookmarkStart w:id="23" w:name="_Hlk135926786"/>
            <w:bookmarkEnd w:id="22"/>
            <w:r w:rsidRPr="002C77B6">
              <w:rPr>
                <w:sz w:val="24"/>
                <w:szCs w:val="24"/>
              </w:rPr>
              <w:t>Охрана окружающей среды</w:t>
            </w:r>
          </w:p>
        </w:tc>
        <w:tc>
          <w:tcPr>
            <w:tcW w:w="1559" w:type="dxa"/>
          </w:tcPr>
          <w:p w14:paraId="09D83EB2" w14:textId="6EABC435" w:rsidR="00EC0F9A" w:rsidRPr="006A697A" w:rsidRDefault="00EC0F9A" w:rsidP="00EC0F9A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1 637,0</w:t>
            </w:r>
          </w:p>
        </w:tc>
        <w:tc>
          <w:tcPr>
            <w:tcW w:w="1559" w:type="dxa"/>
            <w:vAlign w:val="center"/>
          </w:tcPr>
          <w:p w14:paraId="47E9F653" w14:textId="14BA3547" w:rsidR="00EC0F9A" w:rsidRPr="00EC0F9A" w:rsidRDefault="00EC0F9A" w:rsidP="00EC0F9A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 w:rsidRPr="00EC0F9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</w:t>
            </w:r>
            <w:r w:rsidRPr="00EC0F9A">
              <w:rPr>
                <w:sz w:val="24"/>
                <w:szCs w:val="24"/>
              </w:rPr>
              <w:t>340,1</w:t>
            </w:r>
          </w:p>
        </w:tc>
        <w:tc>
          <w:tcPr>
            <w:tcW w:w="1560" w:type="dxa"/>
            <w:vAlign w:val="center"/>
          </w:tcPr>
          <w:p w14:paraId="759BA8D0" w14:textId="1F72659D" w:rsidR="00EC0F9A" w:rsidRPr="00EC0F9A" w:rsidRDefault="00EC0F9A" w:rsidP="00EC0F9A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 w:rsidRPr="00EC0F9A">
              <w:rPr>
                <w:sz w:val="24"/>
                <w:szCs w:val="24"/>
              </w:rPr>
              <w:t>805,0</w:t>
            </w:r>
          </w:p>
        </w:tc>
        <w:tc>
          <w:tcPr>
            <w:tcW w:w="992" w:type="dxa"/>
            <w:vAlign w:val="center"/>
          </w:tcPr>
          <w:p w14:paraId="6FA82B85" w14:textId="02B106CA" w:rsidR="00EC0F9A" w:rsidRPr="00EC0F9A" w:rsidRDefault="00EC0F9A" w:rsidP="00EC0F9A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EC0F9A">
              <w:rPr>
                <w:sz w:val="24"/>
                <w:szCs w:val="24"/>
              </w:rPr>
              <w:t>12,7</w:t>
            </w:r>
          </w:p>
        </w:tc>
        <w:tc>
          <w:tcPr>
            <w:tcW w:w="992" w:type="dxa"/>
            <w:vAlign w:val="center"/>
          </w:tcPr>
          <w:p w14:paraId="219A862E" w14:textId="5C5E2330" w:rsidR="00EC0F9A" w:rsidRPr="00EC0F9A" w:rsidRDefault="00EC0F9A" w:rsidP="00EC0F9A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EC0F9A">
              <w:rPr>
                <w:sz w:val="24"/>
                <w:szCs w:val="24"/>
              </w:rPr>
              <w:t>49,2</w:t>
            </w:r>
          </w:p>
        </w:tc>
      </w:tr>
      <w:bookmarkEnd w:id="23"/>
      <w:tr w:rsidR="00EC0F9A" w:rsidRPr="002C77B6" w14:paraId="3D62B1CE" w14:textId="77777777" w:rsidTr="00EC0F9A">
        <w:tc>
          <w:tcPr>
            <w:tcW w:w="3114" w:type="dxa"/>
          </w:tcPr>
          <w:p w14:paraId="4AF231E3" w14:textId="77777777" w:rsidR="00EC0F9A" w:rsidRPr="002C77B6" w:rsidRDefault="00EC0F9A" w:rsidP="00EC0F9A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</w:tcPr>
          <w:p w14:paraId="48709D38" w14:textId="795F414E" w:rsidR="00EC0F9A" w:rsidRPr="006A697A" w:rsidRDefault="00EC0F9A" w:rsidP="00EC0F9A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3 158 082,7</w:t>
            </w:r>
          </w:p>
        </w:tc>
        <w:tc>
          <w:tcPr>
            <w:tcW w:w="1559" w:type="dxa"/>
            <w:vAlign w:val="center"/>
          </w:tcPr>
          <w:p w14:paraId="234C3953" w14:textId="31338DC2" w:rsidR="00EC0F9A" w:rsidRPr="00EC0F9A" w:rsidRDefault="00EC0F9A" w:rsidP="00EC0F9A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 w:rsidRPr="00EC0F9A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 </w:t>
            </w:r>
            <w:r w:rsidRPr="00EC0F9A">
              <w:rPr>
                <w:sz w:val="24"/>
                <w:szCs w:val="24"/>
              </w:rPr>
              <w:t>140</w:t>
            </w:r>
            <w:r>
              <w:rPr>
                <w:sz w:val="24"/>
                <w:szCs w:val="24"/>
              </w:rPr>
              <w:t> </w:t>
            </w:r>
            <w:r w:rsidRPr="00EC0F9A">
              <w:rPr>
                <w:sz w:val="24"/>
                <w:szCs w:val="24"/>
              </w:rPr>
              <w:t>469,2</w:t>
            </w:r>
          </w:p>
        </w:tc>
        <w:tc>
          <w:tcPr>
            <w:tcW w:w="1560" w:type="dxa"/>
            <w:vAlign w:val="center"/>
          </w:tcPr>
          <w:p w14:paraId="3E3FDFAC" w14:textId="48110B43" w:rsidR="00EC0F9A" w:rsidRPr="00EC0F9A" w:rsidRDefault="00EC0F9A" w:rsidP="00EC0F9A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 w:rsidRPr="00EC0F9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EC0F9A">
              <w:rPr>
                <w:sz w:val="24"/>
                <w:szCs w:val="24"/>
              </w:rPr>
              <w:t>614</w:t>
            </w:r>
            <w:r>
              <w:rPr>
                <w:sz w:val="24"/>
                <w:szCs w:val="24"/>
              </w:rPr>
              <w:t> </w:t>
            </w:r>
            <w:r w:rsidRPr="00EC0F9A">
              <w:rPr>
                <w:sz w:val="24"/>
                <w:szCs w:val="24"/>
              </w:rPr>
              <w:t>842,3</w:t>
            </w:r>
          </w:p>
        </w:tc>
        <w:tc>
          <w:tcPr>
            <w:tcW w:w="992" w:type="dxa"/>
            <w:vAlign w:val="center"/>
          </w:tcPr>
          <w:p w14:paraId="33749E01" w14:textId="6B8AFC42" w:rsidR="00EC0F9A" w:rsidRPr="00EC0F9A" w:rsidRDefault="00EC0F9A" w:rsidP="00EC0F9A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EC0F9A">
              <w:rPr>
                <w:sz w:val="24"/>
                <w:szCs w:val="24"/>
              </w:rPr>
              <w:t>23,9</w:t>
            </w:r>
          </w:p>
        </w:tc>
        <w:tc>
          <w:tcPr>
            <w:tcW w:w="992" w:type="dxa"/>
            <w:vAlign w:val="center"/>
          </w:tcPr>
          <w:p w14:paraId="1BDE6202" w14:textId="4DFC4FA9" w:rsidR="00EC0F9A" w:rsidRPr="00EC0F9A" w:rsidRDefault="00EC0F9A" w:rsidP="00EC0F9A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EC0F9A">
              <w:rPr>
                <w:sz w:val="24"/>
                <w:szCs w:val="24"/>
              </w:rPr>
              <w:t>114,5</w:t>
            </w:r>
          </w:p>
        </w:tc>
      </w:tr>
      <w:tr w:rsidR="00EC0F9A" w:rsidRPr="002C77B6" w14:paraId="1AE6A674" w14:textId="77777777" w:rsidTr="00EC0F9A">
        <w:tc>
          <w:tcPr>
            <w:tcW w:w="3114" w:type="dxa"/>
          </w:tcPr>
          <w:p w14:paraId="0E4C05D4" w14:textId="77777777" w:rsidR="00EC0F9A" w:rsidRPr="002C77B6" w:rsidRDefault="00EC0F9A" w:rsidP="00EC0F9A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559" w:type="dxa"/>
          </w:tcPr>
          <w:p w14:paraId="15884F44" w14:textId="3B6AD405" w:rsidR="00EC0F9A" w:rsidRPr="006A697A" w:rsidRDefault="00EC0F9A" w:rsidP="00EC0F9A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149 392,1</w:t>
            </w:r>
          </w:p>
        </w:tc>
        <w:tc>
          <w:tcPr>
            <w:tcW w:w="1559" w:type="dxa"/>
            <w:vAlign w:val="center"/>
          </w:tcPr>
          <w:p w14:paraId="29558E7D" w14:textId="21D215F5" w:rsidR="00EC0F9A" w:rsidRPr="00EC0F9A" w:rsidRDefault="00EC0F9A" w:rsidP="00EC0F9A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 w:rsidRPr="00EC0F9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EC0F9A">
              <w:rPr>
                <w:sz w:val="24"/>
                <w:szCs w:val="24"/>
              </w:rPr>
              <w:t>578</w:t>
            </w:r>
            <w:r>
              <w:rPr>
                <w:sz w:val="24"/>
                <w:szCs w:val="24"/>
              </w:rPr>
              <w:t> </w:t>
            </w:r>
            <w:r w:rsidRPr="00EC0F9A">
              <w:rPr>
                <w:sz w:val="24"/>
                <w:szCs w:val="24"/>
              </w:rPr>
              <w:t>041,0</w:t>
            </w:r>
          </w:p>
        </w:tc>
        <w:tc>
          <w:tcPr>
            <w:tcW w:w="1560" w:type="dxa"/>
            <w:vAlign w:val="center"/>
          </w:tcPr>
          <w:p w14:paraId="52482062" w14:textId="7771769B" w:rsidR="00EC0F9A" w:rsidRPr="00EC0F9A" w:rsidRDefault="00EC0F9A" w:rsidP="00EC0F9A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 w:rsidRPr="00EC0F9A">
              <w:rPr>
                <w:sz w:val="24"/>
                <w:szCs w:val="24"/>
              </w:rPr>
              <w:t>184</w:t>
            </w:r>
            <w:r>
              <w:rPr>
                <w:sz w:val="24"/>
                <w:szCs w:val="24"/>
              </w:rPr>
              <w:t> </w:t>
            </w:r>
            <w:r w:rsidRPr="00EC0F9A">
              <w:rPr>
                <w:sz w:val="24"/>
                <w:szCs w:val="24"/>
              </w:rPr>
              <w:t>644,1</w:t>
            </w:r>
          </w:p>
        </w:tc>
        <w:tc>
          <w:tcPr>
            <w:tcW w:w="992" w:type="dxa"/>
            <w:vAlign w:val="center"/>
          </w:tcPr>
          <w:p w14:paraId="340F3AAD" w14:textId="088FCE64" w:rsidR="00EC0F9A" w:rsidRPr="00EC0F9A" w:rsidRDefault="00EC0F9A" w:rsidP="00EC0F9A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EC0F9A">
              <w:rPr>
                <w:sz w:val="24"/>
                <w:szCs w:val="24"/>
              </w:rPr>
              <w:t>11,7</w:t>
            </w:r>
          </w:p>
        </w:tc>
        <w:tc>
          <w:tcPr>
            <w:tcW w:w="992" w:type="dxa"/>
            <w:vAlign w:val="center"/>
          </w:tcPr>
          <w:p w14:paraId="474AC7FA" w14:textId="0FED9850" w:rsidR="00EC0F9A" w:rsidRPr="00EC0F9A" w:rsidRDefault="00EC0F9A" w:rsidP="00EC0F9A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EC0F9A">
              <w:rPr>
                <w:sz w:val="24"/>
                <w:szCs w:val="24"/>
              </w:rPr>
              <w:t>123,6</w:t>
            </w:r>
          </w:p>
        </w:tc>
      </w:tr>
      <w:tr w:rsidR="00EC0F9A" w:rsidRPr="002C77B6" w14:paraId="57355E32" w14:textId="77777777" w:rsidTr="00EC0F9A">
        <w:tc>
          <w:tcPr>
            <w:tcW w:w="3114" w:type="dxa"/>
          </w:tcPr>
          <w:p w14:paraId="1D8C6172" w14:textId="77777777" w:rsidR="00EC0F9A" w:rsidRPr="002C77B6" w:rsidRDefault="00EC0F9A" w:rsidP="00EC0F9A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Здравоохранение</w:t>
            </w:r>
          </w:p>
        </w:tc>
        <w:tc>
          <w:tcPr>
            <w:tcW w:w="1559" w:type="dxa"/>
          </w:tcPr>
          <w:p w14:paraId="2D8319D2" w14:textId="254526CD" w:rsidR="00EC0F9A" w:rsidRPr="006A697A" w:rsidRDefault="00EC0F9A" w:rsidP="00EC0F9A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194 920,8</w:t>
            </w:r>
          </w:p>
        </w:tc>
        <w:tc>
          <w:tcPr>
            <w:tcW w:w="1559" w:type="dxa"/>
            <w:vAlign w:val="center"/>
          </w:tcPr>
          <w:p w14:paraId="19826B1A" w14:textId="13A1209D" w:rsidR="00EC0F9A" w:rsidRPr="00EC0F9A" w:rsidRDefault="00EC0F9A" w:rsidP="00EC0F9A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 w:rsidRPr="00EC0F9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EC0F9A">
              <w:rPr>
                <w:sz w:val="24"/>
                <w:szCs w:val="24"/>
              </w:rPr>
              <w:t>482</w:t>
            </w:r>
            <w:r>
              <w:rPr>
                <w:sz w:val="24"/>
                <w:szCs w:val="24"/>
              </w:rPr>
              <w:t> </w:t>
            </w:r>
            <w:r w:rsidRPr="00EC0F9A">
              <w:rPr>
                <w:sz w:val="24"/>
                <w:szCs w:val="24"/>
              </w:rPr>
              <w:t>043,1</w:t>
            </w:r>
          </w:p>
        </w:tc>
        <w:tc>
          <w:tcPr>
            <w:tcW w:w="1560" w:type="dxa"/>
            <w:vAlign w:val="center"/>
          </w:tcPr>
          <w:p w14:paraId="3B5387CE" w14:textId="56E010F1" w:rsidR="00EC0F9A" w:rsidRPr="00EC0F9A" w:rsidRDefault="00EC0F9A" w:rsidP="00EC0F9A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 w:rsidRPr="00EC0F9A">
              <w:rPr>
                <w:sz w:val="24"/>
                <w:szCs w:val="24"/>
              </w:rPr>
              <w:t>368</w:t>
            </w:r>
            <w:r>
              <w:rPr>
                <w:sz w:val="24"/>
                <w:szCs w:val="24"/>
              </w:rPr>
              <w:t> </w:t>
            </w:r>
            <w:r w:rsidRPr="00EC0F9A">
              <w:rPr>
                <w:sz w:val="24"/>
                <w:szCs w:val="24"/>
              </w:rPr>
              <w:t>579,9</w:t>
            </w:r>
          </w:p>
        </w:tc>
        <w:tc>
          <w:tcPr>
            <w:tcW w:w="992" w:type="dxa"/>
            <w:vAlign w:val="center"/>
          </w:tcPr>
          <w:p w14:paraId="0E8DCEFE" w14:textId="55C52AB5" w:rsidR="00EC0F9A" w:rsidRPr="00EC0F9A" w:rsidRDefault="00EC0F9A" w:rsidP="00EC0F9A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EC0F9A">
              <w:rPr>
                <w:sz w:val="24"/>
                <w:szCs w:val="24"/>
              </w:rPr>
              <w:t>24,9</w:t>
            </w:r>
          </w:p>
        </w:tc>
        <w:tc>
          <w:tcPr>
            <w:tcW w:w="992" w:type="dxa"/>
            <w:vAlign w:val="center"/>
          </w:tcPr>
          <w:p w14:paraId="714AA1FD" w14:textId="08043A19" w:rsidR="00EC0F9A" w:rsidRPr="00EC0F9A" w:rsidRDefault="00EC0F9A" w:rsidP="00EC0F9A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EC0F9A">
              <w:rPr>
                <w:sz w:val="24"/>
                <w:szCs w:val="24"/>
              </w:rPr>
              <w:t>189,1</w:t>
            </w:r>
          </w:p>
        </w:tc>
      </w:tr>
      <w:tr w:rsidR="00EC0F9A" w:rsidRPr="002C77B6" w14:paraId="4EA68423" w14:textId="77777777" w:rsidTr="00EC0F9A">
        <w:tc>
          <w:tcPr>
            <w:tcW w:w="3114" w:type="dxa"/>
          </w:tcPr>
          <w:p w14:paraId="356B8499" w14:textId="77777777" w:rsidR="00EC0F9A" w:rsidRPr="002C77B6" w:rsidRDefault="00EC0F9A" w:rsidP="00EC0F9A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</w:tcPr>
          <w:p w14:paraId="78CAB2A7" w14:textId="178DC14E" w:rsidR="00EC0F9A" w:rsidRPr="006A697A" w:rsidRDefault="00EC0F9A" w:rsidP="00EC0F9A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2 099 958,4</w:t>
            </w:r>
          </w:p>
        </w:tc>
        <w:tc>
          <w:tcPr>
            <w:tcW w:w="1559" w:type="dxa"/>
            <w:vAlign w:val="center"/>
          </w:tcPr>
          <w:p w14:paraId="13349F0A" w14:textId="276CDAE3" w:rsidR="00EC0F9A" w:rsidRPr="00EC0F9A" w:rsidRDefault="00EC0F9A" w:rsidP="00EC0F9A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 w:rsidRPr="00EC0F9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 </w:t>
            </w:r>
            <w:r w:rsidRPr="00EC0F9A">
              <w:rPr>
                <w:sz w:val="24"/>
                <w:szCs w:val="24"/>
              </w:rPr>
              <w:t>255</w:t>
            </w:r>
            <w:r>
              <w:rPr>
                <w:sz w:val="24"/>
                <w:szCs w:val="24"/>
              </w:rPr>
              <w:t> </w:t>
            </w:r>
            <w:r w:rsidRPr="00EC0F9A">
              <w:rPr>
                <w:sz w:val="24"/>
                <w:szCs w:val="24"/>
              </w:rPr>
              <w:t>588,5</w:t>
            </w:r>
          </w:p>
        </w:tc>
        <w:tc>
          <w:tcPr>
            <w:tcW w:w="1560" w:type="dxa"/>
            <w:vAlign w:val="center"/>
          </w:tcPr>
          <w:p w14:paraId="64C60B89" w14:textId="50E9E953" w:rsidR="00EC0F9A" w:rsidRPr="00EC0F9A" w:rsidRDefault="00EC0F9A" w:rsidP="00EC0F9A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 w:rsidRPr="00EC0F9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EC0F9A">
              <w:rPr>
                <w:sz w:val="24"/>
                <w:szCs w:val="24"/>
              </w:rPr>
              <w:t>955</w:t>
            </w:r>
            <w:r>
              <w:rPr>
                <w:sz w:val="24"/>
                <w:szCs w:val="24"/>
              </w:rPr>
              <w:t> </w:t>
            </w:r>
            <w:r w:rsidRPr="00EC0F9A">
              <w:rPr>
                <w:sz w:val="24"/>
                <w:szCs w:val="24"/>
              </w:rPr>
              <w:t>452,2</w:t>
            </w:r>
          </w:p>
        </w:tc>
        <w:tc>
          <w:tcPr>
            <w:tcW w:w="992" w:type="dxa"/>
            <w:vAlign w:val="center"/>
          </w:tcPr>
          <w:p w14:paraId="1CB57CDC" w14:textId="4922E183" w:rsidR="00EC0F9A" w:rsidRPr="00EC0F9A" w:rsidRDefault="00EC0F9A" w:rsidP="00EC0F9A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EC0F9A">
              <w:rPr>
                <w:sz w:val="24"/>
                <w:szCs w:val="24"/>
              </w:rPr>
              <w:t>21,1</w:t>
            </w:r>
          </w:p>
        </w:tc>
        <w:tc>
          <w:tcPr>
            <w:tcW w:w="992" w:type="dxa"/>
            <w:vAlign w:val="center"/>
          </w:tcPr>
          <w:p w14:paraId="7983C196" w14:textId="5A324A69" w:rsidR="00EC0F9A" w:rsidRPr="00EC0F9A" w:rsidRDefault="00EC0F9A" w:rsidP="00EC0F9A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EC0F9A">
              <w:rPr>
                <w:sz w:val="24"/>
                <w:szCs w:val="24"/>
              </w:rPr>
              <w:t>93,1</w:t>
            </w:r>
          </w:p>
        </w:tc>
      </w:tr>
      <w:tr w:rsidR="00EC0F9A" w:rsidRPr="002C77B6" w14:paraId="0098C064" w14:textId="77777777" w:rsidTr="00EC0F9A">
        <w:tc>
          <w:tcPr>
            <w:tcW w:w="3114" w:type="dxa"/>
          </w:tcPr>
          <w:p w14:paraId="65281B3D" w14:textId="77777777" w:rsidR="00EC0F9A" w:rsidRPr="002C77B6" w:rsidRDefault="00EC0F9A" w:rsidP="00EC0F9A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4EA9DBE9" w14:textId="36751DE2" w:rsidR="00EC0F9A" w:rsidRPr="006A697A" w:rsidRDefault="00EC0F9A" w:rsidP="00EC0F9A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186 458,8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656650EF" w14:textId="3BC5C07E" w:rsidR="00EC0F9A" w:rsidRPr="00EC0F9A" w:rsidRDefault="00EC0F9A" w:rsidP="00EC0F9A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 w:rsidRPr="00EC0F9A">
              <w:rPr>
                <w:sz w:val="24"/>
                <w:szCs w:val="24"/>
              </w:rPr>
              <w:t>986</w:t>
            </w:r>
            <w:r>
              <w:rPr>
                <w:sz w:val="24"/>
                <w:szCs w:val="24"/>
              </w:rPr>
              <w:t> </w:t>
            </w:r>
            <w:r w:rsidRPr="00EC0F9A">
              <w:rPr>
                <w:sz w:val="24"/>
                <w:szCs w:val="24"/>
              </w:rPr>
              <w:t>004,2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14:paraId="213BD21E" w14:textId="54DB7B83" w:rsidR="00EC0F9A" w:rsidRPr="00EC0F9A" w:rsidRDefault="00EC0F9A" w:rsidP="00EC0F9A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 w:rsidRPr="00EC0F9A">
              <w:rPr>
                <w:sz w:val="24"/>
                <w:szCs w:val="24"/>
              </w:rPr>
              <w:t>271</w:t>
            </w:r>
            <w:r>
              <w:rPr>
                <w:sz w:val="24"/>
                <w:szCs w:val="24"/>
              </w:rPr>
              <w:t> </w:t>
            </w:r>
            <w:r w:rsidRPr="00EC0F9A">
              <w:rPr>
                <w:sz w:val="24"/>
                <w:szCs w:val="24"/>
              </w:rPr>
              <w:t>245,1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0EF894F4" w14:textId="1773766A" w:rsidR="00EC0F9A" w:rsidRPr="00EC0F9A" w:rsidRDefault="00EC0F9A" w:rsidP="00EC0F9A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EC0F9A">
              <w:rPr>
                <w:sz w:val="24"/>
                <w:szCs w:val="24"/>
              </w:rPr>
              <w:t>27,5</w:t>
            </w:r>
          </w:p>
        </w:tc>
        <w:tc>
          <w:tcPr>
            <w:tcW w:w="992" w:type="dxa"/>
            <w:vAlign w:val="center"/>
          </w:tcPr>
          <w:p w14:paraId="71771620" w14:textId="43928B10" w:rsidR="00EC0F9A" w:rsidRPr="00EC0F9A" w:rsidRDefault="00EC0F9A" w:rsidP="00EC0F9A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EC0F9A">
              <w:rPr>
                <w:sz w:val="24"/>
                <w:szCs w:val="24"/>
              </w:rPr>
              <w:t>145,5</w:t>
            </w:r>
          </w:p>
        </w:tc>
      </w:tr>
      <w:tr w:rsidR="00EC0F9A" w:rsidRPr="002C77B6" w14:paraId="70E05A76" w14:textId="77777777" w:rsidTr="00EC0F9A">
        <w:tc>
          <w:tcPr>
            <w:tcW w:w="3114" w:type="dxa"/>
          </w:tcPr>
          <w:p w14:paraId="7F196C0E" w14:textId="77777777" w:rsidR="00EC0F9A" w:rsidRPr="002C77B6" w:rsidRDefault="00EC0F9A" w:rsidP="00EC0F9A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559" w:type="dxa"/>
            <w:vAlign w:val="center"/>
          </w:tcPr>
          <w:p w14:paraId="0D5349FB" w14:textId="42F5AEA6" w:rsidR="00EC0F9A" w:rsidRPr="006A697A" w:rsidRDefault="00EC0F9A" w:rsidP="00EC0F9A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48 093,0</w:t>
            </w:r>
          </w:p>
        </w:tc>
        <w:tc>
          <w:tcPr>
            <w:tcW w:w="1559" w:type="dxa"/>
            <w:vAlign w:val="center"/>
          </w:tcPr>
          <w:p w14:paraId="4F49C89F" w14:textId="2C7680EF" w:rsidR="00EC0F9A" w:rsidRPr="00EC0F9A" w:rsidRDefault="00EC0F9A" w:rsidP="00EC0F9A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 w:rsidRPr="00EC0F9A">
              <w:rPr>
                <w:sz w:val="24"/>
                <w:szCs w:val="24"/>
              </w:rPr>
              <w:t>178</w:t>
            </w:r>
            <w:r>
              <w:rPr>
                <w:sz w:val="24"/>
                <w:szCs w:val="24"/>
              </w:rPr>
              <w:t> </w:t>
            </w:r>
            <w:r w:rsidRPr="00EC0F9A">
              <w:rPr>
                <w:sz w:val="24"/>
                <w:szCs w:val="24"/>
              </w:rPr>
              <w:t>146,0</w:t>
            </w:r>
          </w:p>
        </w:tc>
        <w:tc>
          <w:tcPr>
            <w:tcW w:w="1560" w:type="dxa"/>
            <w:vAlign w:val="center"/>
          </w:tcPr>
          <w:p w14:paraId="5CA25C91" w14:textId="031E3D9D" w:rsidR="00EC0F9A" w:rsidRPr="00EC0F9A" w:rsidRDefault="00EC0F9A" w:rsidP="00EC0F9A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 w:rsidRPr="00EC0F9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> </w:t>
            </w:r>
            <w:r w:rsidRPr="00EC0F9A">
              <w:rPr>
                <w:sz w:val="24"/>
                <w:szCs w:val="24"/>
              </w:rPr>
              <w:t>381,1</w:t>
            </w:r>
          </w:p>
        </w:tc>
        <w:tc>
          <w:tcPr>
            <w:tcW w:w="992" w:type="dxa"/>
            <w:vAlign w:val="center"/>
          </w:tcPr>
          <w:p w14:paraId="5BC61A97" w14:textId="732ADDF9" w:rsidR="00EC0F9A" w:rsidRPr="00EC0F9A" w:rsidRDefault="00EC0F9A" w:rsidP="00EC0F9A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EC0F9A">
              <w:rPr>
                <w:sz w:val="24"/>
                <w:szCs w:val="24"/>
              </w:rPr>
              <w:t>38,9</w:t>
            </w:r>
          </w:p>
        </w:tc>
        <w:tc>
          <w:tcPr>
            <w:tcW w:w="992" w:type="dxa"/>
            <w:vAlign w:val="center"/>
          </w:tcPr>
          <w:p w14:paraId="59F6EC9E" w14:textId="4E928115" w:rsidR="00EC0F9A" w:rsidRPr="00EC0F9A" w:rsidRDefault="00EC0F9A" w:rsidP="00EC0F9A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EC0F9A">
              <w:rPr>
                <w:sz w:val="24"/>
                <w:szCs w:val="24"/>
              </w:rPr>
              <w:t>144,3</w:t>
            </w:r>
          </w:p>
        </w:tc>
      </w:tr>
      <w:tr w:rsidR="00EC0F9A" w:rsidRPr="002C77B6" w14:paraId="20298AFB" w14:textId="77777777" w:rsidTr="00EC0F9A">
        <w:tc>
          <w:tcPr>
            <w:tcW w:w="3114" w:type="dxa"/>
          </w:tcPr>
          <w:p w14:paraId="69FB64BD" w14:textId="77777777" w:rsidR="00EC0F9A" w:rsidRPr="002C77B6" w:rsidRDefault="00EC0F9A" w:rsidP="00EC0F9A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559" w:type="dxa"/>
            <w:vAlign w:val="center"/>
          </w:tcPr>
          <w:p w14:paraId="6C549ADF" w14:textId="5845A709" w:rsidR="00EC0F9A" w:rsidRPr="006A697A" w:rsidRDefault="00EC0F9A" w:rsidP="00EC0F9A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04C652A7" w14:textId="593D1E86" w:rsidR="00EC0F9A" w:rsidRPr="00EC0F9A" w:rsidRDefault="00EC0F9A" w:rsidP="00EC0F9A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 w:rsidRPr="00EC0F9A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 </w:t>
            </w:r>
            <w:r w:rsidRPr="00EC0F9A">
              <w:rPr>
                <w:sz w:val="24"/>
                <w:szCs w:val="24"/>
              </w:rPr>
              <w:t>908,0</w:t>
            </w:r>
          </w:p>
        </w:tc>
        <w:tc>
          <w:tcPr>
            <w:tcW w:w="1560" w:type="dxa"/>
            <w:vAlign w:val="center"/>
          </w:tcPr>
          <w:p w14:paraId="475D8B09" w14:textId="6A432B4C" w:rsidR="00EC0F9A" w:rsidRPr="00EC0F9A" w:rsidRDefault="00EC0F9A" w:rsidP="00EC0F9A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 w:rsidRPr="00EC0F9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6AABC537" w14:textId="1C982B45" w:rsidR="00EC0F9A" w:rsidRPr="00EC0F9A" w:rsidRDefault="00EC0F9A" w:rsidP="00EC0F9A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5AB9ACDD" w14:textId="409F0F5D" w:rsidR="00EC0F9A" w:rsidRPr="00EC0F9A" w:rsidRDefault="00EC0F9A" w:rsidP="00EC0F9A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C0F9A" w:rsidRPr="002C77B6" w14:paraId="4FA81C19" w14:textId="77777777" w:rsidTr="00EC0F9A">
        <w:tc>
          <w:tcPr>
            <w:tcW w:w="3114" w:type="dxa"/>
          </w:tcPr>
          <w:p w14:paraId="74C579D9" w14:textId="77777777" w:rsidR="00EC0F9A" w:rsidRPr="002C77B6" w:rsidRDefault="00EC0F9A" w:rsidP="00EC0F9A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bookmarkStart w:id="24" w:name="_Hlk119595800"/>
            <w:bookmarkStart w:id="25" w:name="_Hlk198904534"/>
            <w:r w:rsidRPr="002C77B6">
              <w:rPr>
                <w:sz w:val="24"/>
                <w:szCs w:val="24"/>
              </w:rPr>
              <w:t>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1559" w:type="dxa"/>
            <w:vAlign w:val="center"/>
          </w:tcPr>
          <w:p w14:paraId="56E082A6" w14:textId="5E6D8DDA" w:rsidR="00EC0F9A" w:rsidRPr="006A697A" w:rsidRDefault="00EC0F9A" w:rsidP="00EC0F9A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262 587,4</w:t>
            </w:r>
          </w:p>
        </w:tc>
        <w:tc>
          <w:tcPr>
            <w:tcW w:w="1559" w:type="dxa"/>
            <w:vAlign w:val="center"/>
          </w:tcPr>
          <w:p w14:paraId="7E010E37" w14:textId="1616049E" w:rsidR="00EC0F9A" w:rsidRPr="00EC0F9A" w:rsidRDefault="00EC0F9A" w:rsidP="00EC0F9A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 w:rsidRPr="00EC0F9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EC0F9A">
              <w:rPr>
                <w:sz w:val="24"/>
                <w:szCs w:val="24"/>
              </w:rPr>
              <w:t>169</w:t>
            </w:r>
            <w:r>
              <w:rPr>
                <w:sz w:val="24"/>
                <w:szCs w:val="24"/>
              </w:rPr>
              <w:t> </w:t>
            </w:r>
            <w:r w:rsidRPr="00EC0F9A">
              <w:rPr>
                <w:sz w:val="24"/>
                <w:szCs w:val="24"/>
              </w:rPr>
              <w:t>779,6</w:t>
            </w:r>
          </w:p>
        </w:tc>
        <w:tc>
          <w:tcPr>
            <w:tcW w:w="1560" w:type="dxa"/>
            <w:vAlign w:val="center"/>
          </w:tcPr>
          <w:p w14:paraId="098B541D" w14:textId="3A2E6E87" w:rsidR="00EC0F9A" w:rsidRPr="00EC0F9A" w:rsidRDefault="00EC0F9A" w:rsidP="00EC0F9A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 w:rsidRPr="00EC0F9A">
              <w:rPr>
                <w:sz w:val="24"/>
                <w:szCs w:val="24"/>
              </w:rPr>
              <w:t>323</w:t>
            </w:r>
            <w:r>
              <w:rPr>
                <w:sz w:val="24"/>
                <w:szCs w:val="24"/>
              </w:rPr>
              <w:t> </w:t>
            </w:r>
            <w:r w:rsidRPr="00EC0F9A">
              <w:rPr>
                <w:sz w:val="24"/>
                <w:szCs w:val="24"/>
              </w:rPr>
              <w:t>918,1</w:t>
            </w:r>
          </w:p>
        </w:tc>
        <w:tc>
          <w:tcPr>
            <w:tcW w:w="992" w:type="dxa"/>
            <w:vAlign w:val="center"/>
          </w:tcPr>
          <w:p w14:paraId="41268107" w14:textId="3DE120A5" w:rsidR="00EC0F9A" w:rsidRPr="00EC0F9A" w:rsidRDefault="00EC0F9A" w:rsidP="00EC0F9A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EC0F9A">
              <w:rPr>
                <w:sz w:val="24"/>
                <w:szCs w:val="24"/>
              </w:rPr>
              <w:t>27,7</w:t>
            </w:r>
          </w:p>
        </w:tc>
        <w:tc>
          <w:tcPr>
            <w:tcW w:w="992" w:type="dxa"/>
            <w:vAlign w:val="center"/>
          </w:tcPr>
          <w:p w14:paraId="7D30AEA0" w14:textId="00AE3EF3" w:rsidR="00EC0F9A" w:rsidRPr="00EC0F9A" w:rsidRDefault="00EC0F9A" w:rsidP="00EC0F9A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EC0F9A">
              <w:rPr>
                <w:sz w:val="24"/>
                <w:szCs w:val="24"/>
              </w:rPr>
              <w:t>123,4</w:t>
            </w:r>
          </w:p>
        </w:tc>
      </w:tr>
      <w:tr w:rsidR="00EC0F9A" w:rsidRPr="002C77B6" w14:paraId="3EF417A9" w14:textId="77777777" w:rsidTr="00EC0F9A">
        <w:trPr>
          <w:trHeight w:val="434"/>
        </w:trPr>
        <w:tc>
          <w:tcPr>
            <w:tcW w:w="3114" w:type="dxa"/>
            <w:vAlign w:val="center"/>
          </w:tcPr>
          <w:p w14:paraId="7F4ABB2D" w14:textId="77777777" w:rsidR="00EC0F9A" w:rsidRPr="00EC0F9A" w:rsidRDefault="00EC0F9A" w:rsidP="00EC0F9A">
            <w:pPr>
              <w:pStyle w:val="a7"/>
              <w:ind w:left="0"/>
              <w:jc w:val="center"/>
              <w:rPr>
                <w:b/>
                <w:i/>
                <w:iCs/>
                <w:sz w:val="24"/>
                <w:szCs w:val="24"/>
              </w:rPr>
            </w:pPr>
            <w:bookmarkStart w:id="26" w:name="_Hlk135923164"/>
            <w:bookmarkEnd w:id="24"/>
            <w:r w:rsidRPr="00EC0F9A">
              <w:rPr>
                <w:b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vAlign w:val="center"/>
          </w:tcPr>
          <w:p w14:paraId="70FBB437" w14:textId="7646D2DC" w:rsidR="00EC0F9A" w:rsidRPr="00EC0F9A" w:rsidRDefault="00EC0F9A" w:rsidP="00EC0F9A">
            <w:pPr>
              <w:pStyle w:val="a7"/>
              <w:ind w:left="0"/>
              <w:jc w:val="right"/>
              <w:rPr>
                <w:b/>
                <w:i/>
                <w:iCs/>
                <w:sz w:val="24"/>
                <w:szCs w:val="24"/>
              </w:rPr>
            </w:pPr>
            <w:r w:rsidRPr="00EC0F9A">
              <w:rPr>
                <w:b/>
                <w:i/>
                <w:iCs/>
                <w:sz w:val="24"/>
                <w:szCs w:val="24"/>
              </w:rPr>
              <w:t>7 369 143,5</w:t>
            </w:r>
          </w:p>
        </w:tc>
        <w:tc>
          <w:tcPr>
            <w:tcW w:w="1559" w:type="dxa"/>
            <w:vAlign w:val="center"/>
          </w:tcPr>
          <w:p w14:paraId="033DA063" w14:textId="17219D7F" w:rsidR="00EC0F9A" w:rsidRPr="00EC0F9A" w:rsidRDefault="00EC0F9A" w:rsidP="00EC0F9A">
            <w:pPr>
              <w:pStyle w:val="a7"/>
              <w:ind w:left="0"/>
              <w:jc w:val="right"/>
              <w:rPr>
                <w:b/>
                <w:i/>
                <w:iCs/>
                <w:sz w:val="24"/>
                <w:szCs w:val="24"/>
              </w:rPr>
            </w:pPr>
            <w:r w:rsidRPr="00EC0F9A">
              <w:rPr>
                <w:b/>
                <w:i/>
                <w:iCs/>
                <w:sz w:val="24"/>
                <w:szCs w:val="24"/>
              </w:rPr>
              <w:t>37</w:t>
            </w:r>
            <w:r>
              <w:rPr>
                <w:b/>
                <w:i/>
                <w:iCs/>
                <w:sz w:val="24"/>
                <w:szCs w:val="24"/>
              </w:rPr>
              <w:t> </w:t>
            </w:r>
            <w:r w:rsidRPr="00EC0F9A">
              <w:rPr>
                <w:b/>
                <w:i/>
                <w:iCs/>
                <w:sz w:val="24"/>
                <w:szCs w:val="24"/>
              </w:rPr>
              <w:t>564</w:t>
            </w:r>
            <w:r>
              <w:rPr>
                <w:b/>
                <w:i/>
                <w:iCs/>
                <w:sz w:val="24"/>
                <w:szCs w:val="24"/>
              </w:rPr>
              <w:t> </w:t>
            </w:r>
            <w:r w:rsidRPr="00EC0F9A">
              <w:rPr>
                <w:b/>
                <w:i/>
                <w:iCs/>
                <w:sz w:val="24"/>
                <w:szCs w:val="24"/>
              </w:rPr>
              <w:t>473,2</w:t>
            </w:r>
          </w:p>
        </w:tc>
        <w:tc>
          <w:tcPr>
            <w:tcW w:w="1560" w:type="dxa"/>
            <w:vAlign w:val="center"/>
          </w:tcPr>
          <w:p w14:paraId="6E3EB9EC" w14:textId="38A8E2C7" w:rsidR="00EC0F9A" w:rsidRPr="00EC0F9A" w:rsidRDefault="00EC0F9A" w:rsidP="00EC0F9A">
            <w:pPr>
              <w:pStyle w:val="a7"/>
              <w:ind w:left="0"/>
              <w:jc w:val="right"/>
              <w:rPr>
                <w:b/>
                <w:i/>
                <w:iCs/>
                <w:sz w:val="24"/>
                <w:szCs w:val="24"/>
              </w:rPr>
            </w:pPr>
            <w:r w:rsidRPr="00EC0F9A">
              <w:rPr>
                <w:b/>
                <w:i/>
                <w:iCs/>
                <w:sz w:val="24"/>
                <w:szCs w:val="24"/>
              </w:rPr>
              <w:t>8</w:t>
            </w:r>
            <w:r>
              <w:rPr>
                <w:b/>
                <w:i/>
                <w:iCs/>
                <w:sz w:val="24"/>
                <w:szCs w:val="24"/>
              </w:rPr>
              <w:t> </w:t>
            </w:r>
            <w:r w:rsidRPr="00EC0F9A">
              <w:rPr>
                <w:b/>
                <w:i/>
                <w:iCs/>
                <w:sz w:val="24"/>
                <w:szCs w:val="24"/>
              </w:rPr>
              <w:t>797</w:t>
            </w:r>
            <w:r>
              <w:rPr>
                <w:b/>
                <w:i/>
                <w:iCs/>
                <w:sz w:val="24"/>
                <w:szCs w:val="24"/>
              </w:rPr>
              <w:t> </w:t>
            </w:r>
            <w:r w:rsidRPr="00EC0F9A">
              <w:rPr>
                <w:b/>
                <w:i/>
                <w:iCs/>
                <w:sz w:val="24"/>
                <w:szCs w:val="24"/>
              </w:rPr>
              <w:t>574,2</w:t>
            </w:r>
          </w:p>
        </w:tc>
        <w:tc>
          <w:tcPr>
            <w:tcW w:w="992" w:type="dxa"/>
            <w:vAlign w:val="center"/>
          </w:tcPr>
          <w:p w14:paraId="776F8945" w14:textId="6B4B382E" w:rsidR="00EC0F9A" w:rsidRPr="00EC0F9A" w:rsidRDefault="00EC0F9A" w:rsidP="00EC0F9A">
            <w:pPr>
              <w:pStyle w:val="a7"/>
              <w:ind w:left="0"/>
              <w:jc w:val="center"/>
              <w:rPr>
                <w:b/>
                <w:i/>
                <w:iCs/>
                <w:sz w:val="24"/>
                <w:szCs w:val="24"/>
                <w:lang w:val="en-US"/>
              </w:rPr>
            </w:pPr>
            <w:r w:rsidRPr="00EC0F9A">
              <w:rPr>
                <w:b/>
                <w:i/>
                <w:iCs/>
                <w:sz w:val="24"/>
                <w:szCs w:val="24"/>
              </w:rPr>
              <w:t>23,4</w:t>
            </w:r>
          </w:p>
        </w:tc>
        <w:tc>
          <w:tcPr>
            <w:tcW w:w="992" w:type="dxa"/>
            <w:vAlign w:val="center"/>
          </w:tcPr>
          <w:p w14:paraId="0CF21AA0" w14:textId="3FB7332C" w:rsidR="00EC0F9A" w:rsidRPr="00EC0F9A" w:rsidRDefault="00EC0F9A" w:rsidP="00EC0F9A">
            <w:pPr>
              <w:pStyle w:val="a7"/>
              <w:ind w:left="0"/>
              <w:jc w:val="center"/>
              <w:rPr>
                <w:b/>
                <w:i/>
                <w:iCs/>
                <w:sz w:val="24"/>
                <w:szCs w:val="24"/>
                <w:highlight w:val="yellow"/>
              </w:rPr>
            </w:pPr>
            <w:r w:rsidRPr="00EC0F9A">
              <w:rPr>
                <w:b/>
                <w:i/>
                <w:iCs/>
                <w:sz w:val="24"/>
                <w:szCs w:val="24"/>
              </w:rPr>
              <w:t>119,4</w:t>
            </w:r>
          </w:p>
        </w:tc>
      </w:tr>
      <w:bookmarkEnd w:id="25"/>
      <w:bookmarkEnd w:id="26"/>
    </w:tbl>
    <w:p w14:paraId="353C7654" w14:textId="77777777" w:rsidR="00F606DD" w:rsidRDefault="00F606DD" w:rsidP="00F606DD">
      <w:pPr>
        <w:pStyle w:val="a7"/>
        <w:ind w:left="0" w:firstLine="708"/>
        <w:jc w:val="both"/>
      </w:pPr>
    </w:p>
    <w:p w14:paraId="0302EA2F" w14:textId="1AB7549C" w:rsidR="003E3C9C" w:rsidRDefault="003E3C9C" w:rsidP="00BC67A0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E3C9C">
        <w:rPr>
          <w:rFonts w:eastAsiaTheme="minorHAnsi"/>
          <w:sz w:val="28"/>
          <w:szCs w:val="28"/>
          <w:lang w:eastAsia="en-US"/>
        </w:rPr>
        <w:t xml:space="preserve">Исполнение расходов </w:t>
      </w:r>
      <w:r>
        <w:rPr>
          <w:rFonts w:eastAsiaTheme="minorHAnsi"/>
          <w:sz w:val="28"/>
          <w:szCs w:val="28"/>
          <w:lang w:eastAsia="en-US"/>
        </w:rPr>
        <w:t xml:space="preserve">республиканского </w:t>
      </w:r>
      <w:r w:rsidRPr="003E3C9C">
        <w:rPr>
          <w:rFonts w:eastAsiaTheme="minorHAnsi"/>
          <w:sz w:val="28"/>
          <w:szCs w:val="28"/>
          <w:lang w:eastAsia="en-US"/>
        </w:rPr>
        <w:t xml:space="preserve">бюджета за </w:t>
      </w:r>
      <w:r>
        <w:rPr>
          <w:rFonts w:eastAsiaTheme="minorHAnsi"/>
          <w:sz w:val="28"/>
          <w:szCs w:val="28"/>
          <w:lang w:val="en-US" w:eastAsia="en-US"/>
        </w:rPr>
        <w:t>I</w:t>
      </w:r>
      <w:r>
        <w:rPr>
          <w:rFonts w:eastAsiaTheme="minorHAnsi"/>
          <w:sz w:val="28"/>
          <w:szCs w:val="28"/>
          <w:lang w:eastAsia="en-US"/>
        </w:rPr>
        <w:t xml:space="preserve"> квартал 20</w:t>
      </w:r>
      <w:r w:rsidR="00021A7B">
        <w:rPr>
          <w:rFonts w:eastAsiaTheme="minorHAnsi"/>
          <w:sz w:val="28"/>
          <w:szCs w:val="28"/>
          <w:lang w:eastAsia="en-US"/>
        </w:rPr>
        <w:t>2</w:t>
      </w:r>
      <w:r w:rsidR="00E36185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 года</w:t>
      </w:r>
      <w:r w:rsidRPr="003E3C9C">
        <w:rPr>
          <w:rFonts w:eastAsiaTheme="minorHAnsi"/>
          <w:sz w:val="28"/>
          <w:szCs w:val="28"/>
          <w:lang w:eastAsia="en-US"/>
        </w:rPr>
        <w:t xml:space="preserve"> осуществлялось по 14 разделам бюджетной классификации.</w:t>
      </w:r>
    </w:p>
    <w:p w14:paraId="5263B096" w14:textId="6A0F094A" w:rsidR="00E57DD7" w:rsidRPr="0075533F" w:rsidRDefault="00E57DD7" w:rsidP="00E57DD7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57DD7">
        <w:rPr>
          <w:rFonts w:eastAsiaTheme="minorHAnsi"/>
          <w:sz w:val="28"/>
          <w:szCs w:val="28"/>
          <w:lang w:eastAsia="en-US"/>
        </w:rPr>
        <w:lastRenderedPageBreak/>
        <w:t xml:space="preserve">В структуре расходов республиканского бюджета преобладают расходы на социальную сферу (образование, культура, здравоохранение, социальная политика, физическая культура). Общая сумма расходов на указанные цели составила </w:t>
      </w:r>
      <w:r w:rsidR="00E36185">
        <w:rPr>
          <w:rFonts w:eastAsiaTheme="minorHAnsi"/>
          <w:sz w:val="28"/>
          <w:szCs w:val="28"/>
          <w:lang w:eastAsia="en-US"/>
        </w:rPr>
        <w:t xml:space="preserve">6 394 763,6 </w:t>
      </w:r>
      <w:r w:rsidRPr="00E57DD7">
        <w:rPr>
          <w:rFonts w:eastAsiaTheme="minorHAnsi"/>
          <w:sz w:val="28"/>
          <w:szCs w:val="28"/>
          <w:lang w:eastAsia="en-US"/>
        </w:rPr>
        <w:t>или 7</w:t>
      </w:r>
      <w:r w:rsidR="00E36185">
        <w:rPr>
          <w:rFonts w:eastAsiaTheme="minorHAnsi"/>
          <w:sz w:val="28"/>
          <w:szCs w:val="28"/>
          <w:lang w:eastAsia="en-US"/>
        </w:rPr>
        <w:t>2,7</w:t>
      </w:r>
      <w:r w:rsidRPr="00E57DD7">
        <w:rPr>
          <w:rFonts w:eastAsiaTheme="minorHAnsi"/>
          <w:sz w:val="28"/>
          <w:szCs w:val="28"/>
          <w:lang w:eastAsia="en-US"/>
        </w:rPr>
        <w:t> % к общей сумме расходов республиканского бюджета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57DD7">
        <w:rPr>
          <w:rFonts w:eastAsiaTheme="minorHAnsi"/>
          <w:sz w:val="28"/>
          <w:szCs w:val="28"/>
          <w:lang w:eastAsia="en-US"/>
        </w:rPr>
        <w:t>(в 202</w:t>
      </w:r>
      <w:r w:rsidR="00E36185">
        <w:rPr>
          <w:rFonts w:eastAsiaTheme="minorHAnsi"/>
          <w:sz w:val="28"/>
          <w:szCs w:val="28"/>
          <w:lang w:eastAsia="en-US"/>
        </w:rPr>
        <w:t>4</w:t>
      </w:r>
      <w:r w:rsidRPr="00E57DD7">
        <w:rPr>
          <w:rFonts w:eastAsiaTheme="minorHAnsi"/>
          <w:sz w:val="28"/>
          <w:szCs w:val="28"/>
          <w:lang w:eastAsia="en-US"/>
        </w:rPr>
        <w:t xml:space="preserve"> году – </w:t>
      </w:r>
      <w:r>
        <w:rPr>
          <w:rFonts w:eastAsiaTheme="minorHAnsi"/>
          <w:sz w:val="28"/>
          <w:szCs w:val="28"/>
          <w:lang w:eastAsia="en-US"/>
        </w:rPr>
        <w:t>7</w:t>
      </w:r>
      <w:r w:rsidR="00E36185">
        <w:rPr>
          <w:rFonts w:eastAsiaTheme="minorHAnsi"/>
          <w:sz w:val="28"/>
          <w:szCs w:val="28"/>
          <w:lang w:eastAsia="en-US"/>
        </w:rPr>
        <w:t>8,6</w:t>
      </w:r>
      <w:r w:rsidRPr="00E57DD7">
        <w:rPr>
          <w:rFonts w:eastAsiaTheme="minorHAnsi"/>
          <w:sz w:val="28"/>
          <w:szCs w:val="28"/>
          <w:lang w:eastAsia="en-US"/>
        </w:rPr>
        <w:t xml:space="preserve"> %). При этом </w:t>
      </w:r>
      <w:r>
        <w:rPr>
          <w:rFonts w:eastAsiaTheme="minorHAnsi"/>
          <w:sz w:val="28"/>
          <w:szCs w:val="28"/>
          <w:lang w:eastAsia="en-US"/>
        </w:rPr>
        <w:t>2</w:t>
      </w:r>
      <w:r w:rsidR="00E36185">
        <w:rPr>
          <w:rFonts w:eastAsiaTheme="minorHAnsi"/>
          <w:sz w:val="28"/>
          <w:szCs w:val="28"/>
          <w:lang w:eastAsia="en-US"/>
        </w:rPr>
        <w:t>2,2</w:t>
      </w:r>
      <w:r w:rsidRPr="00E57DD7">
        <w:rPr>
          <w:rFonts w:eastAsiaTheme="minorHAnsi"/>
          <w:sz w:val="28"/>
          <w:szCs w:val="28"/>
          <w:lang w:eastAsia="en-US"/>
        </w:rPr>
        <w:t xml:space="preserve"> % всех расходов бюджета республики составляют расходы </w:t>
      </w:r>
      <w:r w:rsidRPr="0075533F">
        <w:rPr>
          <w:rFonts w:eastAsiaTheme="minorHAnsi"/>
          <w:sz w:val="28"/>
          <w:szCs w:val="28"/>
          <w:lang w:eastAsia="en-US"/>
        </w:rPr>
        <w:t>на социальную политику, 4</w:t>
      </w:r>
      <w:r w:rsidR="00E36185">
        <w:rPr>
          <w:rFonts w:eastAsiaTheme="minorHAnsi"/>
          <w:sz w:val="28"/>
          <w:szCs w:val="28"/>
          <w:lang w:eastAsia="en-US"/>
        </w:rPr>
        <w:t>1,1</w:t>
      </w:r>
      <w:r w:rsidRPr="0075533F">
        <w:rPr>
          <w:rFonts w:eastAsiaTheme="minorHAnsi"/>
          <w:sz w:val="28"/>
          <w:szCs w:val="28"/>
          <w:lang w:eastAsia="en-US"/>
        </w:rPr>
        <w:t> % - расходы на образование.</w:t>
      </w:r>
    </w:p>
    <w:p w14:paraId="77F2A563" w14:textId="5F539675" w:rsidR="00860245" w:rsidRDefault="00F564A1" w:rsidP="00840F40">
      <w:pPr>
        <w:widowControl/>
        <w:ind w:firstLine="708"/>
        <w:jc w:val="both"/>
        <w:rPr>
          <w:sz w:val="28"/>
          <w:szCs w:val="28"/>
        </w:rPr>
      </w:pPr>
      <w:r w:rsidRPr="0075533F">
        <w:rPr>
          <w:rFonts w:eastAsiaTheme="minorHAnsi"/>
          <w:sz w:val="28"/>
          <w:szCs w:val="28"/>
          <w:lang w:eastAsia="en-US"/>
        </w:rPr>
        <w:t xml:space="preserve">В </w:t>
      </w:r>
      <w:r w:rsidR="00C03B58" w:rsidRPr="0075533F">
        <w:rPr>
          <w:rFonts w:eastAsiaTheme="minorHAnsi"/>
          <w:sz w:val="28"/>
          <w:szCs w:val="28"/>
          <w:lang w:eastAsia="en-US"/>
        </w:rPr>
        <w:t>рассматриваемом периоде</w:t>
      </w:r>
      <w:r w:rsidRPr="0075533F">
        <w:rPr>
          <w:rFonts w:eastAsiaTheme="minorHAnsi"/>
          <w:sz w:val="28"/>
          <w:szCs w:val="28"/>
          <w:lang w:eastAsia="en-US"/>
        </w:rPr>
        <w:t xml:space="preserve"> расход</w:t>
      </w:r>
      <w:r w:rsidR="00070E51" w:rsidRPr="0075533F">
        <w:rPr>
          <w:rFonts w:eastAsiaTheme="minorHAnsi"/>
          <w:sz w:val="28"/>
          <w:szCs w:val="28"/>
          <w:lang w:eastAsia="en-US"/>
        </w:rPr>
        <w:t>ы</w:t>
      </w:r>
      <w:r w:rsidRPr="0075533F">
        <w:rPr>
          <w:rFonts w:eastAsiaTheme="minorHAnsi"/>
          <w:sz w:val="28"/>
          <w:szCs w:val="28"/>
          <w:lang w:eastAsia="en-US"/>
        </w:rPr>
        <w:t xml:space="preserve"> </w:t>
      </w:r>
      <w:r w:rsidR="00E57DD7" w:rsidRPr="0075533F">
        <w:rPr>
          <w:rFonts w:eastAsiaTheme="minorHAnsi"/>
          <w:sz w:val="28"/>
          <w:szCs w:val="28"/>
          <w:lang w:eastAsia="en-US"/>
        </w:rPr>
        <w:t xml:space="preserve">социального характера </w:t>
      </w:r>
      <w:r w:rsidR="00E36185">
        <w:rPr>
          <w:rFonts w:eastAsiaTheme="minorHAnsi"/>
          <w:sz w:val="28"/>
          <w:szCs w:val="28"/>
          <w:lang w:eastAsia="en-US"/>
        </w:rPr>
        <w:t>выросли</w:t>
      </w:r>
      <w:r w:rsidRPr="0075533F">
        <w:rPr>
          <w:rFonts w:eastAsiaTheme="minorHAnsi"/>
          <w:sz w:val="28"/>
          <w:szCs w:val="28"/>
          <w:lang w:eastAsia="en-US"/>
        </w:rPr>
        <w:t xml:space="preserve"> на </w:t>
      </w:r>
      <w:r w:rsidR="00E36185">
        <w:rPr>
          <w:rFonts w:eastAsiaTheme="minorHAnsi"/>
          <w:sz w:val="28"/>
          <w:szCs w:val="28"/>
          <w:lang w:eastAsia="en-US"/>
        </w:rPr>
        <w:t>605 950,8</w:t>
      </w:r>
      <w:r w:rsidRPr="0075533F">
        <w:rPr>
          <w:rFonts w:eastAsiaTheme="minorHAnsi"/>
          <w:sz w:val="28"/>
          <w:szCs w:val="28"/>
          <w:lang w:eastAsia="en-US"/>
        </w:rPr>
        <w:t xml:space="preserve"> тыс. </w:t>
      </w:r>
      <w:r w:rsidR="0050411B">
        <w:rPr>
          <w:rFonts w:eastAsiaTheme="minorHAnsi"/>
          <w:sz w:val="28"/>
          <w:szCs w:val="28"/>
          <w:lang w:eastAsia="en-US"/>
        </w:rPr>
        <w:t>руб.</w:t>
      </w:r>
      <w:r w:rsidRPr="0075533F">
        <w:rPr>
          <w:rFonts w:eastAsiaTheme="minorHAnsi"/>
          <w:sz w:val="28"/>
          <w:szCs w:val="28"/>
          <w:lang w:eastAsia="en-US"/>
        </w:rPr>
        <w:t xml:space="preserve"> или на </w:t>
      </w:r>
      <w:r w:rsidR="00E36185">
        <w:rPr>
          <w:rFonts w:eastAsiaTheme="minorHAnsi"/>
          <w:sz w:val="28"/>
          <w:szCs w:val="28"/>
          <w:lang w:eastAsia="en-US"/>
        </w:rPr>
        <w:t>10,5</w:t>
      </w:r>
      <w:r w:rsidRPr="0075533F">
        <w:rPr>
          <w:rFonts w:eastAsiaTheme="minorHAnsi"/>
          <w:sz w:val="28"/>
          <w:szCs w:val="28"/>
          <w:lang w:eastAsia="en-US"/>
        </w:rPr>
        <w:t xml:space="preserve"> %, что обусловлено </w:t>
      </w:r>
      <w:r w:rsidR="00E36185">
        <w:rPr>
          <w:sz w:val="28"/>
          <w:szCs w:val="28"/>
        </w:rPr>
        <w:t>увеличением</w:t>
      </w:r>
      <w:r w:rsidR="00F523AE" w:rsidRPr="0075533F">
        <w:rPr>
          <w:sz w:val="28"/>
          <w:szCs w:val="28"/>
        </w:rPr>
        <w:t xml:space="preserve"> расходов на </w:t>
      </w:r>
      <w:r w:rsidR="00E36185" w:rsidRPr="0075533F">
        <w:rPr>
          <w:sz w:val="28"/>
          <w:szCs w:val="28"/>
        </w:rPr>
        <w:t>образование</w:t>
      </w:r>
      <w:r w:rsidR="00E36185" w:rsidRPr="0075533F">
        <w:rPr>
          <w:rFonts w:eastAsiaTheme="minorHAnsi"/>
          <w:sz w:val="28"/>
          <w:szCs w:val="28"/>
          <w:lang w:eastAsia="en-US"/>
        </w:rPr>
        <w:t xml:space="preserve"> </w:t>
      </w:r>
      <w:r w:rsidR="0075533F" w:rsidRPr="0075533F">
        <w:rPr>
          <w:rFonts w:eastAsiaTheme="minorHAnsi"/>
          <w:sz w:val="28"/>
          <w:szCs w:val="28"/>
          <w:lang w:eastAsia="en-US"/>
        </w:rPr>
        <w:t xml:space="preserve">(на </w:t>
      </w:r>
      <w:r w:rsidR="007403A3">
        <w:rPr>
          <w:rFonts w:eastAsiaTheme="minorHAnsi"/>
          <w:sz w:val="28"/>
          <w:szCs w:val="28"/>
          <w:lang w:eastAsia="en-US"/>
        </w:rPr>
        <w:t>456 759,6</w:t>
      </w:r>
      <w:r w:rsidR="0075533F" w:rsidRPr="0075533F">
        <w:rPr>
          <w:sz w:val="28"/>
          <w:szCs w:val="28"/>
        </w:rPr>
        <w:t xml:space="preserve"> тыс. </w:t>
      </w:r>
      <w:r w:rsidR="0050411B">
        <w:rPr>
          <w:sz w:val="28"/>
          <w:szCs w:val="28"/>
        </w:rPr>
        <w:t>руб.</w:t>
      </w:r>
      <w:r w:rsidR="0075533F" w:rsidRPr="0075533F">
        <w:rPr>
          <w:sz w:val="28"/>
          <w:szCs w:val="28"/>
        </w:rPr>
        <w:t xml:space="preserve"> или на </w:t>
      </w:r>
      <w:r w:rsidR="007403A3">
        <w:rPr>
          <w:sz w:val="28"/>
          <w:szCs w:val="28"/>
        </w:rPr>
        <w:t>14,5</w:t>
      </w:r>
      <w:r w:rsidR="0075533F" w:rsidRPr="0075533F">
        <w:rPr>
          <w:sz w:val="28"/>
          <w:szCs w:val="28"/>
        </w:rPr>
        <w:t> % к 202</w:t>
      </w:r>
      <w:r w:rsidR="00E36185">
        <w:rPr>
          <w:sz w:val="28"/>
          <w:szCs w:val="28"/>
        </w:rPr>
        <w:t>4</w:t>
      </w:r>
      <w:r w:rsidR="0075533F" w:rsidRPr="0075533F">
        <w:rPr>
          <w:sz w:val="28"/>
          <w:szCs w:val="28"/>
        </w:rPr>
        <w:t xml:space="preserve"> году)</w:t>
      </w:r>
      <w:r w:rsidR="00E36185">
        <w:rPr>
          <w:sz w:val="28"/>
          <w:szCs w:val="28"/>
        </w:rPr>
        <w:t>,</w:t>
      </w:r>
      <w:r w:rsidR="0075533F" w:rsidRPr="0075533F">
        <w:rPr>
          <w:sz w:val="28"/>
          <w:szCs w:val="28"/>
        </w:rPr>
        <w:t xml:space="preserve"> </w:t>
      </w:r>
      <w:r w:rsidR="007403A3" w:rsidRPr="0075533F">
        <w:rPr>
          <w:sz w:val="28"/>
          <w:szCs w:val="28"/>
        </w:rPr>
        <w:t xml:space="preserve">культуру </w:t>
      </w:r>
      <w:r w:rsidR="007403A3" w:rsidRPr="0075533F">
        <w:rPr>
          <w:rFonts w:eastAsiaTheme="minorHAnsi"/>
          <w:sz w:val="28"/>
          <w:szCs w:val="28"/>
          <w:lang w:eastAsia="en-US"/>
        </w:rPr>
        <w:t xml:space="preserve">(на </w:t>
      </w:r>
      <w:r w:rsidR="007403A3">
        <w:rPr>
          <w:rFonts w:eastAsiaTheme="minorHAnsi"/>
          <w:sz w:val="28"/>
          <w:szCs w:val="28"/>
          <w:lang w:eastAsia="en-US"/>
        </w:rPr>
        <w:t>35 252,0</w:t>
      </w:r>
      <w:r w:rsidR="007403A3" w:rsidRPr="0075533F">
        <w:rPr>
          <w:sz w:val="28"/>
          <w:szCs w:val="28"/>
        </w:rPr>
        <w:t xml:space="preserve"> тыс. </w:t>
      </w:r>
      <w:r w:rsidR="007403A3">
        <w:rPr>
          <w:sz w:val="28"/>
          <w:szCs w:val="28"/>
        </w:rPr>
        <w:t>руб.</w:t>
      </w:r>
      <w:r w:rsidR="007403A3" w:rsidRPr="0075533F">
        <w:rPr>
          <w:sz w:val="28"/>
          <w:szCs w:val="28"/>
        </w:rPr>
        <w:t xml:space="preserve"> или на </w:t>
      </w:r>
      <w:r w:rsidR="007403A3">
        <w:rPr>
          <w:sz w:val="28"/>
          <w:szCs w:val="28"/>
        </w:rPr>
        <w:t>23,6</w:t>
      </w:r>
      <w:r w:rsidR="007403A3" w:rsidRPr="0075533F">
        <w:rPr>
          <w:sz w:val="28"/>
          <w:szCs w:val="28"/>
        </w:rPr>
        <w:t> % к 202</w:t>
      </w:r>
      <w:r w:rsidR="007403A3">
        <w:rPr>
          <w:sz w:val="28"/>
          <w:szCs w:val="28"/>
        </w:rPr>
        <w:t>4</w:t>
      </w:r>
      <w:r w:rsidR="007403A3" w:rsidRPr="0075533F">
        <w:rPr>
          <w:sz w:val="28"/>
          <w:szCs w:val="28"/>
        </w:rPr>
        <w:t xml:space="preserve"> году)</w:t>
      </w:r>
      <w:r w:rsidR="007403A3">
        <w:rPr>
          <w:sz w:val="28"/>
          <w:szCs w:val="28"/>
        </w:rPr>
        <w:t xml:space="preserve">, </w:t>
      </w:r>
      <w:r w:rsidR="0075533F" w:rsidRPr="0075533F">
        <w:rPr>
          <w:sz w:val="28"/>
          <w:szCs w:val="28"/>
        </w:rPr>
        <w:t xml:space="preserve">здравоохранение (на </w:t>
      </w:r>
      <w:r w:rsidR="007403A3">
        <w:rPr>
          <w:sz w:val="28"/>
          <w:szCs w:val="28"/>
        </w:rPr>
        <w:t>173 659,1</w:t>
      </w:r>
      <w:r w:rsidR="0075533F" w:rsidRPr="0075533F">
        <w:rPr>
          <w:sz w:val="28"/>
          <w:szCs w:val="28"/>
        </w:rPr>
        <w:t xml:space="preserve"> тыс. </w:t>
      </w:r>
      <w:r w:rsidR="0050411B">
        <w:rPr>
          <w:sz w:val="28"/>
          <w:szCs w:val="28"/>
        </w:rPr>
        <w:t>руб.</w:t>
      </w:r>
      <w:r w:rsidR="0075533F" w:rsidRPr="0075533F">
        <w:rPr>
          <w:sz w:val="28"/>
          <w:szCs w:val="28"/>
        </w:rPr>
        <w:t xml:space="preserve"> или на </w:t>
      </w:r>
      <w:r w:rsidR="007403A3">
        <w:rPr>
          <w:sz w:val="28"/>
          <w:szCs w:val="28"/>
        </w:rPr>
        <w:t>89,1</w:t>
      </w:r>
      <w:r w:rsidR="0075533F" w:rsidRPr="0075533F">
        <w:rPr>
          <w:sz w:val="28"/>
          <w:szCs w:val="28"/>
        </w:rPr>
        <w:t> % к предыдущему году)</w:t>
      </w:r>
      <w:r w:rsidR="007403A3">
        <w:rPr>
          <w:sz w:val="28"/>
          <w:szCs w:val="28"/>
        </w:rPr>
        <w:t>,</w:t>
      </w:r>
      <w:bookmarkStart w:id="27" w:name="_Hlk135924495"/>
      <w:r w:rsidR="00E36185" w:rsidRPr="0075533F">
        <w:rPr>
          <w:sz w:val="28"/>
          <w:szCs w:val="28"/>
        </w:rPr>
        <w:t xml:space="preserve"> физическую культуру и спорт</w:t>
      </w:r>
      <w:r w:rsidR="00E36185" w:rsidRPr="0075533F">
        <w:rPr>
          <w:rFonts w:eastAsiaTheme="minorHAnsi"/>
          <w:sz w:val="28"/>
          <w:szCs w:val="28"/>
          <w:lang w:eastAsia="en-US"/>
        </w:rPr>
        <w:t xml:space="preserve"> (на </w:t>
      </w:r>
      <w:r w:rsidR="007403A3">
        <w:rPr>
          <w:rFonts w:eastAsiaTheme="minorHAnsi"/>
          <w:sz w:val="28"/>
          <w:szCs w:val="28"/>
          <w:lang w:eastAsia="en-US"/>
        </w:rPr>
        <w:t>84 786,3</w:t>
      </w:r>
      <w:r w:rsidR="00E36185" w:rsidRPr="0075533F">
        <w:rPr>
          <w:sz w:val="28"/>
          <w:szCs w:val="28"/>
        </w:rPr>
        <w:t xml:space="preserve"> тыс. </w:t>
      </w:r>
      <w:r w:rsidR="00E36185">
        <w:rPr>
          <w:sz w:val="28"/>
          <w:szCs w:val="28"/>
        </w:rPr>
        <w:t>руб.</w:t>
      </w:r>
      <w:r w:rsidR="00E36185" w:rsidRPr="0075533F">
        <w:rPr>
          <w:sz w:val="28"/>
          <w:szCs w:val="28"/>
        </w:rPr>
        <w:t xml:space="preserve"> или на </w:t>
      </w:r>
      <w:r w:rsidR="007403A3">
        <w:rPr>
          <w:sz w:val="28"/>
          <w:szCs w:val="28"/>
        </w:rPr>
        <w:t>45,5</w:t>
      </w:r>
      <w:r w:rsidR="00E36185" w:rsidRPr="0075533F">
        <w:rPr>
          <w:sz w:val="28"/>
          <w:szCs w:val="28"/>
        </w:rPr>
        <w:t> % к прошлому году)</w:t>
      </w:r>
      <w:r w:rsidR="007403A3">
        <w:rPr>
          <w:sz w:val="28"/>
          <w:szCs w:val="28"/>
        </w:rPr>
        <w:t xml:space="preserve"> </w:t>
      </w:r>
      <w:r w:rsidR="00CD5DAD" w:rsidRPr="0075533F">
        <w:rPr>
          <w:rFonts w:eastAsia="Calibri"/>
          <w:sz w:val="28"/>
          <w:szCs w:val="28"/>
          <w:lang w:eastAsia="en-US"/>
        </w:rPr>
        <w:t xml:space="preserve">при одновременном </w:t>
      </w:r>
      <w:r w:rsidR="00E36185">
        <w:rPr>
          <w:rFonts w:eastAsia="Calibri"/>
          <w:sz w:val="28"/>
          <w:szCs w:val="28"/>
          <w:lang w:eastAsia="en-US"/>
        </w:rPr>
        <w:t>сокращении</w:t>
      </w:r>
      <w:r w:rsidR="00CD5DAD" w:rsidRPr="0075533F">
        <w:rPr>
          <w:rFonts w:eastAsia="Calibri"/>
          <w:sz w:val="28"/>
          <w:szCs w:val="28"/>
          <w:lang w:eastAsia="en-US"/>
        </w:rPr>
        <w:t xml:space="preserve"> расходов </w:t>
      </w:r>
      <w:r w:rsidR="0075533F" w:rsidRPr="0075533F">
        <w:rPr>
          <w:rFonts w:eastAsia="Calibri"/>
          <w:sz w:val="28"/>
          <w:szCs w:val="28"/>
          <w:lang w:eastAsia="en-US"/>
        </w:rPr>
        <w:t xml:space="preserve">на </w:t>
      </w:r>
      <w:r w:rsidR="00E36185" w:rsidRPr="0075533F">
        <w:rPr>
          <w:rFonts w:eastAsiaTheme="minorHAnsi"/>
          <w:sz w:val="28"/>
          <w:szCs w:val="28"/>
          <w:lang w:eastAsia="en-US"/>
        </w:rPr>
        <w:t xml:space="preserve">социальную политику </w:t>
      </w:r>
      <w:r w:rsidR="0075533F" w:rsidRPr="0075533F">
        <w:rPr>
          <w:rFonts w:eastAsiaTheme="minorHAnsi"/>
          <w:sz w:val="28"/>
          <w:szCs w:val="28"/>
          <w:lang w:eastAsia="en-US"/>
        </w:rPr>
        <w:t xml:space="preserve">(на </w:t>
      </w:r>
      <w:r w:rsidR="007403A3">
        <w:rPr>
          <w:rFonts w:eastAsiaTheme="minorHAnsi"/>
          <w:sz w:val="28"/>
          <w:szCs w:val="28"/>
          <w:lang w:eastAsia="en-US"/>
        </w:rPr>
        <w:t>144 506,2</w:t>
      </w:r>
      <w:r w:rsidR="0075533F" w:rsidRPr="0075533F">
        <w:rPr>
          <w:sz w:val="28"/>
          <w:szCs w:val="28"/>
        </w:rPr>
        <w:t xml:space="preserve"> тыс. </w:t>
      </w:r>
      <w:r w:rsidR="0050411B">
        <w:rPr>
          <w:sz w:val="28"/>
          <w:szCs w:val="28"/>
        </w:rPr>
        <w:t>руб.</w:t>
      </w:r>
      <w:r w:rsidR="0075533F" w:rsidRPr="0075533F">
        <w:rPr>
          <w:sz w:val="28"/>
          <w:szCs w:val="28"/>
        </w:rPr>
        <w:t xml:space="preserve"> или на </w:t>
      </w:r>
      <w:r w:rsidR="007403A3">
        <w:rPr>
          <w:sz w:val="28"/>
          <w:szCs w:val="28"/>
        </w:rPr>
        <w:t>6,9</w:t>
      </w:r>
      <w:r w:rsidR="0075533F" w:rsidRPr="0075533F">
        <w:rPr>
          <w:sz w:val="28"/>
          <w:szCs w:val="28"/>
        </w:rPr>
        <w:t> % к уровню прошлого года)</w:t>
      </w:r>
      <w:bookmarkStart w:id="28" w:name="_Hlk135924827"/>
      <w:r w:rsidR="00860245" w:rsidRPr="0075533F">
        <w:rPr>
          <w:sz w:val="28"/>
          <w:szCs w:val="28"/>
        </w:rPr>
        <w:t>.</w:t>
      </w:r>
    </w:p>
    <w:bookmarkEnd w:id="27"/>
    <w:bookmarkEnd w:id="28"/>
    <w:p w14:paraId="5FBBBCCF" w14:textId="06753E80" w:rsidR="00593D0A" w:rsidRDefault="00F564A1" w:rsidP="00BC58AD">
      <w:pPr>
        <w:widowControl/>
        <w:ind w:firstLine="708"/>
        <w:jc w:val="both"/>
        <w:rPr>
          <w:sz w:val="28"/>
          <w:szCs w:val="28"/>
        </w:rPr>
      </w:pPr>
      <w:r w:rsidRPr="00CE5610">
        <w:rPr>
          <w:sz w:val="28"/>
          <w:szCs w:val="28"/>
        </w:rPr>
        <w:t xml:space="preserve">На решение вопросов национальной экономики </w:t>
      </w:r>
      <w:r>
        <w:rPr>
          <w:sz w:val="28"/>
          <w:szCs w:val="28"/>
        </w:rPr>
        <w:t>направлено</w:t>
      </w:r>
      <w:r w:rsidR="00860245">
        <w:rPr>
          <w:sz w:val="28"/>
          <w:szCs w:val="28"/>
        </w:rPr>
        <w:t xml:space="preserve"> </w:t>
      </w:r>
      <w:r w:rsidR="00B14E16">
        <w:rPr>
          <w:sz w:val="28"/>
          <w:szCs w:val="28"/>
        </w:rPr>
        <w:t>1</w:t>
      </w:r>
      <w:r w:rsidR="00593D0A">
        <w:rPr>
          <w:sz w:val="28"/>
          <w:szCs w:val="28"/>
        </w:rPr>
        <w:t> 100 864,6</w:t>
      </w:r>
      <w:r w:rsidR="00430983">
        <w:rPr>
          <w:sz w:val="28"/>
          <w:szCs w:val="28"/>
        </w:rPr>
        <w:t xml:space="preserve"> </w:t>
      </w:r>
      <w:r w:rsidR="00860245">
        <w:rPr>
          <w:sz w:val="28"/>
          <w:szCs w:val="28"/>
        </w:rPr>
        <w:t xml:space="preserve">тыс. </w:t>
      </w:r>
      <w:r w:rsidR="0050411B">
        <w:rPr>
          <w:sz w:val="28"/>
          <w:szCs w:val="28"/>
        </w:rPr>
        <w:t>руб.</w:t>
      </w:r>
      <w:r w:rsidR="00860245">
        <w:rPr>
          <w:sz w:val="28"/>
          <w:szCs w:val="28"/>
        </w:rPr>
        <w:t xml:space="preserve"> или </w:t>
      </w:r>
      <w:r w:rsidR="007403A3">
        <w:rPr>
          <w:sz w:val="28"/>
          <w:szCs w:val="28"/>
        </w:rPr>
        <w:t>1</w:t>
      </w:r>
      <w:r w:rsidR="00593D0A">
        <w:rPr>
          <w:sz w:val="28"/>
          <w:szCs w:val="28"/>
        </w:rPr>
        <w:t>2,5</w:t>
      </w:r>
      <w:r w:rsidR="00860245" w:rsidRPr="00CE5610">
        <w:rPr>
          <w:sz w:val="28"/>
          <w:szCs w:val="28"/>
        </w:rPr>
        <w:t> % всех расходов бюджета</w:t>
      </w:r>
      <w:r w:rsidR="00ED45DC">
        <w:rPr>
          <w:sz w:val="28"/>
          <w:szCs w:val="28"/>
        </w:rPr>
        <w:t xml:space="preserve"> (в 202</w:t>
      </w:r>
      <w:r w:rsidR="007403A3">
        <w:rPr>
          <w:sz w:val="28"/>
          <w:szCs w:val="28"/>
        </w:rPr>
        <w:t>4</w:t>
      </w:r>
      <w:r w:rsidR="00ED45DC">
        <w:rPr>
          <w:sz w:val="28"/>
          <w:szCs w:val="28"/>
        </w:rPr>
        <w:t xml:space="preserve"> году – </w:t>
      </w:r>
      <w:r w:rsidR="007403A3">
        <w:rPr>
          <w:sz w:val="28"/>
          <w:szCs w:val="28"/>
        </w:rPr>
        <w:t>9,6</w:t>
      </w:r>
      <w:r w:rsidR="00ED45DC">
        <w:rPr>
          <w:sz w:val="28"/>
          <w:szCs w:val="28"/>
        </w:rPr>
        <w:t> %)</w:t>
      </w:r>
      <w:r w:rsidR="00860245">
        <w:rPr>
          <w:sz w:val="28"/>
          <w:szCs w:val="28"/>
        </w:rPr>
        <w:t>.</w:t>
      </w:r>
      <w:r>
        <w:rPr>
          <w:sz w:val="28"/>
          <w:szCs w:val="28"/>
        </w:rPr>
        <w:t xml:space="preserve"> По сравнению с прошлогодним периодом расходы на развитие </w:t>
      </w:r>
      <w:r w:rsidR="00593D0A">
        <w:rPr>
          <w:sz w:val="28"/>
          <w:szCs w:val="28"/>
        </w:rPr>
        <w:t>экономического</w:t>
      </w:r>
      <w:r>
        <w:rPr>
          <w:sz w:val="28"/>
          <w:szCs w:val="28"/>
        </w:rPr>
        <w:t xml:space="preserve"> сектора </w:t>
      </w:r>
      <w:r w:rsidR="007403A3">
        <w:rPr>
          <w:sz w:val="28"/>
          <w:szCs w:val="28"/>
        </w:rPr>
        <w:t>увеличились</w:t>
      </w:r>
      <w:r w:rsidR="00A06D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593D0A">
        <w:rPr>
          <w:sz w:val="28"/>
          <w:szCs w:val="28"/>
        </w:rPr>
        <w:t>392 155,7</w:t>
      </w:r>
      <w:r w:rsidR="00580F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="0050411B">
        <w:rPr>
          <w:sz w:val="28"/>
          <w:szCs w:val="28"/>
        </w:rPr>
        <w:t>руб.</w:t>
      </w:r>
      <w:r>
        <w:rPr>
          <w:sz w:val="28"/>
          <w:szCs w:val="28"/>
        </w:rPr>
        <w:t xml:space="preserve"> или</w:t>
      </w:r>
      <w:r w:rsidR="00ED45DC">
        <w:rPr>
          <w:sz w:val="28"/>
          <w:szCs w:val="28"/>
        </w:rPr>
        <w:t xml:space="preserve"> </w:t>
      </w:r>
      <w:r w:rsidR="00430983">
        <w:rPr>
          <w:sz w:val="28"/>
          <w:szCs w:val="28"/>
        </w:rPr>
        <w:t xml:space="preserve">на </w:t>
      </w:r>
      <w:r w:rsidR="00593D0A">
        <w:rPr>
          <w:sz w:val="28"/>
          <w:szCs w:val="28"/>
        </w:rPr>
        <w:t>55,3</w:t>
      </w:r>
      <w:r w:rsidR="00430983">
        <w:rPr>
          <w:sz w:val="28"/>
          <w:szCs w:val="28"/>
        </w:rPr>
        <w:t xml:space="preserve"> % </w:t>
      </w:r>
      <w:r w:rsidR="00585D05">
        <w:rPr>
          <w:sz w:val="28"/>
          <w:szCs w:val="28"/>
        </w:rPr>
        <w:t>к</w:t>
      </w:r>
      <w:r w:rsidR="00430983">
        <w:rPr>
          <w:sz w:val="28"/>
          <w:szCs w:val="28"/>
        </w:rPr>
        <w:t xml:space="preserve"> прошлогоднему уровню</w:t>
      </w:r>
      <w:r w:rsidR="00ED45DC">
        <w:rPr>
          <w:sz w:val="28"/>
          <w:szCs w:val="28"/>
        </w:rPr>
        <w:t xml:space="preserve">. </w:t>
      </w:r>
      <w:r w:rsidR="009C2B4B">
        <w:rPr>
          <w:sz w:val="28"/>
          <w:szCs w:val="28"/>
        </w:rPr>
        <w:t>Данная динамика сложилась</w:t>
      </w:r>
      <w:r w:rsidR="00030029">
        <w:rPr>
          <w:sz w:val="28"/>
          <w:szCs w:val="28"/>
        </w:rPr>
        <w:t xml:space="preserve">, в основном, </w:t>
      </w:r>
      <w:r w:rsidR="009C2B4B">
        <w:rPr>
          <w:sz w:val="28"/>
          <w:szCs w:val="28"/>
        </w:rPr>
        <w:t xml:space="preserve">в результате </w:t>
      </w:r>
      <w:r w:rsidR="00B14E16">
        <w:rPr>
          <w:sz w:val="28"/>
          <w:szCs w:val="28"/>
        </w:rPr>
        <w:t xml:space="preserve">повышением </w:t>
      </w:r>
      <w:r w:rsidR="009C2B4B">
        <w:rPr>
          <w:sz w:val="28"/>
          <w:szCs w:val="28"/>
        </w:rPr>
        <w:t xml:space="preserve">расходов </w:t>
      </w:r>
      <w:r w:rsidR="00CF4023">
        <w:rPr>
          <w:sz w:val="28"/>
          <w:szCs w:val="28"/>
        </w:rPr>
        <w:t xml:space="preserve">на </w:t>
      </w:r>
      <w:r w:rsidR="00030029">
        <w:rPr>
          <w:sz w:val="28"/>
          <w:szCs w:val="28"/>
        </w:rPr>
        <w:t>дорожное хозяйство</w:t>
      </w:r>
      <w:r w:rsidR="00CF4023">
        <w:rPr>
          <w:sz w:val="28"/>
          <w:szCs w:val="28"/>
        </w:rPr>
        <w:t xml:space="preserve"> (на </w:t>
      </w:r>
      <w:r w:rsidR="00030029">
        <w:rPr>
          <w:sz w:val="28"/>
          <w:szCs w:val="28"/>
        </w:rPr>
        <w:t>440 204,1</w:t>
      </w:r>
      <w:r w:rsidR="00CF4023">
        <w:rPr>
          <w:sz w:val="28"/>
          <w:szCs w:val="28"/>
        </w:rPr>
        <w:t xml:space="preserve"> тыс. </w:t>
      </w:r>
      <w:r w:rsidR="0050411B">
        <w:rPr>
          <w:sz w:val="28"/>
          <w:szCs w:val="28"/>
        </w:rPr>
        <w:t>руб.</w:t>
      </w:r>
      <w:r w:rsidR="00CF4023">
        <w:rPr>
          <w:sz w:val="28"/>
          <w:szCs w:val="28"/>
        </w:rPr>
        <w:t xml:space="preserve"> или </w:t>
      </w:r>
      <w:r w:rsidR="00030029">
        <w:rPr>
          <w:sz w:val="28"/>
          <w:szCs w:val="28"/>
        </w:rPr>
        <w:t>в 2,3 раза</w:t>
      </w:r>
      <w:r w:rsidR="00CF4023">
        <w:rPr>
          <w:sz w:val="28"/>
          <w:szCs w:val="28"/>
        </w:rPr>
        <w:t>)</w:t>
      </w:r>
      <w:r w:rsidR="00593D0A">
        <w:rPr>
          <w:sz w:val="28"/>
          <w:szCs w:val="28"/>
        </w:rPr>
        <w:t xml:space="preserve">, тогда как расходы на транспорт </w:t>
      </w:r>
      <w:r w:rsidR="00593D0A">
        <w:rPr>
          <w:sz w:val="28"/>
          <w:szCs w:val="28"/>
        </w:rPr>
        <w:t xml:space="preserve">сложились ниже прошлогоднего уровня (снижение на </w:t>
      </w:r>
      <w:r w:rsidR="00593D0A">
        <w:rPr>
          <w:sz w:val="28"/>
          <w:szCs w:val="28"/>
        </w:rPr>
        <w:t>67 647,6</w:t>
      </w:r>
      <w:r w:rsidR="00593D0A">
        <w:rPr>
          <w:sz w:val="28"/>
          <w:szCs w:val="28"/>
        </w:rPr>
        <w:t xml:space="preserve"> тыс. рублей или на </w:t>
      </w:r>
      <w:r w:rsidR="00593D0A">
        <w:rPr>
          <w:sz w:val="28"/>
          <w:szCs w:val="28"/>
        </w:rPr>
        <w:t>45,2</w:t>
      </w:r>
      <w:r w:rsidR="00593D0A">
        <w:rPr>
          <w:sz w:val="28"/>
          <w:szCs w:val="28"/>
        </w:rPr>
        <w:t> %).</w:t>
      </w:r>
    </w:p>
    <w:p w14:paraId="52CA2DD2" w14:textId="7C0B1282" w:rsidR="00381CEF" w:rsidRDefault="00CC0E9C" w:rsidP="00BC58AD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в текущем году отмечается </w:t>
      </w:r>
      <w:r w:rsidR="00593D0A">
        <w:rPr>
          <w:sz w:val="28"/>
          <w:szCs w:val="28"/>
        </w:rPr>
        <w:t xml:space="preserve">увеличение </w:t>
      </w:r>
      <w:r>
        <w:rPr>
          <w:sz w:val="28"/>
          <w:szCs w:val="28"/>
        </w:rPr>
        <w:t xml:space="preserve">расходов на жилищно-коммунальное хозяйство. По данному направлению </w:t>
      </w:r>
      <w:r w:rsidR="00261049">
        <w:rPr>
          <w:sz w:val="28"/>
          <w:szCs w:val="28"/>
        </w:rPr>
        <w:t xml:space="preserve">бюджетом израсходовано </w:t>
      </w:r>
      <w:r w:rsidR="00593D0A">
        <w:rPr>
          <w:sz w:val="28"/>
          <w:szCs w:val="28"/>
        </w:rPr>
        <w:t>302 547,9</w:t>
      </w:r>
      <w:r w:rsidR="00261049">
        <w:rPr>
          <w:sz w:val="28"/>
          <w:szCs w:val="28"/>
        </w:rPr>
        <w:t xml:space="preserve"> тыс. </w:t>
      </w:r>
      <w:r w:rsidR="0050411B">
        <w:rPr>
          <w:sz w:val="28"/>
          <w:szCs w:val="28"/>
        </w:rPr>
        <w:t>руб.</w:t>
      </w:r>
      <w:r w:rsidR="00261049">
        <w:rPr>
          <w:sz w:val="28"/>
          <w:szCs w:val="28"/>
        </w:rPr>
        <w:t xml:space="preserve">, что на </w:t>
      </w:r>
      <w:r w:rsidR="00593D0A">
        <w:rPr>
          <w:sz w:val="28"/>
          <w:szCs w:val="28"/>
        </w:rPr>
        <w:t>221 704,2</w:t>
      </w:r>
      <w:r w:rsidR="00261049">
        <w:rPr>
          <w:sz w:val="28"/>
          <w:szCs w:val="28"/>
        </w:rPr>
        <w:t xml:space="preserve"> тыс. </w:t>
      </w:r>
      <w:r w:rsidR="0050411B">
        <w:rPr>
          <w:sz w:val="28"/>
          <w:szCs w:val="28"/>
        </w:rPr>
        <w:t>руб.</w:t>
      </w:r>
      <w:r w:rsidR="00261049">
        <w:rPr>
          <w:sz w:val="28"/>
          <w:szCs w:val="28"/>
        </w:rPr>
        <w:t xml:space="preserve"> или </w:t>
      </w:r>
      <w:r w:rsidR="00593D0A">
        <w:rPr>
          <w:sz w:val="28"/>
          <w:szCs w:val="28"/>
        </w:rPr>
        <w:t>в 3,7 раза</w:t>
      </w:r>
      <w:r w:rsidR="00681F9A">
        <w:rPr>
          <w:sz w:val="28"/>
          <w:szCs w:val="28"/>
        </w:rPr>
        <w:t xml:space="preserve"> больше</w:t>
      </w:r>
      <w:r w:rsidR="00261049">
        <w:rPr>
          <w:sz w:val="28"/>
          <w:szCs w:val="28"/>
        </w:rPr>
        <w:t xml:space="preserve">, чем годом ранее. В отчетном периоде </w:t>
      </w:r>
      <w:r w:rsidR="00681F9A">
        <w:rPr>
          <w:sz w:val="28"/>
          <w:szCs w:val="28"/>
        </w:rPr>
        <w:t>возросли</w:t>
      </w:r>
      <w:r w:rsidR="00261049">
        <w:rPr>
          <w:sz w:val="28"/>
          <w:szCs w:val="28"/>
        </w:rPr>
        <w:t xml:space="preserve"> расходы на коммунальное хозяйство </w:t>
      </w:r>
      <w:r w:rsidR="00EE7647">
        <w:rPr>
          <w:sz w:val="28"/>
          <w:szCs w:val="28"/>
        </w:rPr>
        <w:t xml:space="preserve">(на </w:t>
      </w:r>
      <w:r w:rsidR="00681F9A">
        <w:rPr>
          <w:sz w:val="28"/>
          <w:szCs w:val="28"/>
        </w:rPr>
        <w:t>115 372,6</w:t>
      </w:r>
      <w:r w:rsidR="00EE7647">
        <w:rPr>
          <w:sz w:val="28"/>
          <w:szCs w:val="28"/>
        </w:rPr>
        <w:t xml:space="preserve"> тыс. </w:t>
      </w:r>
      <w:r w:rsidR="0050411B">
        <w:rPr>
          <w:sz w:val="28"/>
          <w:szCs w:val="28"/>
        </w:rPr>
        <w:t>руб.</w:t>
      </w:r>
      <w:r w:rsidR="00EE7647">
        <w:rPr>
          <w:sz w:val="28"/>
          <w:szCs w:val="28"/>
        </w:rPr>
        <w:t xml:space="preserve"> или </w:t>
      </w:r>
      <w:r w:rsidR="00681F9A">
        <w:rPr>
          <w:sz w:val="28"/>
          <w:szCs w:val="28"/>
        </w:rPr>
        <w:t>в 6 раза</w:t>
      </w:r>
      <w:r w:rsidR="00EE7647">
        <w:rPr>
          <w:sz w:val="28"/>
          <w:szCs w:val="28"/>
        </w:rPr>
        <w:t xml:space="preserve">) и другие вопросы в </w:t>
      </w:r>
      <w:r w:rsidR="00F14B76">
        <w:rPr>
          <w:sz w:val="28"/>
          <w:szCs w:val="28"/>
        </w:rPr>
        <w:t xml:space="preserve">области жилищно-коммунального хозяйства (на </w:t>
      </w:r>
      <w:r w:rsidR="00681F9A">
        <w:rPr>
          <w:sz w:val="28"/>
          <w:szCs w:val="28"/>
        </w:rPr>
        <w:t>104 176,7</w:t>
      </w:r>
      <w:r w:rsidR="00F14B76">
        <w:rPr>
          <w:sz w:val="28"/>
          <w:szCs w:val="28"/>
        </w:rPr>
        <w:t xml:space="preserve"> тыс. </w:t>
      </w:r>
      <w:r w:rsidR="0050411B">
        <w:rPr>
          <w:sz w:val="28"/>
          <w:szCs w:val="28"/>
        </w:rPr>
        <w:t>руб.</w:t>
      </w:r>
      <w:r w:rsidR="00F14B76">
        <w:rPr>
          <w:sz w:val="28"/>
          <w:szCs w:val="28"/>
        </w:rPr>
        <w:t xml:space="preserve"> или </w:t>
      </w:r>
      <w:r w:rsidR="00681F9A">
        <w:rPr>
          <w:sz w:val="28"/>
          <w:szCs w:val="28"/>
        </w:rPr>
        <w:t xml:space="preserve">в 2,9 раза </w:t>
      </w:r>
      <w:r w:rsidR="00F14B76">
        <w:rPr>
          <w:sz w:val="28"/>
          <w:szCs w:val="28"/>
        </w:rPr>
        <w:t>к 202</w:t>
      </w:r>
      <w:r w:rsidR="00681F9A">
        <w:rPr>
          <w:sz w:val="28"/>
          <w:szCs w:val="28"/>
        </w:rPr>
        <w:t>4</w:t>
      </w:r>
      <w:r w:rsidR="00F14B76">
        <w:rPr>
          <w:sz w:val="28"/>
          <w:szCs w:val="28"/>
        </w:rPr>
        <w:t xml:space="preserve"> году).</w:t>
      </w:r>
    </w:p>
    <w:p w14:paraId="6C7CFC0F" w14:textId="32191F50" w:rsidR="00690567" w:rsidRDefault="00B80D79" w:rsidP="0091429D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По итогам трех месяцев 20</w:t>
      </w:r>
      <w:r w:rsidR="00C24036">
        <w:rPr>
          <w:sz w:val="28"/>
          <w:szCs w:val="28"/>
        </w:rPr>
        <w:t>2</w:t>
      </w:r>
      <w:r w:rsidR="00681F9A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и</w:t>
      </w:r>
      <w:r w:rsidR="00534C07" w:rsidRPr="002C77B6">
        <w:rPr>
          <w:sz w:val="28"/>
          <w:szCs w:val="28"/>
        </w:rPr>
        <w:t xml:space="preserve">сполнение расходов в разрезе разделов </w:t>
      </w:r>
      <w:r>
        <w:rPr>
          <w:sz w:val="28"/>
          <w:szCs w:val="28"/>
        </w:rPr>
        <w:t xml:space="preserve">бюджетной классификации </w:t>
      </w:r>
      <w:r w:rsidR="00534C07">
        <w:rPr>
          <w:sz w:val="28"/>
          <w:szCs w:val="28"/>
        </w:rPr>
        <w:t xml:space="preserve">по-прежнему </w:t>
      </w:r>
      <w:r w:rsidR="00534C07" w:rsidRPr="002C77B6">
        <w:rPr>
          <w:sz w:val="28"/>
          <w:szCs w:val="28"/>
        </w:rPr>
        <w:t>осуществлялось непропорционально</w:t>
      </w:r>
      <w:r>
        <w:rPr>
          <w:sz w:val="28"/>
          <w:szCs w:val="28"/>
        </w:rPr>
        <w:t xml:space="preserve">: </w:t>
      </w:r>
      <w:r w:rsidR="00580F9B">
        <w:rPr>
          <w:sz w:val="28"/>
          <w:szCs w:val="28"/>
        </w:rPr>
        <w:t xml:space="preserve">на уровне </w:t>
      </w:r>
      <w:r>
        <w:rPr>
          <w:sz w:val="28"/>
          <w:szCs w:val="28"/>
        </w:rPr>
        <w:t>25 %</w:t>
      </w:r>
      <w:r w:rsidR="005C628B">
        <w:rPr>
          <w:sz w:val="28"/>
          <w:szCs w:val="28"/>
        </w:rPr>
        <w:t xml:space="preserve"> и выше</w:t>
      </w:r>
      <w:r w:rsidR="00580F9B">
        <w:rPr>
          <w:sz w:val="28"/>
          <w:szCs w:val="28"/>
        </w:rPr>
        <w:t xml:space="preserve"> </w:t>
      </w:r>
      <w:r w:rsidR="00690567" w:rsidRPr="00690567">
        <w:rPr>
          <w:rFonts w:eastAsiaTheme="minorHAnsi"/>
          <w:sz w:val="28"/>
          <w:szCs w:val="28"/>
          <w:lang w:eastAsia="en-US"/>
        </w:rPr>
        <w:t xml:space="preserve">сложилось исполнение </w:t>
      </w:r>
      <w:r w:rsidR="00580F9B">
        <w:rPr>
          <w:rFonts w:eastAsiaTheme="minorHAnsi"/>
          <w:sz w:val="28"/>
          <w:szCs w:val="28"/>
          <w:lang w:eastAsia="en-US"/>
        </w:rPr>
        <w:t xml:space="preserve">по </w:t>
      </w:r>
      <w:r w:rsidR="00F81DC8">
        <w:rPr>
          <w:rFonts w:eastAsiaTheme="minorHAnsi"/>
          <w:sz w:val="28"/>
          <w:szCs w:val="28"/>
          <w:lang w:eastAsia="en-US"/>
        </w:rPr>
        <w:t>семи</w:t>
      </w:r>
      <w:r w:rsidR="005C628B">
        <w:rPr>
          <w:rFonts w:eastAsiaTheme="minorHAnsi"/>
          <w:sz w:val="28"/>
          <w:szCs w:val="28"/>
          <w:lang w:eastAsia="en-US"/>
        </w:rPr>
        <w:t xml:space="preserve"> </w:t>
      </w:r>
      <w:r w:rsidR="00F42470">
        <w:rPr>
          <w:rFonts w:eastAsiaTheme="minorHAnsi"/>
          <w:sz w:val="28"/>
          <w:szCs w:val="28"/>
          <w:lang w:eastAsia="en-US"/>
        </w:rPr>
        <w:t>раздел</w:t>
      </w:r>
      <w:r w:rsidR="005C628B">
        <w:rPr>
          <w:rFonts w:eastAsiaTheme="minorHAnsi"/>
          <w:sz w:val="28"/>
          <w:szCs w:val="28"/>
          <w:lang w:eastAsia="en-US"/>
        </w:rPr>
        <w:t>ам</w:t>
      </w:r>
      <w:r w:rsidR="00690567" w:rsidRPr="00690567">
        <w:rPr>
          <w:rFonts w:eastAsiaTheme="minorHAnsi"/>
          <w:sz w:val="28"/>
          <w:szCs w:val="28"/>
          <w:lang w:eastAsia="en-US"/>
        </w:rPr>
        <w:t>, от 1</w:t>
      </w:r>
      <w:r>
        <w:rPr>
          <w:rFonts w:eastAsiaTheme="minorHAnsi"/>
          <w:sz w:val="28"/>
          <w:szCs w:val="28"/>
          <w:lang w:eastAsia="en-US"/>
        </w:rPr>
        <w:t>0</w:t>
      </w:r>
      <w:r w:rsidR="00690567" w:rsidRPr="00690567">
        <w:rPr>
          <w:rFonts w:eastAsiaTheme="minorHAnsi"/>
          <w:sz w:val="28"/>
          <w:szCs w:val="28"/>
          <w:lang w:eastAsia="en-US"/>
        </w:rPr>
        <w:t>,0</w:t>
      </w:r>
      <w:r>
        <w:rPr>
          <w:rFonts w:eastAsiaTheme="minorHAnsi"/>
          <w:sz w:val="28"/>
          <w:szCs w:val="28"/>
          <w:lang w:eastAsia="en-US"/>
        </w:rPr>
        <w:t> </w:t>
      </w:r>
      <w:r w:rsidR="00690567" w:rsidRPr="00690567">
        <w:rPr>
          <w:rFonts w:eastAsiaTheme="minorHAnsi"/>
          <w:sz w:val="28"/>
          <w:szCs w:val="28"/>
          <w:lang w:eastAsia="en-US"/>
        </w:rPr>
        <w:t xml:space="preserve">% до </w:t>
      </w:r>
      <w:r>
        <w:rPr>
          <w:rFonts w:eastAsiaTheme="minorHAnsi"/>
          <w:sz w:val="28"/>
          <w:szCs w:val="28"/>
          <w:lang w:eastAsia="en-US"/>
        </w:rPr>
        <w:t>25,0 %</w:t>
      </w:r>
      <w:r w:rsidR="00690567" w:rsidRPr="00690567">
        <w:rPr>
          <w:rFonts w:eastAsiaTheme="minorHAnsi"/>
          <w:sz w:val="28"/>
          <w:szCs w:val="28"/>
          <w:lang w:eastAsia="en-US"/>
        </w:rPr>
        <w:t xml:space="preserve"> – по </w:t>
      </w:r>
      <w:r w:rsidR="00F81DC8">
        <w:rPr>
          <w:rFonts w:eastAsiaTheme="minorHAnsi"/>
          <w:sz w:val="28"/>
          <w:szCs w:val="28"/>
          <w:lang w:eastAsia="en-US"/>
        </w:rPr>
        <w:t>шести</w:t>
      </w:r>
      <w:r w:rsidR="00082A4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разделам, не открыто финансирование </w:t>
      </w:r>
      <w:r w:rsidR="001D27BD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по </w:t>
      </w:r>
      <w:r w:rsidR="00BC58AD">
        <w:rPr>
          <w:rFonts w:eastAsiaTheme="minorHAnsi"/>
          <w:sz w:val="28"/>
          <w:szCs w:val="28"/>
          <w:lang w:eastAsia="en-US"/>
        </w:rPr>
        <w:t>одному</w:t>
      </w:r>
      <w:r>
        <w:rPr>
          <w:rFonts w:eastAsiaTheme="minorHAnsi"/>
          <w:sz w:val="28"/>
          <w:szCs w:val="28"/>
          <w:lang w:eastAsia="en-US"/>
        </w:rPr>
        <w:t xml:space="preserve"> раздел</w:t>
      </w:r>
      <w:r w:rsidR="00BC58AD">
        <w:rPr>
          <w:rFonts w:eastAsiaTheme="minorHAnsi"/>
          <w:sz w:val="28"/>
          <w:szCs w:val="28"/>
          <w:lang w:eastAsia="en-US"/>
        </w:rPr>
        <w:t>у</w:t>
      </w:r>
      <w:r w:rsidRPr="00B80D79">
        <w:rPr>
          <w:rFonts w:eastAsiaTheme="minorHAnsi"/>
          <w:sz w:val="28"/>
          <w:szCs w:val="28"/>
          <w:lang w:eastAsia="en-US"/>
        </w:rPr>
        <w:t xml:space="preserve"> </w:t>
      </w:r>
      <w:r w:rsidRPr="00690567">
        <w:rPr>
          <w:rFonts w:eastAsiaTheme="minorHAnsi"/>
          <w:sz w:val="28"/>
          <w:szCs w:val="28"/>
          <w:lang w:eastAsia="en-US"/>
        </w:rPr>
        <w:t>бюджетной классификации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C58AD">
        <w:rPr>
          <w:rFonts w:eastAsiaTheme="minorHAnsi"/>
          <w:sz w:val="28"/>
          <w:szCs w:val="28"/>
          <w:lang w:eastAsia="en-US"/>
        </w:rPr>
        <w:t>(</w:t>
      </w:r>
      <w:r w:rsidR="00F42470">
        <w:rPr>
          <w:rFonts w:eastAsiaTheme="minorHAnsi"/>
          <w:sz w:val="28"/>
          <w:szCs w:val="28"/>
          <w:lang w:eastAsia="en-US"/>
        </w:rPr>
        <w:t>«</w:t>
      </w:r>
      <w:r w:rsidRPr="00B80D79">
        <w:rPr>
          <w:sz w:val="28"/>
          <w:szCs w:val="28"/>
        </w:rPr>
        <w:t>Обслуживание государственного и муниципального долга»)</w:t>
      </w:r>
      <w:r w:rsidRPr="00B80D79">
        <w:rPr>
          <w:rFonts w:eastAsiaTheme="minorHAnsi"/>
          <w:sz w:val="28"/>
          <w:szCs w:val="28"/>
          <w:lang w:eastAsia="en-US"/>
        </w:rPr>
        <w:t>.</w:t>
      </w:r>
      <w:r w:rsidR="0091429D">
        <w:rPr>
          <w:rFonts w:eastAsiaTheme="minorHAnsi"/>
          <w:sz w:val="28"/>
          <w:szCs w:val="28"/>
          <w:lang w:eastAsia="en-US"/>
        </w:rPr>
        <w:t xml:space="preserve"> </w:t>
      </w:r>
      <w:r w:rsidR="00534C07" w:rsidRPr="00534C07">
        <w:rPr>
          <w:rFonts w:eastAsiaTheme="minorHAnsi"/>
          <w:sz w:val="28"/>
          <w:szCs w:val="28"/>
          <w:lang w:eastAsia="en-US"/>
        </w:rPr>
        <w:t>Минимальны</w:t>
      </w:r>
      <w:r w:rsidR="001B5012">
        <w:rPr>
          <w:rFonts w:eastAsiaTheme="minorHAnsi"/>
          <w:sz w:val="28"/>
          <w:szCs w:val="28"/>
          <w:lang w:eastAsia="en-US"/>
        </w:rPr>
        <w:t>е</w:t>
      </w:r>
      <w:r w:rsidR="00534C07" w:rsidRPr="00534C07">
        <w:rPr>
          <w:rFonts w:eastAsiaTheme="minorHAnsi"/>
          <w:sz w:val="28"/>
          <w:szCs w:val="28"/>
          <w:lang w:eastAsia="en-US"/>
        </w:rPr>
        <w:t xml:space="preserve"> показател</w:t>
      </w:r>
      <w:r w:rsidR="001B5012">
        <w:rPr>
          <w:rFonts w:eastAsiaTheme="minorHAnsi"/>
          <w:sz w:val="28"/>
          <w:szCs w:val="28"/>
          <w:lang w:eastAsia="en-US"/>
        </w:rPr>
        <w:t>и</w:t>
      </w:r>
      <w:r w:rsidR="00534C07" w:rsidRPr="00534C07">
        <w:rPr>
          <w:rFonts w:eastAsiaTheme="minorHAnsi"/>
          <w:sz w:val="28"/>
          <w:szCs w:val="28"/>
          <w:lang w:eastAsia="en-US"/>
        </w:rPr>
        <w:t xml:space="preserve"> исполнения расходов отмечен</w:t>
      </w:r>
      <w:r w:rsidR="001B5012">
        <w:rPr>
          <w:rFonts w:eastAsiaTheme="minorHAnsi"/>
          <w:sz w:val="28"/>
          <w:szCs w:val="28"/>
          <w:lang w:eastAsia="en-US"/>
        </w:rPr>
        <w:t>ы</w:t>
      </w:r>
      <w:r w:rsidR="00534C07" w:rsidRPr="00534C07">
        <w:rPr>
          <w:rFonts w:eastAsiaTheme="minorHAnsi"/>
          <w:sz w:val="28"/>
          <w:szCs w:val="28"/>
          <w:lang w:eastAsia="en-US"/>
        </w:rPr>
        <w:t xml:space="preserve"> </w:t>
      </w:r>
      <w:r w:rsidR="00534C07" w:rsidRPr="001B5012">
        <w:rPr>
          <w:rFonts w:eastAsiaTheme="minorHAnsi"/>
          <w:sz w:val="28"/>
          <w:szCs w:val="28"/>
          <w:lang w:eastAsia="en-US"/>
        </w:rPr>
        <w:t>по раздел</w:t>
      </w:r>
      <w:r w:rsidR="0091429D">
        <w:rPr>
          <w:rFonts w:eastAsiaTheme="minorHAnsi"/>
          <w:sz w:val="28"/>
          <w:szCs w:val="28"/>
          <w:lang w:eastAsia="en-US"/>
        </w:rPr>
        <w:t>у</w:t>
      </w:r>
      <w:r w:rsidR="00534C07" w:rsidRPr="001B5012">
        <w:rPr>
          <w:rFonts w:eastAsiaTheme="minorHAnsi"/>
          <w:sz w:val="28"/>
          <w:szCs w:val="28"/>
          <w:lang w:eastAsia="en-US"/>
        </w:rPr>
        <w:t xml:space="preserve"> «</w:t>
      </w:r>
      <w:r w:rsidR="00F81DC8">
        <w:rPr>
          <w:rFonts w:eastAsiaTheme="minorHAnsi"/>
          <w:sz w:val="28"/>
          <w:szCs w:val="28"/>
          <w:lang w:eastAsia="en-US"/>
        </w:rPr>
        <w:t>Культура и кинематография</w:t>
      </w:r>
      <w:r w:rsidR="00F42470">
        <w:rPr>
          <w:rFonts w:eastAsiaTheme="minorHAnsi"/>
          <w:sz w:val="28"/>
          <w:szCs w:val="28"/>
          <w:lang w:eastAsia="en-US"/>
        </w:rPr>
        <w:t>»</w:t>
      </w:r>
      <w:r w:rsidR="001B5012" w:rsidRPr="001B5012">
        <w:rPr>
          <w:rFonts w:eastAsiaTheme="minorHAnsi"/>
          <w:sz w:val="28"/>
          <w:szCs w:val="28"/>
          <w:lang w:eastAsia="en-US"/>
        </w:rPr>
        <w:t xml:space="preserve"> (</w:t>
      </w:r>
      <w:r w:rsidR="00F81DC8">
        <w:rPr>
          <w:rFonts w:eastAsiaTheme="minorHAnsi"/>
          <w:sz w:val="28"/>
          <w:szCs w:val="28"/>
          <w:lang w:eastAsia="en-US"/>
        </w:rPr>
        <w:t>11,7</w:t>
      </w:r>
      <w:r w:rsidR="001B5012" w:rsidRPr="001B5012">
        <w:rPr>
          <w:rFonts w:eastAsiaTheme="minorHAnsi"/>
          <w:sz w:val="28"/>
          <w:szCs w:val="28"/>
          <w:lang w:eastAsia="en-US"/>
        </w:rPr>
        <w:t> %</w:t>
      </w:r>
      <w:r w:rsidR="001B5012" w:rsidRPr="001B5012">
        <w:rPr>
          <w:rFonts w:eastAsia="Calibri"/>
          <w:color w:val="000000"/>
          <w:sz w:val="28"/>
          <w:szCs w:val="28"/>
          <w:lang w:eastAsia="en-US"/>
        </w:rPr>
        <w:t xml:space="preserve"> от годового плана</w:t>
      </w:r>
      <w:r w:rsidR="001B5012" w:rsidRPr="001B5012">
        <w:rPr>
          <w:rFonts w:eastAsiaTheme="minorHAnsi"/>
          <w:sz w:val="28"/>
          <w:szCs w:val="28"/>
          <w:lang w:eastAsia="en-US"/>
        </w:rPr>
        <w:t>).</w:t>
      </w:r>
      <w:r w:rsidR="00534C07" w:rsidRPr="001B5012">
        <w:rPr>
          <w:rFonts w:eastAsiaTheme="minorHAnsi"/>
          <w:sz w:val="28"/>
          <w:szCs w:val="28"/>
          <w:lang w:eastAsia="en-US"/>
        </w:rPr>
        <w:t xml:space="preserve"> Максимальный процент исполнения </w:t>
      </w:r>
      <w:r w:rsidR="0091429D">
        <w:rPr>
          <w:rFonts w:eastAsiaTheme="minorHAnsi"/>
          <w:sz w:val="28"/>
          <w:szCs w:val="28"/>
          <w:lang w:eastAsia="en-US"/>
        </w:rPr>
        <w:t>зафиксирован</w:t>
      </w:r>
      <w:r w:rsidR="00534C07" w:rsidRPr="001B5012">
        <w:rPr>
          <w:rFonts w:eastAsiaTheme="minorHAnsi"/>
          <w:sz w:val="28"/>
          <w:szCs w:val="28"/>
          <w:lang w:eastAsia="en-US"/>
        </w:rPr>
        <w:t xml:space="preserve"> по раздел</w:t>
      </w:r>
      <w:r w:rsidR="00F42470">
        <w:rPr>
          <w:rFonts w:eastAsiaTheme="minorHAnsi"/>
          <w:sz w:val="28"/>
          <w:szCs w:val="28"/>
          <w:lang w:eastAsia="en-US"/>
        </w:rPr>
        <w:t>у</w:t>
      </w:r>
      <w:r w:rsidR="00534C07" w:rsidRPr="001B5012">
        <w:rPr>
          <w:rFonts w:eastAsiaTheme="minorHAnsi"/>
          <w:sz w:val="28"/>
          <w:szCs w:val="28"/>
          <w:lang w:eastAsia="en-US"/>
        </w:rPr>
        <w:t xml:space="preserve"> «</w:t>
      </w:r>
      <w:r w:rsidR="00BC58AD">
        <w:rPr>
          <w:sz w:val="28"/>
          <w:szCs w:val="28"/>
        </w:rPr>
        <w:t>С</w:t>
      </w:r>
      <w:r w:rsidR="00381CEF">
        <w:rPr>
          <w:sz w:val="28"/>
          <w:szCs w:val="28"/>
        </w:rPr>
        <w:t>редства массовой информации</w:t>
      </w:r>
      <w:r w:rsidR="00534C07" w:rsidRPr="001B5012">
        <w:rPr>
          <w:rFonts w:eastAsiaTheme="minorHAnsi"/>
          <w:sz w:val="28"/>
          <w:szCs w:val="28"/>
          <w:lang w:eastAsia="en-US"/>
        </w:rPr>
        <w:t xml:space="preserve">» </w:t>
      </w:r>
      <w:r w:rsidR="001B5012" w:rsidRPr="001B5012">
        <w:rPr>
          <w:sz w:val="28"/>
          <w:szCs w:val="28"/>
        </w:rPr>
        <w:t>(</w:t>
      </w:r>
      <w:r w:rsidR="00F81DC8">
        <w:rPr>
          <w:sz w:val="28"/>
          <w:szCs w:val="28"/>
        </w:rPr>
        <w:t>38,9</w:t>
      </w:r>
      <w:r w:rsidR="001B5012" w:rsidRPr="001B5012">
        <w:rPr>
          <w:sz w:val="28"/>
          <w:szCs w:val="28"/>
        </w:rPr>
        <w:t> %</w:t>
      </w:r>
      <w:r w:rsidR="001B5012" w:rsidRPr="001B5012">
        <w:rPr>
          <w:rFonts w:eastAsia="Calibri"/>
          <w:color w:val="000000"/>
          <w:sz w:val="28"/>
          <w:szCs w:val="28"/>
          <w:lang w:eastAsia="en-US"/>
        </w:rPr>
        <w:t xml:space="preserve"> к годовым бюджетным назначениям).</w:t>
      </w:r>
    </w:p>
    <w:p w14:paraId="11DEBD6A" w14:textId="0C5EE21E" w:rsidR="008155AB" w:rsidRPr="001909C0" w:rsidRDefault="008155AB" w:rsidP="008155AB">
      <w:pPr>
        <w:widowControl/>
        <w:tabs>
          <w:tab w:val="left" w:pos="720"/>
          <w:tab w:val="left" w:pos="840"/>
        </w:tabs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909C0">
        <w:rPr>
          <w:rFonts w:eastAsia="Calibri"/>
          <w:sz w:val="28"/>
          <w:szCs w:val="28"/>
          <w:lang w:eastAsia="en-US"/>
        </w:rPr>
        <w:t>Расходы республиканского бюджета, предусмотренные на непрограммные направления деятельности органов государственной власти, исполнены в объеме</w:t>
      </w:r>
      <w:r w:rsidR="00F81DC8">
        <w:rPr>
          <w:rFonts w:eastAsia="Calibri"/>
          <w:sz w:val="28"/>
          <w:szCs w:val="28"/>
          <w:lang w:eastAsia="en-US"/>
        </w:rPr>
        <w:t xml:space="preserve"> 690 451,7 </w:t>
      </w:r>
      <w:r w:rsidRPr="001909C0">
        <w:rPr>
          <w:rFonts w:eastAsia="Calibri"/>
          <w:sz w:val="28"/>
          <w:szCs w:val="28"/>
          <w:lang w:eastAsia="en-US"/>
        </w:rPr>
        <w:t xml:space="preserve">тыс. </w:t>
      </w:r>
      <w:r w:rsidR="0050411B">
        <w:rPr>
          <w:rFonts w:eastAsia="Calibri"/>
          <w:sz w:val="28"/>
          <w:szCs w:val="28"/>
          <w:lang w:eastAsia="en-US"/>
        </w:rPr>
        <w:t>руб.</w:t>
      </w:r>
      <w:r w:rsidRPr="001909C0">
        <w:rPr>
          <w:rFonts w:eastAsia="Calibri"/>
          <w:sz w:val="28"/>
          <w:szCs w:val="28"/>
          <w:lang w:eastAsia="en-US"/>
        </w:rPr>
        <w:t xml:space="preserve"> или на </w:t>
      </w:r>
      <w:r w:rsidR="00F81DC8">
        <w:rPr>
          <w:rFonts w:eastAsia="Calibri"/>
          <w:sz w:val="28"/>
          <w:szCs w:val="28"/>
          <w:lang w:eastAsia="en-US"/>
        </w:rPr>
        <w:t>31,0</w:t>
      </w:r>
      <w:r w:rsidRPr="001909C0">
        <w:rPr>
          <w:rFonts w:eastAsia="Calibri"/>
          <w:sz w:val="28"/>
          <w:szCs w:val="28"/>
          <w:lang w:eastAsia="en-US"/>
        </w:rPr>
        <w:t> % (в 202</w:t>
      </w:r>
      <w:r w:rsidR="00F81DC8">
        <w:rPr>
          <w:rFonts w:eastAsia="Calibri"/>
          <w:sz w:val="28"/>
          <w:szCs w:val="28"/>
          <w:lang w:eastAsia="en-US"/>
        </w:rPr>
        <w:t>4</w:t>
      </w:r>
      <w:r w:rsidRPr="001909C0">
        <w:rPr>
          <w:rFonts w:eastAsia="Calibri"/>
          <w:sz w:val="28"/>
          <w:szCs w:val="28"/>
          <w:lang w:eastAsia="en-US"/>
        </w:rPr>
        <w:t xml:space="preserve"> году – </w:t>
      </w:r>
      <w:r w:rsidR="00F81DC8">
        <w:rPr>
          <w:rFonts w:eastAsia="Calibri"/>
          <w:sz w:val="28"/>
          <w:szCs w:val="28"/>
          <w:lang w:eastAsia="en-US"/>
        </w:rPr>
        <w:t>28,1</w:t>
      </w:r>
      <w:r w:rsidRPr="001909C0">
        <w:rPr>
          <w:rFonts w:eastAsia="Calibri"/>
          <w:sz w:val="28"/>
          <w:szCs w:val="28"/>
          <w:lang w:eastAsia="en-US"/>
        </w:rPr>
        <w:t> %). На их долю в общем объеме исполненных расходов приходится</w:t>
      </w:r>
      <w:r w:rsidR="006077C2" w:rsidRPr="001909C0">
        <w:rPr>
          <w:rFonts w:eastAsia="Calibri"/>
          <w:sz w:val="28"/>
          <w:szCs w:val="28"/>
          <w:lang w:eastAsia="en-US"/>
        </w:rPr>
        <w:t xml:space="preserve"> </w:t>
      </w:r>
      <w:r w:rsidR="00F81DC8">
        <w:rPr>
          <w:rFonts w:eastAsia="Calibri"/>
          <w:sz w:val="28"/>
          <w:szCs w:val="28"/>
          <w:lang w:eastAsia="en-US"/>
        </w:rPr>
        <w:t>7,8</w:t>
      </w:r>
      <w:r w:rsidR="006077C2" w:rsidRPr="001909C0">
        <w:rPr>
          <w:rFonts w:eastAsia="Calibri"/>
          <w:sz w:val="28"/>
          <w:szCs w:val="28"/>
          <w:lang w:eastAsia="en-US"/>
        </w:rPr>
        <w:t> % (в 202</w:t>
      </w:r>
      <w:r w:rsidR="00F81DC8">
        <w:rPr>
          <w:rFonts w:eastAsia="Calibri"/>
          <w:sz w:val="28"/>
          <w:szCs w:val="28"/>
          <w:lang w:eastAsia="en-US"/>
        </w:rPr>
        <w:t>4</w:t>
      </w:r>
      <w:r w:rsidR="006077C2" w:rsidRPr="001909C0">
        <w:rPr>
          <w:rFonts w:eastAsia="Calibri"/>
          <w:sz w:val="28"/>
          <w:szCs w:val="28"/>
          <w:lang w:eastAsia="en-US"/>
        </w:rPr>
        <w:t xml:space="preserve"> году </w:t>
      </w:r>
      <w:r w:rsidR="001D27BD" w:rsidRPr="001909C0">
        <w:rPr>
          <w:rFonts w:eastAsia="Calibri"/>
          <w:sz w:val="28"/>
          <w:szCs w:val="28"/>
          <w:lang w:eastAsia="en-US"/>
        </w:rPr>
        <w:t>–</w:t>
      </w:r>
      <w:r w:rsidR="006077C2" w:rsidRPr="001909C0">
        <w:rPr>
          <w:rFonts w:eastAsia="Calibri"/>
          <w:sz w:val="28"/>
          <w:szCs w:val="28"/>
          <w:lang w:eastAsia="en-US"/>
        </w:rPr>
        <w:t xml:space="preserve"> </w:t>
      </w:r>
      <w:r w:rsidR="00F81DC8">
        <w:rPr>
          <w:rFonts w:eastAsia="Calibri"/>
          <w:sz w:val="28"/>
          <w:szCs w:val="28"/>
          <w:lang w:eastAsia="en-US"/>
        </w:rPr>
        <w:t>9,2</w:t>
      </w:r>
      <w:r w:rsidRPr="001909C0">
        <w:rPr>
          <w:rFonts w:eastAsia="Calibri"/>
          <w:sz w:val="28"/>
          <w:szCs w:val="28"/>
          <w:lang w:eastAsia="en-US"/>
        </w:rPr>
        <w:t> %</w:t>
      </w:r>
      <w:r w:rsidR="006077C2" w:rsidRPr="001909C0">
        <w:rPr>
          <w:rFonts w:eastAsia="Calibri"/>
          <w:sz w:val="28"/>
          <w:szCs w:val="28"/>
          <w:lang w:eastAsia="en-US"/>
        </w:rPr>
        <w:t>)</w:t>
      </w:r>
      <w:r w:rsidRPr="001909C0">
        <w:rPr>
          <w:rFonts w:eastAsia="Calibri"/>
          <w:sz w:val="28"/>
          <w:szCs w:val="28"/>
          <w:lang w:eastAsia="en-US"/>
        </w:rPr>
        <w:t>.</w:t>
      </w:r>
    </w:p>
    <w:p w14:paraId="29153672" w14:textId="02B4F29B" w:rsidR="006077C2" w:rsidRPr="00CA555A" w:rsidRDefault="006077C2" w:rsidP="006077C2">
      <w:pPr>
        <w:ind w:firstLine="709"/>
        <w:jc w:val="both"/>
        <w:rPr>
          <w:sz w:val="28"/>
          <w:szCs w:val="28"/>
        </w:rPr>
      </w:pPr>
      <w:r w:rsidRPr="001909C0">
        <w:rPr>
          <w:rFonts w:eastAsiaTheme="minorHAnsi"/>
          <w:sz w:val="28"/>
          <w:szCs w:val="28"/>
          <w:lang w:eastAsia="en-US"/>
        </w:rPr>
        <w:lastRenderedPageBreak/>
        <w:t xml:space="preserve">Согласно Закону о бюджете, исполнение республиканского бюджета в </w:t>
      </w:r>
      <w:r w:rsidRPr="001909C0">
        <w:rPr>
          <w:rFonts w:eastAsiaTheme="minorHAnsi"/>
          <w:sz w:val="28"/>
          <w:szCs w:val="28"/>
          <w:lang w:val="en-US" w:eastAsia="en-US"/>
        </w:rPr>
        <w:t>I</w:t>
      </w:r>
      <w:r w:rsidRPr="001909C0">
        <w:rPr>
          <w:rFonts w:eastAsiaTheme="minorHAnsi"/>
          <w:sz w:val="28"/>
          <w:szCs w:val="28"/>
          <w:lang w:eastAsia="en-US"/>
        </w:rPr>
        <w:t xml:space="preserve"> квартале 202</w:t>
      </w:r>
      <w:r w:rsidR="00F9325A">
        <w:rPr>
          <w:rFonts w:eastAsiaTheme="minorHAnsi"/>
          <w:sz w:val="28"/>
          <w:szCs w:val="28"/>
          <w:lang w:eastAsia="en-US"/>
        </w:rPr>
        <w:t>5</w:t>
      </w:r>
      <w:r w:rsidRPr="001909C0">
        <w:rPr>
          <w:rFonts w:eastAsiaTheme="minorHAnsi"/>
          <w:sz w:val="28"/>
          <w:szCs w:val="28"/>
          <w:lang w:eastAsia="en-US"/>
        </w:rPr>
        <w:t xml:space="preserve"> года осуществлялось в рамках 2</w:t>
      </w:r>
      <w:r w:rsidR="00B8263A">
        <w:rPr>
          <w:rFonts w:eastAsiaTheme="minorHAnsi"/>
          <w:sz w:val="28"/>
          <w:szCs w:val="28"/>
          <w:lang w:eastAsia="en-US"/>
        </w:rPr>
        <w:t>3</w:t>
      </w:r>
      <w:r w:rsidRPr="001909C0">
        <w:rPr>
          <w:rFonts w:eastAsiaTheme="minorHAnsi"/>
          <w:sz w:val="28"/>
          <w:szCs w:val="28"/>
          <w:lang w:eastAsia="en-US"/>
        </w:rPr>
        <w:t xml:space="preserve"> государственных программ. Общий объем финансирования госпрограмм на текущий год</w:t>
      </w:r>
      <w:r w:rsidR="001C672F" w:rsidRPr="001909C0">
        <w:rPr>
          <w:rFonts w:eastAsiaTheme="minorHAnsi"/>
          <w:sz w:val="28"/>
          <w:szCs w:val="28"/>
          <w:lang w:eastAsia="en-US"/>
        </w:rPr>
        <w:t xml:space="preserve"> с учетом</w:t>
      </w:r>
      <w:r w:rsidRPr="001909C0">
        <w:rPr>
          <w:rFonts w:eastAsiaTheme="minorHAnsi"/>
          <w:sz w:val="28"/>
          <w:szCs w:val="28"/>
          <w:lang w:eastAsia="en-US"/>
        </w:rPr>
        <w:t xml:space="preserve"> </w:t>
      </w:r>
      <w:r w:rsidR="001C672F" w:rsidRPr="001909C0">
        <w:rPr>
          <w:rFonts w:eastAsiaTheme="minorHAnsi"/>
          <w:sz w:val="28"/>
          <w:szCs w:val="28"/>
          <w:lang w:eastAsia="en-US"/>
        </w:rPr>
        <w:t xml:space="preserve">внесенных изменений в бюджетную роспись </w:t>
      </w:r>
      <w:r w:rsidRPr="001909C0">
        <w:rPr>
          <w:rFonts w:eastAsiaTheme="minorHAnsi"/>
          <w:sz w:val="28"/>
          <w:szCs w:val="28"/>
          <w:lang w:eastAsia="en-US"/>
        </w:rPr>
        <w:t xml:space="preserve">утвержден в </w:t>
      </w:r>
      <w:r w:rsidR="001C672F" w:rsidRPr="001909C0">
        <w:rPr>
          <w:rFonts w:eastAsiaTheme="minorHAnsi"/>
          <w:sz w:val="28"/>
          <w:szCs w:val="28"/>
          <w:lang w:eastAsia="en-US"/>
        </w:rPr>
        <w:t>сумме</w:t>
      </w:r>
      <w:r w:rsidRPr="001909C0">
        <w:rPr>
          <w:rFonts w:eastAsiaTheme="minorHAnsi"/>
          <w:sz w:val="28"/>
          <w:szCs w:val="28"/>
          <w:lang w:eastAsia="en-US"/>
        </w:rPr>
        <w:t xml:space="preserve"> 3</w:t>
      </w:r>
      <w:r w:rsidR="00F9325A">
        <w:rPr>
          <w:rFonts w:eastAsiaTheme="minorHAnsi"/>
          <w:sz w:val="28"/>
          <w:szCs w:val="28"/>
          <w:lang w:eastAsia="en-US"/>
        </w:rPr>
        <w:t>5 333 790,3</w:t>
      </w:r>
      <w:r w:rsidRPr="001909C0">
        <w:rPr>
          <w:rFonts w:eastAsiaTheme="minorHAnsi"/>
          <w:sz w:val="28"/>
          <w:szCs w:val="28"/>
          <w:lang w:eastAsia="en-US"/>
        </w:rPr>
        <w:t xml:space="preserve"> тыс. </w:t>
      </w:r>
      <w:r w:rsidR="0050411B">
        <w:rPr>
          <w:rFonts w:eastAsiaTheme="minorHAnsi"/>
          <w:sz w:val="28"/>
          <w:szCs w:val="28"/>
          <w:lang w:eastAsia="en-US"/>
        </w:rPr>
        <w:t>руб.</w:t>
      </w:r>
      <w:r w:rsidRPr="001909C0">
        <w:rPr>
          <w:rFonts w:eastAsiaTheme="minorHAnsi"/>
          <w:sz w:val="28"/>
          <w:szCs w:val="28"/>
          <w:lang w:eastAsia="en-US"/>
        </w:rPr>
        <w:t xml:space="preserve"> По итогам отчетного периода расходы бюджета по государственным программам исполнены в сумме </w:t>
      </w:r>
      <w:r w:rsidR="00F9325A">
        <w:rPr>
          <w:rFonts w:eastAsiaTheme="minorHAnsi"/>
          <w:sz w:val="28"/>
          <w:szCs w:val="28"/>
          <w:lang w:eastAsia="en-US"/>
        </w:rPr>
        <w:t>8 107 122,5</w:t>
      </w:r>
      <w:r w:rsidRPr="001909C0">
        <w:rPr>
          <w:rFonts w:eastAsiaTheme="minorHAnsi"/>
          <w:sz w:val="28"/>
          <w:szCs w:val="28"/>
          <w:lang w:eastAsia="en-US"/>
        </w:rPr>
        <w:t xml:space="preserve"> тыс. </w:t>
      </w:r>
      <w:r w:rsidR="0050411B">
        <w:rPr>
          <w:rFonts w:eastAsiaTheme="minorHAnsi"/>
          <w:sz w:val="28"/>
          <w:szCs w:val="28"/>
          <w:lang w:eastAsia="en-US"/>
        </w:rPr>
        <w:t>руб.</w:t>
      </w:r>
      <w:r w:rsidRPr="001909C0">
        <w:rPr>
          <w:rFonts w:eastAsiaTheme="minorHAnsi"/>
          <w:sz w:val="28"/>
          <w:szCs w:val="28"/>
          <w:lang w:eastAsia="en-US"/>
        </w:rPr>
        <w:t xml:space="preserve">, </w:t>
      </w:r>
      <w:r w:rsidRPr="00CA555A">
        <w:rPr>
          <w:rFonts w:eastAsiaTheme="minorHAnsi"/>
          <w:sz w:val="28"/>
          <w:szCs w:val="28"/>
          <w:lang w:eastAsia="en-US"/>
        </w:rPr>
        <w:t>что составляет 2</w:t>
      </w:r>
      <w:r w:rsidR="00F9325A" w:rsidRPr="00CA555A">
        <w:rPr>
          <w:rFonts w:eastAsiaTheme="minorHAnsi"/>
          <w:sz w:val="28"/>
          <w:szCs w:val="28"/>
          <w:lang w:eastAsia="en-US"/>
        </w:rPr>
        <w:t>2,9</w:t>
      </w:r>
      <w:r w:rsidRPr="00CA555A">
        <w:rPr>
          <w:rFonts w:eastAsiaTheme="minorHAnsi"/>
          <w:sz w:val="28"/>
          <w:szCs w:val="28"/>
          <w:lang w:eastAsia="en-US"/>
        </w:rPr>
        <w:t> % уточненных годовых бюджетных назначений (в 202</w:t>
      </w:r>
      <w:r w:rsidR="00F9325A" w:rsidRPr="00CA555A">
        <w:rPr>
          <w:rFonts w:eastAsiaTheme="minorHAnsi"/>
          <w:sz w:val="28"/>
          <w:szCs w:val="28"/>
          <w:lang w:eastAsia="en-US"/>
        </w:rPr>
        <w:t>4</w:t>
      </w:r>
      <w:r w:rsidRPr="00CA555A">
        <w:rPr>
          <w:rFonts w:eastAsiaTheme="minorHAnsi"/>
          <w:sz w:val="28"/>
          <w:szCs w:val="28"/>
          <w:lang w:eastAsia="en-US"/>
        </w:rPr>
        <w:t xml:space="preserve"> году – </w:t>
      </w:r>
      <w:r w:rsidR="006951C7" w:rsidRPr="00CA555A">
        <w:rPr>
          <w:rFonts w:eastAsiaTheme="minorHAnsi"/>
          <w:sz w:val="28"/>
          <w:szCs w:val="28"/>
          <w:lang w:eastAsia="en-US"/>
        </w:rPr>
        <w:t>2</w:t>
      </w:r>
      <w:r w:rsidR="00F9325A" w:rsidRPr="00CA555A">
        <w:rPr>
          <w:rFonts w:eastAsiaTheme="minorHAnsi"/>
          <w:sz w:val="28"/>
          <w:szCs w:val="28"/>
          <w:lang w:eastAsia="en-US"/>
        </w:rPr>
        <w:t>1</w:t>
      </w:r>
      <w:r w:rsidR="0023648C" w:rsidRPr="00CA555A">
        <w:rPr>
          <w:rFonts w:eastAsiaTheme="minorHAnsi"/>
          <w:sz w:val="28"/>
          <w:szCs w:val="28"/>
          <w:lang w:eastAsia="en-US"/>
        </w:rPr>
        <w:t>,1</w:t>
      </w:r>
      <w:r w:rsidRPr="00CA555A">
        <w:rPr>
          <w:rFonts w:eastAsiaTheme="minorHAnsi"/>
          <w:sz w:val="28"/>
          <w:szCs w:val="28"/>
          <w:lang w:eastAsia="en-US"/>
        </w:rPr>
        <w:t> %).</w:t>
      </w:r>
      <w:r w:rsidRPr="00CA555A">
        <w:rPr>
          <w:sz w:val="28"/>
          <w:szCs w:val="28"/>
        </w:rPr>
        <w:t xml:space="preserve"> На реализацию программных мероприятий в отчетном периоде направлено на </w:t>
      </w:r>
      <w:r w:rsidR="00F9325A" w:rsidRPr="00CA555A">
        <w:rPr>
          <w:sz w:val="28"/>
          <w:szCs w:val="28"/>
        </w:rPr>
        <w:t>1</w:t>
      </w:r>
      <w:r w:rsidR="00CA555A">
        <w:rPr>
          <w:sz w:val="28"/>
          <w:szCs w:val="28"/>
        </w:rPr>
        <w:t> </w:t>
      </w:r>
      <w:r w:rsidR="00F9325A" w:rsidRPr="00CA555A">
        <w:rPr>
          <w:sz w:val="28"/>
          <w:szCs w:val="28"/>
        </w:rPr>
        <w:t>412 955,2</w:t>
      </w:r>
      <w:r w:rsidRPr="00CA555A">
        <w:rPr>
          <w:sz w:val="28"/>
          <w:szCs w:val="28"/>
        </w:rPr>
        <w:t xml:space="preserve"> тыс. </w:t>
      </w:r>
      <w:r w:rsidR="0050411B" w:rsidRPr="00CA555A">
        <w:rPr>
          <w:sz w:val="28"/>
          <w:szCs w:val="28"/>
        </w:rPr>
        <w:t>руб.</w:t>
      </w:r>
      <w:r w:rsidRPr="00CA555A">
        <w:rPr>
          <w:sz w:val="28"/>
          <w:szCs w:val="28"/>
        </w:rPr>
        <w:t xml:space="preserve"> или на </w:t>
      </w:r>
      <w:r w:rsidR="00CA555A">
        <w:rPr>
          <w:sz w:val="28"/>
          <w:szCs w:val="28"/>
        </w:rPr>
        <w:t>21,1</w:t>
      </w:r>
      <w:r w:rsidR="00A92160" w:rsidRPr="00CA555A">
        <w:rPr>
          <w:sz w:val="28"/>
          <w:szCs w:val="28"/>
        </w:rPr>
        <w:t> </w:t>
      </w:r>
      <w:r w:rsidRPr="00CA555A">
        <w:rPr>
          <w:sz w:val="28"/>
          <w:szCs w:val="28"/>
        </w:rPr>
        <w:t xml:space="preserve">% </w:t>
      </w:r>
      <w:r w:rsidR="00CA555A" w:rsidRPr="00CA555A">
        <w:rPr>
          <w:sz w:val="28"/>
          <w:szCs w:val="28"/>
        </w:rPr>
        <w:t>больше</w:t>
      </w:r>
      <w:r w:rsidRPr="00CA555A">
        <w:rPr>
          <w:sz w:val="28"/>
          <w:szCs w:val="28"/>
        </w:rPr>
        <w:t>, чем годом ранее.</w:t>
      </w:r>
    </w:p>
    <w:p w14:paraId="2DD669F7" w14:textId="265A3722" w:rsidR="00F811BE" w:rsidRPr="00CA62A4" w:rsidRDefault="00F811BE" w:rsidP="00F811BE">
      <w:pPr>
        <w:widowControl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 рассматриваемом периоде доля произведенных расходов по мероприятиям, утвержденным государственными программами республики, в общей сумме расходов республиканского бюджета </w:t>
      </w:r>
      <w:r w:rsidR="006951C7">
        <w:rPr>
          <w:rFonts w:eastAsiaTheme="minorHAnsi"/>
          <w:sz w:val="28"/>
          <w:szCs w:val="28"/>
          <w:lang w:eastAsia="en-US"/>
        </w:rPr>
        <w:t>уменьшилась</w:t>
      </w:r>
      <w:r>
        <w:rPr>
          <w:rFonts w:eastAsiaTheme="minorHAnsi"/>
          <w:sz w:val="28"/>
          <w:szCs w:val="28"/>
          <w:lang w:eastAsia="en-US"/>
        </w:rPr>
        <w:t xml:space="preserve"> на </w:t>
      </w:r>
      <w:r w:rsidR="00CA555A">
        <w:rPr>
          <w:rFonts w:eastAsiaTheme="minorHAnsi"/>
          <w:sz w:val="28"/>
          <w:szCs w:val="28"/>
          <w:lang w:eastAsia="en-US"/>
        </w:rPr>
        <w:t>1,4</w:t>
      </w:r>
      <w:r>
        <w:rPr>
          <w:rFonts w:eastAsiaTheme="minorHAnsi"/>
          <w:sz w:val="28"/>
          <w:szCs w:val="28"/>
          <w:lang w:eastAsia="en-US"/>
        </w:rPr>
        <w:t xml:space="preserve"> процентных пункта и составила </w:t>
      </w:r>
      <w:r w:rsidR="00C518AB">
        <w:rPr>
          <w:rFonts w:eastAsiaTheme="minorHAnsi"/>
          <w:sz w:val="28"/>
          <w:szCs w:val="28"/>
          <w:lang w:eastAsia="en-US"/>
        </w:rPr>
        <w:t>9</w:t>
      </w:r>
      <w:r w:rsidR="00CA555A">
        <w:rPr>
          <w:rFonts w:eastAsiaTheme="minorHAnsi"/>
          <w:sz w:val="28"/>
          <w:szCs w:val="28"/>
          <w:lang w:eastAsia="en-US"/>
        </w:rPr>
        <w:t>2,2</w:t>
      </w:r>
      <w:r>
        <w:rPr>
          <w:rFonts w:eastAsiaTheme="minorHAnsi"/>
          <w:sz w:val="28"/>
          <w:szCs w:val="28"/>
          <w:lang w:eastAsia="en-US"/>
        </w:rPr>
        <w:t> % (</w:t>
      </w:r>
      <w:r>
        <w:rPr>
          <w:sz w:val="28"/>
          <w:szCs w:val="28"/>
        </w:rPr>
        <w:t xml:space="preserve">в </w:t>
      </w:r>
      <w:r w:rsidRPr="00CA62A4">
        <w:rPr>
          <w:sz w:val="28"/>
          <w:szCs w:val="28"/>
        </w:rPr>
        <w:t>20</w:t>
      </w:r>
      <w:r w:rsidR="00571C01" w:rsidRPr="00CA62A4">
        <w:rPr>
          <w:sz w:val="28"/>
          <w:szCs w:val="28"/>
        </w:rPr>
        <w:t>2</w:t>
      </w:r>
      <w:r w:rsidR="00CA555A">
        <w:rPr>
          <w:sz w:val="28"/>
          <w:szCs w:val="28"/>
        </w:rPr>
        <w:t>4</w:t>
      </w:r>
      <w:r w:rsidRPr="00CA62A4">
        <w:rPr>
          <w:sz w:val="28"/>
          <w:szCs w:val="28"/>
        </w:rPr>
        <w:t xml:space="preserve"> году </w:t>
      </w:r>
      <w:r w:rsidR="00C518AB" w:rsidRPr="00CA62A4">
        <w:rPr>
          <w:sz w:val="28"/>
          <w:szCs w:val="28"/>
        </w:rPr>
        <w:t>–</w:t>
      </w:r>
      <w:r w:rsidRPr="00CA62A4">
        <w:rPr>
          <w:sz w:val="28"/>
          <w:szCs w:val="28"/>
        </w:rPr>
        <w:t xml:space="preserve"> </w:t>
      </w:r>
      <w:r w:rsidR="001909C0" w:rsidRPr="00CA62A4">
        <w:rPr>
          <w:sz w:val="28"/>
          <w:szCs w:val="28"/>
        </w:rPr>
        <w:t>9</w:t>
      </w:r>
      <w:r w:rsidR="00CA555A">
        <w:rPr>
          <w:sz w:val="28"/>
          <w:szCs w:val="28"/>
        </w:rPr>
        <w:t>0,8</w:t>
      </w:r>
      <w:r w:rsidR="00C518AB" w:rsidRPr="00CA62A4">
        <w:rPr>
          <w:rFonts w:eastAsiaTheme="minorHAnsi"/>
          <w:sz w:val="28"/>
          <w:szCs w:val="28"/>
          <w:lang w:eastAsia="en-US"/>
        </w:rPr>
        <w:t> </w:t>
      </w:r>
      <w:r w:rsidRPr="00CA62A4">
        <w:rPr>
          <w:sz w:val="28"/>
          <w:szCs w:val="28"/>
        </w:rPr>
        <w:t>%).</w:t>
      </w:r>
    </w:p>
    <w:p w14:paraId="5ECBAB11" w14:textId="488A1727" w:rsidR="00B8263A" w:rsidRDefault="00C518AB" w:rsidP="00AD5ACE">
      <w:pPr>
        <w:widowControl/>
        <w:ind w:firstLine="709"/>
        <w:jc w:val="both"/>
        <w:rPr>
          <w:sz w:val="28"/>
          <w:szCs w:val="28"/>
        </w:rPr>
      </w:pPr>
      <w:r w:rsidRPr="00CA62A4">
        <w:rPr>
          <w:rFonts w:eastAsiaTheme="minorHAnsi"/>
          <w:sz w:val="28"/>
          <w:szCs w:val="28"/>
          <w:lang w:eastAsia="en-US"/>
        </w:rPr>
        <w:t xml:space="preserve">Следует отметить, что в отчетном периоде </w:t>
      </w:r>
      <w:r w:rsidRPr="00CA62A4">
        <w:rPr>
          <w:sz w:val="28"/>
          <w:szCs w:val="28"/>
        </w:rPr>
        <w:t>финансирование госпрограмм осуществлялось в недостаточных объемах</w:t>
      </w:r>
      <w:r w:rsidR="005F1538" w:rsidRPr="00CA62A4">
        <w:rPr>
          <w:sz w:val="28"/>
          <w:szCs w:val="28"/>
        </w:rPr>
        <w:t xml:space="preserve">: </w:t>
      </w:r>
      <w:r w:rsidR="00B17375" w:rsidRPr="00CA62A4">
        <w:rPr>
          <w:sz w:val="28"/>
          <w:szCs w:val="28"/>
        </w:rPr>
        <w:t>только</w:t>
      </w:r>
      <w:r w:rsidR="005F1538" w:rsidRPr="00CA62A4">
        <w:rPr>
          <w:sz w:val="28"/>
          <w:szCs w:val="28"/>
        </w:rPr>
        <w:t xml:space="preserve"> </w:t>
      </w:r>
      <w:r w:rsidR="00B8263A">
        <w:rPr>
          <w:sz w:val="28"/>
          <w:szCs w:val="28"/>
        </w:rPr>
        <w:t>9</w:t>
      </w:r>
      <w:r w:rsidR="00A56FD1" w:rsidRPr="00CA62A4">
        <w:rPr>
          <w:sz w:val="28"/>
          <w:szCs w:val="28"/>
        </w:rPr>
        <w:t xml:space="preserve"> </w:t>
      </w:r>
      <w:r w:rsidR="005F1538" w:rsidRPr="00CA62A4">
        <w:rPr>
          <w:sz w:val="28"/>
          <w:szCs w:val="28"/>
        </w:rPr>
        <w:t>программ профинансирован</w:t>
      </w:r>
      <w:r w:rsidR="006951C7" w:rsidRPr="00CA62A4">
        <w:rPr>
          <w:sz w:val="28"/>
          <w:szCs w:val="28"/>
        </w:rPr>
        <w:t>ы</w:t>
      </w:r>
      <w:r w:rsidR="005F1538" w:rsidRPr="00CA62A4">
        <w:rPr>
          <w:sz w:val="28"/>
          <w:szCs w:val="28"/>
        </w:rPr>
        <w:t xml:space="preserve"> на уровне 25 % и выше</w:t>
      </w:r>
      <w:r w:rsidR="00625883">
        <w:rPr>
          <w:sz w:val="28"/>
          <w:szCs w:val="28"/>
        </w:rPr>
        <w:t xml:space="preserve">. По итогам первого квартала текущего года их удельный вес в общем </w:t>
      </w:r>
      <w:r w:rsidR="00625883">
        <w:rPr>
          <w:sz w:val="28"/>
          <w:szCs w:val="28"/>
        </w:rPr>
        <w:t>объеме программных расходов</w:t>
      </w:r>
      <w:r w:rsidR="00625883">
        <w:rPr>
          <w:sz w:val="28"/>
          <w:szCs w:val="28"/>
        </w:rPr>
        <w:t xml:space="preserve"> </w:t>
      </w:r>
      <w:r w:rsidR="00B8263A">
        <w:rPr>
          <w:sz w:val="28"/>
          <w:szCs w:val="28"/>
        </w:rPr>
        <w:t>составил 2</w:t>
      </w:r>
      <w:r w:rsidR="00625883">
        <w:rPr>
          <w:sz w:val="28"/>
          <w:szCs w:val="28"/>
        </w:rPr>
        <w:t>2,8</w:t>
      </w:r>
      <w:r w:rsidR="00B8263A">
        <w:rPr>
          <w:sz w:val="28"/>
          <w:szCs w:val="28"/>
        </w:rPr>
        <w:t> %</w:t>
      </w:r>
      <w:r w:rsidR="00625883">
        <w:rPr>
          <w:sz w:val="28"/>
          <w:szCs w:val="28"/>
        </w:rPr>
        <w:t>.</w:t>
      </w:r>
    </w:p>
    <w:p w14:paraId="7E849F67" w14:textId="1BE03E7D" w:rsidR="00AD5ACE" w:rsidRDefault="00AD5ACE" w:rsidP="00AD5ACE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A62A4">
        <w:rPr>
          <w:sz w:val="28"/>
          <w:szCs w:val="28"/>
        </w:rPr>
        <w:t xml:space="preserve">В диапазоне от 10,0 до </w:t>
      </w:r>
      <w:r w:rsidRPr="00CA62A4">
        <w:rPr>
          <w:rFonts w:eastAsiaTheme="minorHAnsi"/>
          <w:sz w:val="28"/>
          <w:szCs w:val="28"/>
          <w:lang w:eastAsia="en-US"/>
        </w:rPr>
        <w:t xml:space="preserve">25,0 % исполнены расходы по </w:t>
      </w:r>
      <w:r w:rsidR="00A56FD1" w:rsidRPr="00CA62A4">
        <w:rPr>
          <w:rFonts w:eastAsiaTheme="minorHAnsi"/>
          <w:sz w:val="28"/>
          <w:szCs w:val="28"/>
          <w:lang w:eastAsia="en-US"/>
        </w:rPr>
        <w:t>1</w:t>
      </w:r>
      <w:r w:rsidR="00B8263A">
        <w:rPr>
          <w:rFonts w:eastAsiaTheme="minorHAnsi"/>
          <w:sz w:val="28"/>
          <w:szCs w:val="28"/>
          <w:lang w:eastAsia="en-US"/>
        </w:rPr>
        <w:t>0</w:t>
      </w:r>
      <w:r w:rsidRPr="00CA62A4">
        <w:rPr>
          <w:rFonts w:eastAsiaTheme="minorHAnsi"/>
          <w:sz w:val="28"/>
          <w:szCs w:val="28"/>
          <w:lang w:eastAsia="en-US"/>
        </w:rPr>
        <w:t xml:space="preserve"> госпрограммам. Наименьший процент исполнения (менее 10 %) сложился по </w:t>
      </w:r>
      <w:r w:rsidR="00201955" w:rsidRPr="00CA62A4">
        <w:rPr>
          <w:rFonts w:eastAsiaTheme="minorHAnsi"/>
          <w:sz w:val="28"/>
          <w:szCs w:val="28"/>
          <w:lang w:eastAsia="en-US"/>
        </w:rPr>
        <w:t>4</w:t>
      </w:r>
      <w:r w:rsidRPr="00CA62A4">
        <w:rPr>
          <w:rFonts w:eastAsiaTheme="minorHAnsi"/>
          <w:sz w:val="28"/>
          <w:szCs w:val="28"/>
          <w:lang w:eastAsia="en-US"/>
        </w:rPr>
        <w:t xml:space="preserve"> государственным программам</w:t>
      </w:r>
      <w:r w:rsidR="00B8263A">
        <w:rPr>
          <w:rFonts w:eastAsiaTheme="minorHAnsi"/>
          <w:sz w:val="28"/>
          <w:szCs w:val="28"/>
          <w:lang w:eastAsia="en-US"/>
        </w:rPr>
        <w:t xml:space="preserve"> («Молодежная политика», «Развитие туризма», «Противодействие коррупции» и «Формирование</w:t>
      </w:r>
      <w:r w:rsidR="00B8263A" w:rsidRPr="00B8263A">
        <w:t xml:space="preserve"> </w:t>
      </w:r>
      <w:r w:rsidR="00B8263A" w:rsidRPr="00B8263A">
        <w:rPr>
          <w:rFonts w:eastAsiaTheme="minorHAnsi"/>
          <w:sz w:val="28"/>
          <w:szCs w:val="28"/>
          <w:lang w:eastAsia="en-US"/>
        </w:rPr>
        <w:t>современной городской среды на территории Республики Ингушетия</w:t>
      </w:r>
      <w:r w:rsidR="00B8263A">
        <w:rPr>
          <w:rFonts w:eastAsiaTheme="minorHAnsi"/>
          <w:sz w:val="28"/>
          <w:szCs w:val="28"/>
          <w:lang w:eastAsia="en-US"/>
        </w:rPr>
        <w:t>»)</w:t>
      </w:r>
      <w:r w:rsidR="00997547" w:rsidRPr="00CA62A4">
        <w:rPr>
          <w:rFonts w:eastAsiaTheme="minorHAnsi"/>
          <w:sz w:val="28"/>
          <w:szCs w:val="28"/>
          <w:lang w:eastAsia="en-US"/>
        </w:rPr>
        <w:t>.</w:t>
      </w:r>
      <w:r w:rsidR="006951C7" w:rsidRPr="00CA62A4">
        <w:rPr>
          <w:rFonts w:eastAsiaTheme="minorHAnsi"/>
          <w:sz w:val="28"/>
          <w:szCs w:val="28"/>
          <w:lang w:eastAsia="en-US"/>
        </w:rPr>
        <w:t xml:space="preserve"> Не открыто финансирование по </w:t>
      </w:r>
      <w:r w:rsidR="00B8263A">
        <w:rPr>
          <w:rFonts w:eastAsiaTheme="minorHAnsi"/>
          <w:sz w:val="28"/>
          <w:szCs w:val="28"/>
          <w:lang w:eastAsia="en-US"/>
        </w:rPr>
        <w:t>1</w:t>
      </w:r>
      <w:r w:rsidR="006951C7" w:rsidRPr="00CA62A4">
        <w:rPr>
          <w:rFonts w:eastAsiaTheme="minorHAnsi"/>
          <w:sz w:val="28"/>
          <w:szCs w:val="28"/>
          <w:lang w:eastAsia="en-US"/>
        </w:rPr>
        <w:t xml:space="preserve"> госпрограмм</w:t>
      </w:r>
      <w:r w:rsidR="00B8263A">
        <w:rPr>
          <w:rFonts w:eastAsiaTheme="minorHAnsi"/>
          <w:sz w:val="28"/>
          <w:szCs w:val="28"/>
          <w:lang w:eastAsia="en-US"/>
        </w:rPr>
        <w:t>е</w:t>
      </w:r>
      <w:r w:rsidR="00E60061">
        <w:rPr>
          <w:rFonts w:eastAsiaTheme="minorHAnsi"/>
          <w:sz w:val="28"/>
          <w:szCs w:val="28"/>
          <w:lang w:eastAsia="en-US"/>
        </w:rPr>
        <w:t xml:space="preserve"> («</w:t>
      </w:r>
      <w:r w:rsidR="00E60061" w:rsidRPr="00E60061">
        <w:rPr>
          <w:rFonts w:eastAsiaTheme="minorHAnsi"/>
          <w:sz w:val="28"/>
          <w:szCs w:val="28"/>
          <w:lang w:eastAsia="en-US"/>
        </w:rPr>
        <w:t>Оказание содействия добровольному переселению в Республику Ингушетия соотечественников, проживающих за рубежом</w:t>
      </w:r>
      <w:r w:rsidR="00E60061">
        <w:rPr>
          <w:rFonts w:eastAsiaTheme="minorHAnsi"/>
          <w:sz w:val="28"/>
          <w:szCs w:val="28"/>
          <w:lang w:eastAsia="en-US"/>
        </w:rPr>
        <w:t>»)</w:t>
      </w:r>
      <w:r w:rsidR="006951C7" w:rsidRPr="00CA62A4">
        <w:rPr>
          <w:rFonts w:eastAsiaTheme="minorHAnsi"/>
          <w:sz w:val="28"/>
          <w:szCs w:val="28"/>
          <w:lang w:eastAsia="en-US"/>
        </w:rPr>
        <w:t>.</w:t>
      </w:r>
    </w:p>
    <w:p w14:paraId="0E06890C" w14:textId="77777777" w:rsidR="00BB0443" w:rsidRDefault="00BB0443" w:rsidP="00773F51">
      <w:pPr>
        <w:pStyle w:val="1"/>
        <w:spacing w:before="0" w:after="0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</w:p>
    <w:p w14:paraId="2BC43D1E" w14:textId="77777777" w:rsidR="00393D9C" w:rsidRPr="002C77B6" w:rsidRDefault="00E4123D" w:rsidP="00773F51">
      <w:pPr>
        <w:pStyle w:val="1"/>
        <w:spacing w:before="0" w:after="0"/>
        <w:rPr>
          <w:rFonts w:ascii="Times New Roman" w:hAnsi="Times New Roman"/>
          <w:bCs w:val="0"/>
          <w:color w:val="auto"/>
          <w:sz w:val="28"/>
          <w:szCs w:val="28"/>
        </w:rPr>
      </w:pPr>
      <w:r w:rsidRPr="002C77B6">
        <w:rPr>
          <w:rFonts w:ascii="Times New Roman" w:hAnsi="Times New Roman"/>
          <w:bCs w:val="0"/>
          <w:color w:val="auto"/>
          <w:sz w:val="28"/>
          <w:szCs w:val="28"/>
        </w:rPr>
        <w:t>Межбюджетные отношения</w:t>
      </w:r>
    </w:p>
    <w:p w14:paraId="226984BD" w14:textId="77777777" w:rsidR="009C7CCA" w:rsidRPr="002C77B6" w:rsidRDefault="009C7CCA" w:rsidP="00773F51">
      <w:pPr>
        <w:ind w:firstLine="709"/>
        <w:jc w:val="both"/>
        <w:rPr>
          <w:sz w:val="28"/>
          <w:szCs w:val="28"/>
        </w:rPr>
      </w:pPr>
    </w:p>
    <w:p w14:paraId="4515FC29" w14:textId="3A7FDEB4" w:rsidR="00965101" w:rsidRDefault="00965101" w:rsidP="009651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</w:t>
      </w:r>
      <w:r w:rsidR="009D1262">
        <w:rPr>
          <w:sz w:val="28"/>
          <w:szCs w:val="28"/>
        </w:rPr>
        <w:t>января-марта 20</w:t>
      </w:r>
      <w:r w:rsidR="00C24036">
        <w:rPr>
          <w:sz w:val="28"/>
          <w:szCs w:val="28"/>
        </w:rPr>
        <w:t>2</w:t>
      </w:r>
      <w:r w:rsidR="005277EC">
        <w:rPr>
          <w:sz w:val="28"/>
          <w:szCs w:val="28"/>
        </w:rPr>
        <w:t>5</w:t>
      </w:r>
      <w:r w:rsidR="009D12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отмечается </w:t>
      </w:r>
      <w:r w:rsidR="00810575">
        <w:rPr>
          <w:sz w:val="28"/>
          <w:szCs w:val="28"/>
        </w:rPr>
        <w:t>р</w:t>
      </w:r>
      <w:r>
        <w:rPr>
          <w:sz w:val="28"/>
          <w:szCs w:val="28"/>
        </w:rPr>
        <w:t xml:space="preserve">ост перечисления межбюджетных трансфертов </w:t>
      </w:r>
      <w:r w:rsidRPr="00301B70">
        <w:rPr>
          <w:sz w:val="28"/>
          <w:szCs w:val="28"/>
        </w:rPr>
        <w:t>из</w:t>
      </w:r>
      <w:r>
        <w:rPr>
          <w:sz w:val="28"/>
          <w:szCs w:val="28"/>
        </w:rPr>
        <w:t xml:space="preserve"> республиканского </w:t>
      </w:r>
      <w:r w:rsidRPr="00301B70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, </w:t>
      </w:r>
      <w:r w:rsidRPr="000E3C02">
        <w:rPr>
          <w:sz w:val="28"/>
          <w:szCs w:val="28"/>
        </w:rPr>
        <w:t>передаваемы</w:t>
      </w:r>
      <w:r>
        <w:rPr>
          <w:sz w:val="28"/>
          <w:szCs w:val="28"/>
        </w:rPr>
        <w:t>х</w:t>
      </w:r>
      <w:r w:rsidRPr="000E3C02">
        <w:rPr>
          <w:sz w:val="28"/>
          <w:szCs w:val="28"/>
        </w:rPr>
        <w:t xml:space="preserve"> муниципальным образованиям</w:t>
      </w:r>
      <w:r>
        <w:rPr>
          <w:sz w:val="28"/>
          <w:szCs w:val="28"/>
        </w:rPr>
        <w:t>.</w:t>
      </w:r>
    </w:p>
    <w:p w14:paraId="77777EE4" w14:textId="3AAF5C29" w:rsidR="001260CE" w:rsidRPr="00553E52" w:rsidRDefault="001260CE" w:rsidP="001260CE">
      <w:pPr>
        <w:ind w:firstLine="709"/>
        <w:jc w:val="both"/>
        <w:rPr>
          <w:sz w:val="28"/>
          <w:szCs w:val="28"/>
        </w:rPr>
      </w:pPr>
      <w:r w:rsidRPr="00711353">
        <w:rPr>
          <w:sz w:val="28"/>
          <w:szCs w:val="28"/>
        </w:rPr>
        <w:t>Бюджетам муниципальных районов и город</w:t>
      </w:r>
      <w:r>
        <w:rPr>
          <w:sz w:val="28"/>
          <w:szCs w:val="28"/>
        </w:rPr>
        <w:t>ов</w:t>
      </w:r>
      <w:r w:rsidRPr="00711353">
        <w:rPr>
          <w:sz w:val="28"/>
          <w:szCs w:val="28"/>
        </w:rPr>
        <w:t xml:space="preserve"> из бюджета </w:t>
      </w:r>
      <w:r>
        <w:rPr>
          <w:sz w:val="28"/>
          <w:szCs w:val="28"/>
        </w:rPr>
        <w:t>р</w:t>
      </w:r>
      <w:r w:rsidRPr="00711353">
        <w:rPr>
          <w:sz w:val="28"/>
          <w:szCs w:val="28"/>
        </w:rPr>
        <w:t xml:space="preserve">еспублики </w:t>
      </w:r>
      <w:r>
        <w:rPr>
          <w:sz w:val="28"/>
          <w:szCs w:val="28"/>
        </w:rPr>
        <w:t>в отчетном периоде</w:t>
      </w:r>
      <w:r w:rsidRPr="00711353">
        <w:rPr>
          <w:sz w:val="28"/>
          <w:szCs w:val="28"/>
        </w:rPr>
        <w:t xml:space="preserve"> предоставлены трансферты в объеме </w:t>
      </w:r>
      <w:r w:rsidR="003E7889" w:rsidRPr="005277EC">
        <w:rPr>
          <w:sz w:val="28"/>
          <w:szCs w:val="28"/>
        </w:rPr>
        <w:t>323 918,1</w:t>
      </w:r>
      <w:r>
        <w:rPr>
          <w:sz w:val="28"/>
          <w:szCs w:val="28"/>
        </w:rPr>
        <w:t xml:space="preserve"> тыс. </w:t>
      </w:r>
      <w:r w:rsidR="0050411B">
        <w:rPr>
          <w:sz w:val="28"/>
          <w:szCs w:val="28"/>
        </w:rPr>
        <w:t>руб.</w:t>
      </w:r>
      <w:r>
        <w:rPr>
          <w:sz w:val="28"/>
          <w:szCs w:val="28"/>
        </w:rPr>
        <w:t xml:space="preserve"> </w:t>
      </w:r>
      <w:r w:rsidR="001131DB">
        <w:rPr>
          <w:sz w:val="28"/>
          <w:szCs w:val="28"/>
        </w:rPr>
        <w:t>(</w:t>
      </w:r>
      <w:r w:rsidR="00C21031">
        <w:rPr>
          <w:sz w:val="28"/>
          <w:szCs w:val="28"/>
        </w:rPr>
        <w:t>2</w:t>
      </w:r>
      <w:r w:rsidR="003E7889">
        <w:rPr>
          <w:sz w:val="28"/>
          <w:szCs w:val="28"/>
        </w:rPr>
        <w:t>7,7</w:t>
      </w:r>
      <w:r w:rsidR="001131DB">
        <w:rPr>
          <w:rFonts w:eastAsiaTheme="minorHAnsi"/>
          <w:color w:val="000000"/>
          <w:sz w:val="28"/>
          <w:szCs w:val="28"/>
          <w:lang w:eastAsia="en-US"/>
        </w:rPr>
        <w:t> </w:t>
      </w:r>
      <w:r w:rsidR="001131DB" w:rsidRPr="00553E52">
        <w:rPr>
          <w:rFonts w:eastAsiaTheme="minorHAnsi"/>
          <w:color w:val="000000"/>
          <w:sz w:val="28"/>
          <w:szCs w:val="28"/>
          <w:lang w:eastAsia="en-US"/>
        </w:rPr>
        <w:t xml:space="preserve">% </w:t>
      </w:r>
      <w:r w:rsidR="001E7D03">
        <w:rPr>
          <w:rFonts w:eastAsiaTheme="minorHAnsi"/>
          <w:color w:val="000000"/>
          <w:sz w:val="28"/>
          <w:szCs w:val="28"/>
          <w:lang w:eastAsia="en-US"/>
        </w:rPr>
        <w:t xml:space="preserve">к бюджетным ассигнованиям на </w:t>
      </w:r>
      <w:r w:rsidR="00C978A7">
        <w:rPr>
          <w:rFonts w:eastAsiaTheme="minorHAnsi"/>
          <w:color w:val="000000"/>
          <w:sz w:val="28"/>
          <w:szCs w:val="28"/>
          <w:lang w:eastAsia="en-US"/>
        </w:rPr>
        <w:t>текущий</w:t>
      </w:r>
      <w:r w:rsidR="001131DB" w:rsidRPr="00553E52">
        <w:rPr>
          <w:rFonts w:eastAsiaTheme="minorHAnsi"/>
          <w:color w:val="000000"/>
          <w:sz w:val="28"/>
          <w:szCs w:val="28"/>
          <w:lang w:eastAsia="en-US"/>
        </w:rPr>
        <w:t xml:space="preserve"> год</w:t>
      </w:r>
      <w:r w:rsidR="001131DB">
        <w:rPr>
          <w:rFonts w:eastAsiaTheme="minorHAnsi"/>
          <w:color w:val="000000"/>
          <w:sz w:val="28"/>
          <w:szCs w:val="28"/>
          <w:lang w:eastAsia="en-US"/>
        </w:rPr>
        <w:t xml:space="preserve">) </w:t>
      </w:r>
      <w:r w:rsidR="00BE46FC">
        <w:rPr>
          <w:sz w:val="28"/>
          <w:szCs w:val="28"/>
        </w:rPr>
        <w:t xml:space="preserve">или </w:t>
      </w:r>
      <w:r w:rsidR="00CD22BF">
        <w:rPr>
          <w:sz w:val="28"/>
          <w:szCs w:val="28"/>
        </w:rPr>
        <w:t>1</w:t>
      </w:r>
      <w:r w:rsidR="003E7889">
        <w:rPr>
          <w:sz w:val="28"/>
          <w:szCs w:val="28"/>
        </w:rPr>
        <w:t>23,4</w:t>
      </w:r>
      <w:r w:rsidR="00BE46FC">
        <w:rPr>
          <w:sz w:val="28"/>
          <w:szCs w:val="28"/>
        </w:rPr>
        <w:t> % к уровню предыдущего года</w:t>
      </w:r>
      <w:r>
        <w:rPr>
          <w:sz w:val="28"/>
          <w:szCs w:val="28"/>
        </w:rPr>
        <w:t xml:space="preserve">. </w:t>
      </w:r>
      <w:r w:rsidRPr="00553E52">
        <w:rPr>
          <w:rFonts w:eastAsiaTheme="minorHAnsi"/>
          <w:color w:val="000000"/>
          <w:sz w:val="28"/>
          <w:szCs w:val="28"/>
          <w:lang w:eastAsia="en-US"/>
        </w:rPr>
        <w:t xml:space="preserve">Доля межбюджетных трансфертов муниципальным образованиям в общем объеме расходов бюджета составила </w:t>
      </w:r>
      <w:r w:rsidR="00C978A7">
        <w:rPr>
          <w:rFonts w:eastAsiaTheme="minorHAnsi"/>
          <w:color w:val="000000"/>
          <w:sz w:val="28"/>
          <w:szCs w:val="28"/>
          <w:lang w:eastAsia="en-US"/>
        </w:rPr>
        <w:t>3,</w:t>
      </w:r>
      <w:r w:rsidR="003E7889">
        <w:rPr>
          <w:rFonts w:eastAsiaTheme="minorHAnsi"/>
          <w:color w:val="000000"/>
          <w:sz w:val="28"/>
          <w:szCs w:val="28"/>
          <w:lang w:eastAsia="en-US"/>
        </w:rPr>
        <w:t>7</w:t>
      </w:r>
      <w:r>
        <w:rPr>
          <w:rFonts w:eastAsiaTheme="minorHAnsi"/>
          <w:color w:val="000000"/>
          <w:sz w:val="28"/>
          <w:szCs w:val="28"/>
          <w:lang w:eastAsia="en-US"/>
        </w:rPr>
        <w:t> </w:t>
      </w:r>
      <w:r w:rsidR="001131DB">
        <w:rPr>
          <w:rFonts w:eastAsiaTheme="minorHAnsi"/>
          <w:color w:val="000000"/>
          <w:sz w:val="28"/>
          <w:szCs w:val="28"/>
          <w:lang w:eastAsia="en-US"/>
        </w:rPr>
        <w:t>%</w:t>
      </w:r>
      <w:r w:rsidR="00514E68">
        <w:rPr>
          <w:rFonts w:eastAsiaTheme="minorHAnsi"/>
          <w:color w:val="000000"/>
          <w:sz w:val="28"/>
          <w:szCs w:val="28"/>
          <w:lang w:eastAsia="en-US"/>
        </w:rPr>
        <w:t xml:space="preserve"> (в 20</w:t>
      </w:r>
      <w:r w:rsidR="00EC0788">
        <w:rPr>
          <w:rFonts w:eastAsiaTheme="minorHAnsi"/>
          <w:color w:val="000000"/>
          <w:sz w:val="28"/>
          <w:szCs w:val="28"/>
          <w:lang w:eastAsia="en-US"/>
        </w:rPr>
        <w:t>2</w:t>
      </w:r>
      <w:r w:rsidR="003E7889">
        <w:rPr>
          <w:rFonts w:eastAsiaTheme="minorHAnsi"/>
          <w:color w:val="000000"/>
          <w:sz w:val="28"/>
          <w:szCs w:val="28"/>
          <w:lang w:eastAsia="en-US"/>
        </w:rPr>
        <w:t>4</w:t>
      </w:r>
      <w:r w:rsidR="00514E68">
        <w:rPr>
          <w:rFonts w:eastAsiaTheme="minorHAnsi"/>
          <w:color w:val="000000"/>
          <w:sz w:val="28"/>
          <w:szCs w:val="28"/>
          <w:lang w:eastAsia="en-US"/>
        </w:rPr>
        <w:t xml:space="preserve"> году – </w:t>
      </w:r>
      <w:r w:rsidR="003E7889">
        <w:rPr>
          <w:rFonts w:eastAsiaTheme="minorHAnsi"/>
          <w:color w:val="000000"/>
          <w:sz w:val="28"/>
          <w:szCs w:val="28"/>
          <w:lang w:eastAsia="en-US"/>
        </w:rPr>
        <w:t>3,6</w:t>
      </w:r>
      <w:r w:rsidR="00514E68">
        <w:rPr>
          <w:rFonts w:eastAsiaTheme="minorHAnsi"/>
          <w:color w:val="000000"/>
          <w:sz w:val="28"/>
          <w:szCs w:val="28"/>
          <w:lang w:eastAsia="en-US"/>
        </w:rPr>
        <w:t> %).</w:t>
      </w:r>
    </w:p>
    <w:p w14:paraId="3E4BF467" w14:textId="5851D1AE" w:rsidR="001260CE" w:rsidRDefault="001260CE" w:rsidP="001260CE">
      <w:pPr>
        <w:widowControl/>
        <w:ind w:firstLine="709"/>
        <w:jc w:val="both"/>
        <w:rPr>
          <w:sz w:val="28"/>
          <w:szCs w:val="28"/>
        </w:rPr>
      </w:pPr>
      <w:r w:rsidRPr="00C727E2">
        <w:rPr>
          <w:sz w:val="28"/>
          <w:szCs w:val="28"/>
        </w:rPr>
        <w:t>Наибольшая</w:t>
      </w:r>
      <w:r>
        <w:rPr>
          <w:sz w:val="28"/>
          <w:szCs w:val="28"/>
        </w:rPr>
        <w:t xml:space="preserve"> </w:t>
      </w:r>
      <w:r w:rsidRPr="00C727E2">
        <w:rPr>
          <w:sz w:val="28"/>
          <w:szCs w:val="28"/>
        </w:rPr>
        <w:t>доля расходов</w:t>
      </w:r>
      <w:r>
        <w:rPr>
          <w:sz w:val="28"/>
          <w:szCs w:val="28"/>
        </w:rPr>
        <w:t xml:space="preserve"> республиканского </w:t>
      </w:r>
      <w:r w:rsidRPr="00C727E2">
        <w:rPr>
          <w:sz w:val="28"/>
          <w:szCs w:val="28"/>
        </w:rPr>
        <w:t xml:space="preserve">бюджета направлена по подразделу </w:t>
      </w:r>
      <w:r>
        <w:rPr>
          <w:sz w:val="28"/>
          <w:szCs w:val="28"/>
        </w:rPr>
        <w:t>«</w:t>
      </w:r>
      <w:r w:rsidRPr="00C727E2">
        <w:rPr>
          <w:sz w:val="28"/>
          <w:szCs w:val="28"/>
        </w:rPr>
        <w:t>Дотации на выравнивание бюджетной обеспечен</w:t>
      </w:r>
      <w:r>
        <w:rPr>
          <w:sz w:val="28"/>
          <w:szCs w:val="28"/>
        </w:rPr>
        <w:t>ности муниципальных образований»</w:t>
      </w:r>
      <w:r w:rsidRPr="00C727E2">
        <w:rPr>
          <w:sz w:val="28"/>
          <w:szCs w:val="28"/>
        </w:rPr>
        <w:t xml:space="preserve"> - </w:t>
      </w:r>
      <w:r w:rsidR="003E7889">
        <w:rPr>
          <w:sz w:val="28"/>
          <w:szCs w:val="28"/>
        </w:rPr>
        <w:t>74,0</w:t>
      </w:r>
      <w:r>
        <w:rPr>
          <w:sz w:val="28"/>
          <w:szCs w:val="28"/>
        </w:rPr>
        <w:t> %. Б</w:t>
      </w:r>
      <w:r w:rsidRPr="00C727E2">
        <w:rPr>
          <w:sz w:val="28"/>
          <w:szCs w:val="28"/>
        </w:rPr>
        <w:t xml:space="preserve">юджетные назначения, предусмотренные на выравнивание бюджетной обеспеченности муниципальных районов </w:t>
      </w:r>
      <w:r>
        <w:rPr>
          <w:sz w:val="28"/>
          <w:szCs w:val="28"/>
        </w:rPr>
        <w:t>и город</w:t>
      </w:r>
      <w:r w:rsidR="00BB0540">
        <w:rPr>
          <w:sz w:val="28"/>
          <w:szCs w:val="28"/>
        </w:rPr>
        <w:t>ских округов</w:t>
      </w:r>
      <w:r>
        <w:rPr>
          <w:sz w:val="28"/>
          <w:szCs w:val="28"/>
        </w:rPr>
        <w:t>,</w:t>
      </w:r>
      <w:r w:rsidRPr="00C727E2">
        <w:rPr>
          <w:sz w:val="28"/>
          <w:szCs w:val="28"/>
        </w:rPr>
        <w:t xml:space="preserve"> </w:t>
      </w:r>
      <w:r>
        <w:rPr>
          <w:sz w:val="28"/>
          <w:szCs w:val="28"/>
        </w:rPr>
        <w:t>осво</w:t>
      </w:r>
      <w:r w:rsidRPr="00C727E2">
        <w:rPr>
          <w:sz w:val="28"/>
          <w:szCs w:val="28"/>
        </w:rPr>
        <w:t xml:space="preserve">ены в объеме </w:t>
      </w:r>
      <w:r w:rsidR="00810575">
        <w:rPr>
          <w:sz w:val="28"/>
          <w:szCs w:val="28"/>
        </w:rPr>
        <w:t>2</w:t>
      </w:r>
      <w:r w:rsidR="003E7889">
        <w:rPr>
          <w:sz w:val="28"/>
          <w:szCs w:val="28"/>
        </w:rPr>
        <w:t>39 600,1</w:t>
      </w:r>
      <w:r>
        <w:rPr>
          <w:sz w:val="28"/>
          <w:szCs w:val="28"/>
        </w:rPr>
        <w:t xml:space="preserve"> тыс. </w:t>
      </w:r>
      <w:r w:rsidR="0050411B">
        <w:rPr>
          <w:sz w:val="28"/>
          <w:szCs w:val="28"/>
        </w:rPr>
        <w:t>руб.</w:t>
      </w:r>
      <w:r>
        <w:rPr>
          <w:sz w:val="28"/>
          <w:szCs w:val="28"/>
        </w:rPr>
        <w:t xml:space="preserve"> или </w:t>
      </w:r>
      <w:r w:rsidR="000A0388">
        <w:rPr>
          <w:sz w:val="28"/>
          <w:szCs w:val="28"/>
        </w:rPr>
        <w:t>2</w:t>
      </w:r>
      <w:r w:rsidR="00810575">
        <w:rPr>
          <w:sz w:val="28"/>
          <w:szCs w:val="28"/>
        </w:rPr>
        <w:t>5,</w:t>
      </w:r>
      <w:r w:rsidR="003E7889">
        <w:rPr>
          <w:sz w:val="28"/>
          <w:szCs w:val="28"/>
        </w:rPr>
        <w:t>0</w:t>
      </w:r>
      <w:r>
        <w:rPr>
          <w:sz w:val="28"/>
          <w:szCs w:val="28"/>
        </w:rPr>
        <w:t xml:space="preserve"> % </w:t>
      </w:r>
      <w:r w:rsidRPr="00711353">
        <w:rPr>
          <w:sz w:val="28"/>
          <w:szCs w:val="28"/>
        </w:rPr>
        <w:t xml:space="preserve">от утвержденного показателя на </w:t>
      </w:r>
      <w:r w:rsidR="00C67F86">
        <w:rPr>
          <w:sz w:val="28"/>
          <w:szCs w:val="28"/>
        </w:rPr>
        <w:t>текущий</w:t>
      </w:r>
      <w:r w:rsidRPr="00711353">
        <w:rPr>
          <w:sz w:val="28"/>
          <w:szCs w:val="28"/>
        </w:rPr>
        <w:t xml:space="preserve"> год</w:t>
      </w:r>
      <w:r w:rsidRPr="00711353">
        <w:rPr>
          <w:i/>
          <w:sz w:val="28"/>
          <w:szCs w:val="28"/>
        </w:rPr>
        <w:t>.</w:t>
      </w:r>
    </w:p>
    <w:p w14:paraId="0EB95759" w14:textId="57FC1A4C" w:rsidR="00DC6414" w:rsidRPr="00DC6414" w:rsidRDefault="00DC6414" w:rsidP="00DC6414">
      <w:pPr>
        <w:ind w:firstLine="708"/>
        <w:jc w:val="both"/>
        <w:rPr>
          <w:sz w:val="28"/>
          <w:szCs w:val="28"/>
        </w:rPr>
      </w:pPr>
      <w:r w:rsidRPr="00DC6414">
        <w:rPr>
          <w:sz w:val="28"/>
          <w:szCs w:val="28"/>
        </w:rPr>
        <w:t xml:space="preserve">Расходные обязательства по подразделу «Иные дотации», предусмотренные на поддержку мер по обеспечению сбалансированности </w:t>
      </w:r>
      <w:r w:rsidRPr="00DC6414">
        <w:rPr>
          <w:sz w:val="28"/>
          <w:szCs w:val="28"/>
        </w:rPr>
        <w:lastRenderedPageBreak/>
        <w:t xml:space="preserve">бюджетов, выполнены в объеме </w:t>
      </w:r>
      <w:r w:rsidR="003E7889">
        <w:rPr>
          <w:sz w:val="28"/>
          <w:szCs w:val="28"/>
        </w:rPr>
        <w:t>51 648,6</w:t>
      </w:r>
      <w:r w:rsidRPr="00DC6414">
        <w:rPr>
          <w:sz w:val="28"/>
          <w:szCs w:val="28"/>
        </w:rPr>
        <w:t xml:space="preserve"> тыс. </w:t>
      </w:r>
      <w:r w:rsidR="0050411B">
        <w:rPr>
          <w:sz w:val="28"/>
          <w:szCs w:val="28"/>
        </w:rPr>
        <w:t>руб.</w:t>
      </w:r>
      <w:r w:rsidRPr="00DC6414">
        <w:rPr>
          <w:sz w:val="28"/>
          <w:szCs w:val="28"/>
        </w:rPr>
        <w:t xml:space="preserve"> или </w:t>
      </w:r>
      <w:r w:rsidR="003E7889">
        <w:rPr>
          <w:sz w:val="28"/>
          <w:szCs w:val="28"/>
        </w:rPr>
        <w:t>68,2</w:t>
      </w:r>
      <w:r w:rsidRPr="00DC6414">
        <w:rPr>
          <w:sz w:val="28"/>
          <w:szCs w:val="28"/>
        </w:rPr>
        <w:t xml:space="preserve"> % от прогнозируемых значений. В структуре межбюджетных трансфертов данный вид расходов составил </w:t>
      </w:r>
      <w:r w:rsidR="003E7889">
        <w:rPr>
          <w:sz w:val="28"/>
          <w:szCs w:val="28"/>
        </w:rPr>
        <w:t>1</w:t>
      </w:r>
      <w:r w:rsidR="00565B8A">
        <w:rPr>
          <w:sz w:val="28"/>
          <w:szCs w:val="28"/>
        </w:rPr>
        <w:t>5,9</w:t>
      </w:r>
      <w:r w:rsidRPr="00DC6414">
        <w:rPr>
          <w:sz w:val="28"/>
          <w:szCs w:val="28"/>
        </w:rPr>
        <w:t> % (в 202</w:t>
      </w:r>
      <w:r w:rsidR="003E7889">
        <w:rPr>
          <w:sz w:val="28"/>
          <w:szCs w:val="28"/>
        </w:rPr>
        <w:t>4</w:t>
      </w:r>
      <w:r w:rsidRPr="00DC6414">
        <w:rPr>
          <w:sz w:val="28"/>
          <w:szCs w:val="28"/>
        </w:rPr>
        <w:t xml:space="preserve"> году </w:t>
      </w:r>
      <w:r w:rsidR="003E7889">
        <w:rPr>
          <w:sz w:val="28"/>
          <w:szCs w:val="28"/>
        </w:rPr>
        <w:t>- 3,8 %</w:t>
      </w:r>
      <w:r w:rsidRPr="00DC6414">
        <w:rPr>
          <w:sz w:val="28"/>
          <w:szCs w:val="28"/>
        </w:rPr>
        <w:t>).</w:t>
      </w:r>
    </w:p>
    <w:p w14:paraId="6644F44D" w14:textId="77777777" w:rsidR="00F1460D" w:rsidRPr="00711353" w:rsidRDefault="00F1460D" w:rsidP="00F1460D">
      <w:pPr>
        <w:widowControl/>
        <w:ind w:firstLine="709"/>
        <w:jc w:val="both"/>
        <w:rPr>
          <w:sz w:val="28"/>
          <w:szCs w:val="28"/>
        </w:rPr>
      </w:pPr>
      <w:r w:rsidRPr="00C727E2">
        <w:rPr>
          <w:sz w:val="28"/>
          <w:szCs w:val="28"/>
        </w:rPr>
        <w:t>Дол</w:t>
      </w:r>
      <w:r>
        <w:rPr>
          <w:sz w:val="28"/>
          <w:szCs w:val="28"/>
        </w:rPr>
        <w:t>я</w:t>
      </w:r>
      <w:r w:rsidRPr="00C727E2">
        <w:rPr>
          <w:sz w:val="28"/>
          <w:szCs w:val="28"/>
        </w:rPr>
        <w:t xml:space="preserve"> расходов по подраздел</w:t>
      </w:r>
      <w:r>
        <w:rPr>
          <w:sz w:val="28"/>
          <w:szCs w:val="28"/>
        </w:rPr>
        <w:t>у</w:t>
      </w:r>
      <w:r w:rsidRPr="00C727E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727E2">
        <w:rPr>
          <w:sz w:val="28"/>
          <w:szCs w:val="28"/>
        </w:rPr>
        <w:t>Прочие межбюджетные трансферты общего характера</w:t>
      </w:r>
      <w:r>
        <w:rPr>
          <w:sz w:val="28"/>
          <w:szCs w:val="28"/>
        </w:rPr>
        <w:t>» составила</w:t>
      </w:r>
      <w:r w:rsidRPr="00C727E2">
        <w:rPr>
          <w:sz w:val="28"/>
          <w:szCs w:val="28"/>
        </w:rPr>
        <w:t xml:space="preserve"> </w:t>
      </w:r>
      <w:r>
        <w:rPr>
          <w:sz w:val="28"/>
          <w:szCs w:val="28"/>
        </w:rPr>
        <w:t>10,1 </w:t>
      </w:r>
      <w:r w:rsidRPr="00C727E2">
        <w:rPr>
          <w:sz w:val="28"/>
          <w:szCs w:val="28"/>
        </w:rPr>
        <w:t>%</w:t>
      </w:r>
      <w:r>
        <w:rPr>
          <w:sz w:val="28"/>
          <w:szCs w:val="28"/>
        </w:rPr>
        <w:t xml:space="preserve"> (в 2024 году – 11,9 %)</w:t>
      </w:r>
      <w:r w:rsidRPr="00C727E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11353">
        <w:rPr>
          <w:sz w:val="28"/>
          <w:szCs w:val="28"/>
        </w:rPr>
        <w:t xml:space="preserve">Расходные обязательства по </w:t>
      </w:r>
      <w:r>
        <w:rPr>
          <w:sz w:val="28"/>
          <w:szCs w:val="28"/>
        </w:rPr>
        <w:t xml:space="preserve">указанному </w:t>
      </w:r>
      <w:r w:rsidRPr="00711353">
        <w:rPr>
          <w:sz w:val="28"/>
          <w:szCs w:val="28"/>
        </w:rPr>
        <w:t xml:space="preserve">подразделу исполнены в размере </w:t>
      </w:r>
      <w:r>
        <w:rPr>
          <w:sz w:val="28"/>
          <w:szCs w:val="28"/>
        </w:rPr>
        <w:t>32 669,4</w:t>
      </w:r>
      <w:r w:rsidRPr="00711353">
        <w:rPr>
          <w:sz w:val="28"/>
          <w:szCs w:val="28"/>
        </w:rPr>
        <w:t xml:space="preserve"> тыс. </w:t>
      </w:r>
      <w:r>
        <w:rPr>
          <w:sz w:val="28"/>
          <w:szCs w:val="28"/>
        </w:rPr>
        <w:t>руб.</w:t>
      </w:r>
      <w:r w:rsidRPr="00711353">
        <w:rPr>
          <w:sz w:val="28"/>
          <w:szCs w:val="28"/>
        </w:rPr>
        <w:t xml:space="preserve"> или </w:t>
      </w:r>
      <w:r>
        <w:rPr>
          <w:sz w:val="28"/>
          <w:szCs w:val="28"/>
        </w:rPr>
        <w:t>24,1 </w:t>
      </w:r>
      <w:r w:rsidRPr="00711353">
        <w:rPr>
          <w:sz w:val="28"/>
          <w:szCs w:val="28"/>
        </w:rPr>
        <w:t xml:space="preserve">% от </w:t>
      </w:r>
      <w:r>
        <w:rPr>
          <w:sz w:val="28"/>
          <w:szCs w:val="28"/>
        </w:rPr>
        <w:t>годовых бюджетных назначений и направлены</w:t>
      </w:r>
      <w:r w:rsidRPr="00711353">
        <w:rPr>
          <w:sz w:val="28"/>
          <w:szCs w:val="28"/>
        </w:rPr>
        <w:t xml:space="preserve"> на исполнение полномочий по расчету и предоставлению дотаций </w:t>
      </w:r>
      <w:r>
        <w:rPr>
          <w:sz w:val="28"/>
          <w:szCs w:val="28"/>
        </w:rPr>
        <w:t>поселениям</w:t>
      </w:r>
      <w:r w:rsidRPr="00711353">
        <w:rPr>
          <w:sz w:val="28"/>
          <w:szCs w:val="28"/>
        </w:rPr>
        <w:t xml:space="preserve"> республики.</w:t>
      </w:r>
    </w:p>
    <w:p w14:paraId="6D051C75" w14:textId="7821B454" w:rsidR="005277EC" w:rsidRDefault="005277EC" w:rsidP="00773F51">
      <w:pPr>
        <w:jc w:val="both"/>
        <w:rPr>
          <w:sz w:val="28"/>
          <w:szCs w:val="28"/>
        </w:rPr>
      </w:pPr>
    </w:p>
    <w:p w14:paraId="400FF639" w14:textId="77777777" w:rsidR="005277EC" w:rsidRDefault="005277EC" w:rsidP="00773F51">
      <w:pPr>
        <w:jc w:val="both"/>
        <w:rPr>
          <w:sz w:val="28"/>
          <w:szCs w:val="28"/>
        </w:rPr>
      </w:pPr>
    </w:p>
    <w:p w14:paraId="1157AEC4" w14:textId="77777777" w:rsidR="00DC2DB4" w:rsidRDefault="00DC2DB4" w:rsidP="00A0748E">
      <w:pPr>
        <w:jc w:val="both"/>
        <w:rPr>
          <w:sz w:val="28"/>
          <w:szCs w:val="28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4077"/>
        <w:gridCol w:w="5416"/>
      </w:tblGrid>
      <w:tr w:rsidR="00DC2DB4" w:rsidRPr="00F22BB3" w14:paraId="03A4467B" w14:textId="77777777" w:rsidTr="00E13DBD">
        <w:tc>
          <w:tcPr>
            <w:tcW w:w="4077" w:type="dxa"/>
            <w:vAlign w:val="center"/>
          </w:tcPr>
          <w:p w14:paraId="6BD85BEF" w14:textId="43C8A367" w:rsidR="00DC2DB4" w:rsidRPr="00F22BB3" w:rsidRDefault="00DC2DB4" w:rsidP="00083100">
            <w:pPr>
              <w:jc w:val="center"/>
              <w:rPr>
                <w:b/>
                <w:sz w:val="28"/>
                <w:szCs w:val="28"/>
              </w:rPr>
            </w:pPr>
            <w:r w:rsidRPr="00F22BB3">
              <w:rPr>
                <w:b/>
                <w:sz w:val="28"/>
                <w:szCs w:val="28"/>
              </w:rPr>
              <w:t>Председател</w:t>
            </w:r>
            <w:r w:rsidR="00CB0157">
              <w:rPr>
                <w:b/>
                <w:sz w:val="28"/>
                <w:szCs w:val="28"/>
              </w:rPr>
              <w:t>ь</w:t>
            </w:r>
          </w:p>
          <w:p w14:paraId="664BCBA5" w14:textId="77777777" w:rsidR="00DC2DB4" w:rsidRPr="00F22BB3" w:rsidRDefault="00DC2DB4" w:rsidP="00083100">
            <w:pPr>
              <w:jc w:val="center"/>
              <w:rPr>
                <w:b/>
                <w:sz w:val="28"/>
                <w:szCs w:val="28"/>
              </w:rPr>
            </w:pPr>
            <w:r w:rsidRPr="00F22BB3">
              <w:rPr>
                <w:b/>
                <w:sz w:val="28"/>
                <w:szCs w:val="28"/>
              </w:rPr>
              <w:t>Контрольно-счетной палаты</w:t>
            </w:r>
          </w:p>
          <w:p w14:paraId="04D06178" w14:textId="77777777" w:rsidR="00DC2DB4" w:rsidRPr="00F22BB3" w:rsidRDefault="00DC2DB4" w:rsidP="00083100">
            <w:pPr>
              <w:jc w:val="center"/>
              <w:rPr>
                <w:sz w:val="28"/>
                <w:szCs w:val="28"/>
              </w:rPr>
            </w:pPr>
            <w:r w:rsidRPr="00F22BB3">
              <w:rPr>
                <w:b/>
                <w:sz w:val="28"/>
                <w:szCs w:val="28"/>
              </w:rPr>
              <w:t>Республики Ингушетия</w:t>
            </w:r>
          </w:p>
        </w:tc>
        <w:tc>
          <w:tcPr>
            <w:tcW w:w="5416" w:type="dxa"/>
            <w:vAlign w:val="bottom"/>
          </w:tcPr>
          <w:p w14:paraId="4937FAFB" w14:textId="0F854F48" w:rsidR="00DC2DB4" w:rsidRPr="00F22BB3" w:rsidRDefault="00CB0157" w:rsidP="00083100">
            <w:pPr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Х.Х. </w:t>
            </w:r>
            <w:proofErr w:type="spellStart"/>
            <w:r>
              <w:rPr>
                <w:b/>
                <w:sz w:val="28"/>
                <w:szCs w:val="28"/>
              </w:rPr>
              <w:t>Гагиев</w:t>
            </w:r>
            <w:proofErr w:type="spellEnd"/>
          </w:p>
        </w:tc>
      </w:tr>
    </w:tbl>
    <w:p w14:paraId="00F7BC8A" w14:textId="77777777" w:rsidR="001076E9" w:rsidRPr="000C6246" w:rsidRDefault="001076E9" w:rsidP="00773F51">
      <w:pPr>
        <w:tabs>
          <w:tab w:val="left" w:pos="3592"/>
        </w:tabs>
        <w:rPr>
          <w:sz w:val="6"/>
          <w:szCs w:val="6"/>
        </w:rPr>
      </w:pPr>
    </w:p>
    <w:sectPr w:rsidR="001076E9" w:rsidRPr="000C6246" w:rsidSect="00F630C8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BC396" w14:textId="77777777" w:rsidR="00C70BF1" w:rsidRDefault="00C70BF1" w:rsidP="00BB6EC9">
      <w:r>
        <w:separator/>
      </w:r>
    </w:p>
  </w:endnote>
  <w:endnote w:type="continuationSeparator" w:id="0">
    <w:p w14:paraId="25CAC0A3" w14:textId="77777777" w:rsidR="00C70BF1" w:rsidRDefault="00C70BF1" w:rsidP="00BB6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8972F" w14:textId="77777777" w:rsidR="00764CC0" w:rsidRDefault="00764CC0" w:rsidP="0031630D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77B45">
      <w:rPr>
        <w:noProof/>
      </w:rPr>
      <w:t>10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7D626" w14:textId="77777777" w:rsidR="00C70BF1" w:rsidRDefault="00C70BF1" w:rsidP="00BB6EC9">
      <w:r>
        <w:separator/>
      </w:r>
    </w:p>
  </w:footnote>
  <w:footnote w:type="continuationSeparator" w:id="0">
    <w:p w14:paraId="5350052D" w14:textId="77777777" w:rsidR="00C70BF1" w:rsidRDefault="00C70BF1" w:rsidP="00BB6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D129B"/>
    <w:multiLevelType w:val="hybridMultilevel"/>
    <w:tmpl w:val="D1184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1C2977"/>
    <w:multiLevelType w:val="hybridMultilevel"/>
    <w:tmpl w:val="EE0AB510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 w15:restartNumberingAfterBreak="0">
    <w:nsid w:val="0DE24E88"/>
    <w:multiLevelType w:val="hybridMultilevel"/>
    <w:tmpl w:val="72D82CE6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100F559A"/>
    <w:multiLevelType w:val="hybridMultilevel"/>
    <w:tmpl w:val="81E826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D12DA7"/>
    <w:multiLevelType w:val="hybridMultilevel"/>
    <w:tmpl w:val="504E1A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23541A"/>
    <w:multiLevelType w:val="hybridMultilevel"/>
    <w:tmpl w:val="489298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341F33"/>
    <w:multiLevelType w:val="hybridMultilevel"/>
    <w:tmpl w:val="5C3E41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94C0C86"/>
    <w:multiLevelType w:val="hybridMultilevel"/>
    <w:tmpl w:val="79AAE9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02D73E0"/>
    <w:multiLevelType w:val="hybridMultilevel"/>
    <w:tmpl w:val="3B4651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C331DE1"/>
    <w:multiLevelType w:val="hybridMultilevel"/>
    <w:tmpl w:val="13F633BE"/>
    <w:lvl w:ilvl="0" w:tplc="041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0" w15:restartNumberingAfterBreak="0">
    <w:nsid w:val="42AA2BE1"/>
    <w:multiLevelType w:val="hybridMultilevel"/>
    <w:tmpl w:val="0F9C314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D433F63"/>
    <w:multiLevelType w:val="hybridMultilevel"/>
    <w:tmpl w:val="012C47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69B0A81"/>
    <w:multiLevelType w:val="hybridMultilevel"/>
    <w:tmpl w:val="7452E8C2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3" w15:restartNumberingAfterBreak="0">
    <w:nsid w:val="6E5B6CE0"/>
    <w:multiLevelType w:val="hybridMultilevel"/>
    <w:tmpl w:val="3798460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3B23BCD"/>
    <w:multiLevelType w:val="hybridMultilevel"/>
    <w:tmpl w:val="CD84DA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796363"/>
    <w:multiLevelType w:val="hybridMultilevel"/>
    <w:tmpl w:val="16F63E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CC619A0"/>
    <w:multiLevelType w:val="hybridMultilevel"/>
    <w:tmpl w:val="7EF4DB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F8B58A9"/>
    <w:multiLevelType w:val="hybridMultilevel"/>
    <w:tmpl w:val="32729B62"/>
    <w:lvl w:ilvl="0" w:tplc="E402B2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"/>
  </w:num>
  <w:num w:numId="3">
    <w:abstractNumId w:val="9"/>
  </w:num>
  <w:num w:numId="4">
    <w:abstractNumId w:val="2"/>
  </w:num>
  <w:num w:numId="5">
    <w:abstractNumId w:val="12"/>
  </w:num>
  <w:num w:numId="6">
    <w:abstractNumId w:val="10"/>
  </w:num>
  <w:num w:numId="7">
    <w:abstractNumId w:val="3"/>
  </w:num>
  <w:num w:numId="8">
    <w:abstractNumId w:val="6"/>
  </w:num>
  <w:num w:numId="9">
    <w:abstractNumId w:val="13"/>
  </w:num>
  <w:num w:numId="10">
    <w:abstractNumId w:val="7"/>
  </w:num>
  <w:num w:numId="11">
    <w:abstractNumId w:val="15"/>
  </w:num>
  <w:num w:numId="12">
    <w:abstractNumId w:val="8"/>
  </w:num>
  <w:num w:numId="13">
    <w:abstractNumId w:val="5"/>
  </w:num>
  <w:num w:numId="14">
    <w:abstractNumId w:val="14"/>
  </w:num>
  <w:num w:numId="15">
    <w:abstractNumId w:val="0"/>
  </w:num>
  <w:num w:numId="16">
    <w:abstractNumId w:val="4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82F"/>
    <w:rsid w:val="0000064C"/>
    <w:rsid w:val="00000E45"/>
    <w:rsid w:val="000025CD"/>
    <w:rsid w:val="0000287F"/>
    <w:rsid w:val="0000298C"/>
    <w:rsid w:val="00003557"/>
    <w:rsid w:val="00005A7A"/>
    <w:rsid w:val="0000678C"/>
    <w:rsid w:val="00007D16"/>
    <w:rsid w:val="00007D3C"/>
    <w:rsid w:val="00007E18"/>
    <w:rsid w:val="000102EA"/>
    <w:rsid w:val="0001189D"/>
    <w:rsid w:val="00011DA9"/>
    <w:rsid w:val="000127E4"/>
    <w:rsid w:val="000131F3"/>
    <w:rsid w:val="0001436F"/>
    <w:rsid w:val="00014855"/>
    <w:rsid w:val="000154C4"/>
    <w:rsid w:val="00015608"/>
    <w:rsid w:val="000158F5"/>
    <w:rsid w:val="00016459"/>
    <w:rsid w:val="00016E09"/>
    <w:rsid w:val="0001727F"/>
    <w:rsid w:val="0001764E"/>
    <w:rsid w:val="0002113C"/>
    <w:rsid w:val="00021A7B"/>
    <w:rsid w:val="00021CB2"/>
    <w:rsid w:val="000237D0"/>
    <w:rsid w:val="000246AF"/>
    <w:rsid w:val="00024C2A"/>
    <w:rsid w:val="00024CF2"/>
    <w:rsid w:val="00026364"/>
    <w:rsid w:val="00027549"/>
    <w:rsid w:val="00027AC8"/>
    <w:rsid w:val="00027F89"/>
    <w:rsid w:val="00030029"/>
    <w:rsid w:val="0003089B"/>
    <w:rsid w:val="00030D43"/>
    <w:rsid w:val="00030F52"/>
    <w:rsid w:val="00031411"/>
    <w:rsid w:val="000319C4"/>
    <w:rsid w:val="00031AF5"/>
    <w:rsid w:val="00032834"/>
    <w:rsid w:val="00032EDD"/>
    <w:rsid w:val="00033914"/>
    <w:rsid w:val="00033C06"/>
    <w:rsid w:val="00034F12"/>
    <w:rsid w:val="00036211"/>
    <w:rsid w:val="00037327"/>
    <w:rsid w:val="000374F9"/>
    <w:rsid w:val="000401E3"/>
    <w:rsid w:val="00040394"/>
    <w:rsid w:val="00040981"/>
    <w:rsid w:val="00041EEF"/>
    <w:rsid w:val="00042FB4"/>
    <w:rsid w:val="0004317F"/>
    <w:rsid w:val="000434B6"/>
    <w:rsid w:val="00043AB5"/>
    <w:rsid w:val="00045904"/>
    <w:rsid w:val="00045916"/>
    <w:rsid w:val="000460DB"/>
    <w:rsid w:val="000468BF"/>
    <w:rsid w:val="0004775A"/>
    <w:rsid w:val="00047D43"/>
    <w:rsid w:val="0005073F"/>
    <w:rsid w:val="00051090"/>
    <w:rsid w:val="0005123B"/>
    <w:rsid w:val="00052833"/>
    <w:rsid w:val="00052A97"/>
    <w:rsid w:val="00052BE1"/>
    <w:rsid w:val="0005304E"/>
    <w:rsid w:val="00053D2A"/>
    <w:rsid w:val="00054644"/>
    <w:rsid w:val="0005474C"/>
    <w:rsid w:val="00054FB2"/>
    <w:rsid w:val="00055E38"/>
    <w:rsid w:val="00055FC0"/>
    <w:rsid w:val="00056118"/>
    <w:rsid w:val="000569D5"/>
    <w:rsid w:val="00056BBE"/>
    <w:rsid w:val="00057911"/>
    <w:rsid w:val="00057D8A"/>
    <w:rsid w:val="00060318"/>
    <w:rsid w:val="0006092F"/>
    <w:rsid w:val="000616F9"/>
    <w:rsid w:val="000622E7"/>
    <w:rsid w:val="00063405"/>
    <w:rsid w:val="00064A9B"/>
    <w:rsid w:val="00065536"/>
    <w:rsid w:val="00065564"/>
    <w:rsid w:val="00066729"/>
    <w:rsid w:val="000668A2"/>
    <w:rsid w:val="00067989"/>
    <w:rsid w:val="00067FCF"/>
    <w:rsid w:val="000701E6"/>
    <w:rsid w:val="00070E51"/>
    <w:rsid w:val="000711EA"/>
    <w:rsid w:val="00071B68"/>
    <w:rsid w:val="00072694"/>
    <w:rsid w:val="00072703"/>
    <w:rsid w:val="000732BC"/>
    <w:rsid w:val="00074362"/>
    <w:rsid w:val="00074495"/>
    <w:rsid w:val="0007511D"/>
    <w:rsid w:val="000758F2"/>
    <w:rsid w:val="00076DAE"/>
    <w:rsid w:val="00076E23"/>
    <w:rsid w:val="0007767B"/>
    <w:rsid w:val="00077EA2"/>
    <w:rsid w:val="00077FD1"/>
    <w:rsid w:val="00080403"/>
    <w:rsid w:val="00080859"/>
    <w:rsid w:val="00081B19"/>
    <w:rsid w:val="00082449"/>
    <w:rsid w:val="000827B6"/>
    <w:rsid w:val="00082A41"/>
    <w:rsid w:val="0008398C"/>
    <w:rsid w:val="00084618"/>
    <w:rsid w:val="00084CDB"/>
    <w:rsid w:val="00084D1E"/>
    <w:rsid w:val="00085566"/>
    <w:rsid w:val="00085993"/>
    <w:rsid w:val="00085C19"/>
    <w:rsid w:val="00085DB6"/>
    <w:rsid w:val="00086415"/>
    <w:rsid w:val="00086698"/>
    <w:rsid w:val="00086DAB"/>
    <w:rsid w:val="0008708B"/>
    <w:rsid w:val="000874B1"/>
    <w:rsid w:val="0008750C"/>
    <w:rsid w:val="0009003B"/>
    <w:rsid w:val="0009085B"/>
    <w:rsid w:val="00090C9D"/>
    <w:rsid w:val="00091880"/>
    <w:rsid w:val="00091D32"/>
    <w:rsid w:val="00091D94"/>
    <w:rsid w:val="00092EBA"/>
    <w:rsid w:val="000940B7"/>
    <w:rsid w:val="0009414C"/>
    <w:rsid w:val="00094842"/>
    <w:rsid w:val="000949E8"/>
    <w:rsid w:val="00095708"/>
    <w:rsid w:val="000A0388"/>
    <w:rsid w:val="000A08A1"/>
    <w:rsid w:val="000A0D3B"/>
    <w:rsid w:val="000A16F7"/>
    <w:rsid w:val="000A1F62"/>
    <w:rsid w:val="000A2656"/>
    <w:rsid w:val="000A2786"/>
    <w:rsid w:val="000A31A7"/>
    <w:rsid w:val="000A5D26"/>
    <w:rsid w:val="000A7F74"/>
    <w:rsid w:val="000B0061"/>
    <w:rsid w:val="000B11E2"/>
    <w:rsid w:val="000B15D5"/>
    <w:rsid w:val="000B300E"/>
    <w:rsid w:val="000B3E95"/>
    <w:rsid w:val="000B40D7"/>
    <w:rsid w:val="000B4D13"/>
    <w:rsid w:val="000B4E20"/>
    <w:rsid w:val="000B5530"/>
    <w:rsid w:val="000B596B"/>
    <w:rsid w:val="000B5E65"/>
    <w:rsid w:val="000B6357"/>
    <w:rsid w:val="000B6C4F"/>
    <w:rsid w:val="000B6E95"/>
    <w:rsid w:val="000B765E"/>
    <w:rsid w:val="000C05AB"/>
    <w:rsid w:val="000C0C00"/>
    <w:rsid w:val="000C14B7"/>
    <w:rsid w:val="000C2AC6"/>
    <w:rsid w:val="000C3310"/>
    <w:rsid w:val="000C38C9"/>
    <w:rsid w:val="000C3908"/>
    <w:rsid w:val="000C3F4F"/>
    <w:rsid w:val="000C44A2"/>
    <w:rsid w:val="000C5B30"/>
    <w:rsid w:val="000C6246"/>
    <w:rsid w:val="000C68C4"/>
    <w:rsid w:val="000C76EA"/>
    <w:rsid w:val="000C77B7"/>
    <w:rsid w:val="000C789F"/>
    <w:rsid w:val="000C7E94"/>
    <w:rsid w:val="000D015D"/>
    <w:rsid w:val="000D032D"/>
    <w:rsid w:val="000D0FA2"/>
    <w:rsid w:val="000D24C3"/>
    <w:rsid w:val="000D29C7"/>
    <w:rsid w:val="000D2AEA"/>
    <w:rsid w:val="000D3181"/>
    <w:rsid w:val="000D3D4B"/>
    <w:rsid w:val="000D58C9"/>
    <w:rsid w:val="000D5FB8"/>
    <w:rsid w:val="000D60A6"/>
    <w:rsid w:val="000D6319"/>
    <w:rsid w:val="000D696F"/>
    <w:rsid w:val="000D6E01"/>
    <w:rsid w:val="000D719F"/>
    <w:rsid w:val="000E08B8"/>
    <w:rsid w:val="000E2C27"/>
    <w:rsid w:val="000E2CC1"/>
    <w:rsid w:val="000E34B7"/>
    <w:rsid w:val="000E36CB"/>
    <w:rsid w:val="000E3728"/>
    <w:rsid w:val="000E3C02"/>
    <w:rsid w:val="000E584A"/>
    <w:rsid w:val="000E5F7C"/>
    <w:rsid w:val="000E7221"/>
    <w:rsid w:val="000E7552"/>
    <w:rsid w:val="000E7DF4"/>
    <w:rsid w:val="000F14F1"/>
    <w:rsid w:val="000F16FC"/>
    <w:rsid w:val="000F18CF"/>
    <w:rsid w:val="000F18E1"/>
    <w:rsid w:val="000F216C"/>
    <w:rsid w:val="000F3E60"/>
    <w:rsid w:val="000F44A6"/>
    <w:rsid w:val="000F4668"/>
    <w:rsid w:val="000F5364"/>
    <w:rsid w:val="000F5B18"/>
    <w:rsid w:val="000F67C5"/>
    <w:rsid w:val="00100021"/>
    <w:rsid w:val="00100045"/>
    <w:rsid w:val="001000A6"/>
    <w:rsid w:val="001005A1"/>
    <w:rsid w:val="001015E5"/>
    <w:rsid w:val="00101B47"/>
    <w:rsid w:val="00102361"/>
    <w:rsid w:val="001026C3"/>
    <w:rsid w:val="001029E6"/>
    <w:rsid w:val="00102FCE"/>
    <w:rsid w:val="00103A44"/>
    <w:rsid w:val="00104DBB"/>
    <w:rsid w:val="001050B6"/>
    <w:rsid w:val="0010583C"/>
    <w:rsid w:val="0010601C"/>
    <w:rsid w:val="00107405"/>
    <w:rsid w:val="00107678"/>
    <w:rsid w:val="001076E9"/>
    <w:rsid w:val="001077C9"/>
    <w:rsid w:val="001079F1"/>
    <w:rsid w:val="00107CD4"/>
    <w:rsid w:val="00110788"/>
    <w:rsid w:val="00110CEF"/>
    <w:rsid w:val="001123E8"/>
    <w:rsid w:val="00112641"/>
    <w:rsid w:val="00112FD5"/>
    <w:rsid w:val="001131DB"/>
    <w:rsid w:val="001141D3"/>
    <w:rsid w:val="0011433B"/>
    <w:rsid w:val="00116872"/>
    <w:rsid w:val="0011693C"/>
    <w:rsid w:val="00116FE9"/>
    <w:rsid w:val="00117485"/>
    <w:rsid w:val="001175CD"/>
    <w:rsid w:val="00117877"/>
    <w:rsid w:val="00117FFB"/>
    <w:rsid w:val="00121D2F"/>
    <w:rsid w:val="0012301F"/>
    <w:rsid w:val="00123301"/>
    <w:rsid w:val="0012383D"/>
    <w:rsid w:val="00123ABE"/>
    <w:rsid w:val="00123EA2"/>
    <w:rsid w:val="0012457E"/>
    <w:rsid w:val="001246E6"/>
    <w:rsid w:val="001251C0"/>
    <w:rsid w:val="001260CE"/>
    <w:rsid w:val="001277FB"/>
    <w:rsid w:val="00127B0F"/>
    <w:rsid w:val="00127F17"/>
    <w:rsid w:val="00127FF0"/>
    <w:rsid w:val="00130E78"/>
    <w:rsid w:val="0013231E"/>
    <w:rsid w:val="00132671"/>
    <w:rsid w:val="00132FAF"/>
    <w:rsid w:val="001336BF"/>
    <w:rsid w:val="00133C9E"/>
    <w:rsid w:val="001340CC"/>
    <w:rsid w:val="001351E8"/>
    <w:rsid w:val="00135519"/>
    <w:rsid w:val="00136458"/>
    <w:rsid w:val="0013785A"/>
    <w:rsid w:val="001410D0"/>
    <w:rsid w:val="00141C5A"/>
    <w:rsid w:val="00142016"/>
    <w:rsid w:val="001422EE"/>
    <w:rsid w:val="00143A2E"/>
    <w:rsid w:val="00143CF4"/>
    <w:rsid w:val="001443DA"/>
    <w:rsid w:val="001449CE"/>
    <w:rsid w:val="00144ED5"/>
    <w:rsid w:val="001450EA"/>
    <w:rsid w:val="00145110"/>
    <w:rsid w:val="001453E3"/>
    <w:rsid w:val="001459C5"/>
    <w:rsid w:val="0014667F"/>
    <w:rsid w:val="00146A22"/>
    <w:rsid w:val="00147895"/>
    <w:rsid w:val="001478F0"/>
    <w:rsid w:val="00147D82"/>
    <w:rsid w:val="0015022F"/>
    <w:rsid w:val="00151FE6"/>
    <w:rsid w:val="00152DA5"/>
    <w:rsid w:val="00153870"/>
    <w:rsid w:val="00154107"/>
    <w:rsid w:val="001549E7"/>
    <w:rsid w:val="0015512D"/>
    <w:rsid w:val="00155279"/>
    <w:rsid w:val="00155ACB"/>
    <w:rsid w:val="0015685F"/>
    <w:rsid w:val="00157853"/>
    <w:rsid w:val="00157866"/>
    <w:rsid w:val="00157BA2"/>
    <w:rsid w:val="00160BC9"/>
    <w:rsid w:val="00160DD2"/>
    <w:rsid w:val="001632DF"/>
    <w:rsid w:val="00163B2B"/>
    <w:rsid w:val="00163B6A"/>
    <w:rsid w:val="00163DE5"/>
    <w:rsid w:val="00163E87"/>
    <w:rsid w:val="00163F68"/>
    <w:rsid w:val="00165D29"/>
    <w:rsid w:val="001661EE"/>
    <w:rsid w:val="00166631"/>
    <w:rsid w:val="00170A2F"/>
    <w:rsid w:val="0017176F"/>
    <w:rsid w:val="00171D85"/>
    <w:rsid w:val="00172772"/>
    <w:rsid w:val="001740AF"/>
    <w:rsid w:val="00174668"/>
    <w:rsid w:val="001746F7"/>
    <w:rsid w:val="00174A30"/>
    <w:rsid w:val="00174B6E"/>
    <w:rsid w:val="0017529B"/>
    <w:rsid w:val="0017781C"/>
    <w:rsid w:val="00177B23"/>
    <w:rsid w:val="00181560"/>
    <w:rsid w:val="001822FB"/>
    <w:rsid w:val="00183682"/>
    <w:rsid w:val="001839B7"/>
    <w:rsid w:val="001839F3"/>
    <w:rsid w:val="00184D1E"/>
    <w:rsid w:val="00184EE6"/>
    <w:rsid w:val="00185A29"/>
    <w:rsid w:val="00186119"/>
    <w:rsid w:val="0018650C"/>
    <w:rsid w:val="0018681C"/>
    <w:rsid w:val="00186A4E"/>
    <w:rsid w:val="00187153"/>
    <w:rsid w:val="00187A11"/>
    <w:rsid w:val="00190656"/>
    <w:rsid w:val="001909C0"/>
    <w:rsid w:val="00192852"/>
    <w:rsid w:val="00192ADF"/>
    <w:rsid w:val="00193B5D"/>
    <w:rsid w:val="0019552D"/>
    <w:rsid w:val="0019591E"/>
    <w:rsid w:val="00196379"/>
    <w:rsid w:val="00196490"/>
    <w:rsid w:val="0019666B"/>
    <w:rsid w:val="00196775"/>
    <w:rsid w:val="00197CFA"/>
    <w:rsid w:val="00197FCB"/>
    <w:rsid w:val="001A029B"/>
    <w:rsid w:val="001A0395"/>
    <w:rsid w:val="001A0E71"/>
    <w:rsid w:val="001A13D9"/>
    <w:rsid w:val="001A157C"/>
    <w:rsid w:val="001A1714"/>
    <w:rsid w:val="001A1996"/>
    <w:rsid w:val="001A214C"/>
    <w:rsid w:val="001A3F04"/>
    <w:rsid w:val="001A47CB"/>
    <w:rsid w:val="001A5554"/>
    <w:rsid w:val="001A5C34"/>
    <w:rsid w:val="001A61EC"/>
    <w:rsid w:val="001B01B1"/>
    <w:rsid w:val="001B084C"/>
    <w:rsid w:val="001B1BF6"/>
    <w:rsid w:val="001B365C"/>
    <w:rsid w:val="001B406E"/>
    <w:rsid w:val="001B5012"/>
    <w:rsid w:val="001B5110"/>
    <w:rsid w:val="001B5B87"/>
    <w:rsid w:val="001B5BB7"/>
    <w:rsid w:val="001B68FB"/>
    <w:rsid w:val="001B78ED"/>
    <w:rsid w:val="001B7E51"/>
    <w:rsid w:val="001C0549"/>
    <w:rsid w:val="001C0A62"/>
    <w:rsid w:val="001C0B72"/>
    <w:rsid w:val="001C1D91"/>
    <w:rsid w:val="001C2D8A"/>
    <w:rsid w:val="001C31E8"/>
    <w:rsid w:val="001C3F55"/>
    <w:rsid w:val="001C46A0"/>
    <w:rsid w:val="001C4DE0"/>
    <w:rsid w:val="001C4F47"/>
    <w:rsid w:val="001C5521"/>
    <w:rsid w:val="001C5A87"/>
    <w:rsid w:val="001C5F3F"/>
    <w:rsid w:val="001C62EF"/>
    <w:rsid w:val="001C672F"/>
    <w:rsid w:val="001D0839"/>
    <w:rsid w:val="001D08B3"/>
    <w:rsid w:val="001D1605"/>
    <w:rsid w:val="001D233E"/>
    <w:rsid w:val="001D27BD"/>
    <w:rsid w:val="001D4B57"/>
    <w:rsid w:val="001D5361"/>
    <w:rsid w:val="001D64E0"/>
    <w:rsid w:val="001D6DCA"/>
    <w:rsid w:val="001D7754"/>
    <w:rsid w:val="001D7E43"/>
    <w:rsid w:val="001E1F4D"/>
    <w:rsid w:val="001E2D66"/>
    <w:rsid w:val="001E3B51"/>
    <w:rsid w:val="001E3CA1"/>
    <w:rsid w:val="001E426F"/>
    <w:rsid w:val="001E4436"/>
    <w:rsid w:val="001E4B63"/>
    <w:rsid w:val="001E4BF7"/>
    <w:rsid w:val="001E64AD"/>
    <w:rsid w:val="001E65D9"/>
    <w:rsid w:val="001E73D8"/>
    <w:rsid w:val="001E7D03"/>
    <w:rsid w:val="001F011C"/>
    <w:rsid w:val="001F0AE5"/>
    <w:rsid w:val="001F1E22"/>
    <w:rsid w:val="001F1F14"/>
    <w:rsid w:val="001F5425"/>
    <w:rsid w:val="001F5D1F"/>
    <w:rsid w:val="001F69D1"/>
    <w:rsid w:val="001F6B05"/>
    <w:rsid w:val="001F6F27"/>
    <w:rsid w:val="00200C4D"/>
    <w:rsid w:val="0020112B"/>
    <w:rsid w:val="00201911"/>
    <w:rsid w:val="00201955"/>
    <w:rsid w:val="00202385"/>
    <w:rsid w:val="002026C3"/>
    <w:rsid w:val="002027CF"/>
    <w:rsid w:val="00202C6A"/>
    <w:rsid w:val="00203222"/>
    <w:rsid w:val="00204DF4"/>
    <w:rsid w:val="0020533E"/>
    <w:rsid w:val="002057B8"/>
    <w:rsid w:val="0020592B"/>
    <w:rsid w:val="002061BE"/>
    <w:rsid w:val="00210DC4"/>
    <w:rsid w:val="00212490"/>
    <w:rsid w:val="00213CE4"/>
    <w:rsid w:val="00213E5F"/>
    <w:rsid w:val="00214E8D"/>
    <w:rsid w:val="002160F2"/>
    <w:rsid w:val="002169D9"/>
    <w:rsid w:val="00216BA5"/>
    <w:rsid w:val="00217821"/>
    <w:rsid w:val="00217A79"/>
    <w:rsid w:val="00217C53"/>
    <w:rsid w:val="00217E54"/>
    <w:rsid w:val="002206EB"/>
    <w:rsid w:val="00220BCF"/>
    <w:rsid w:val="00220EF2"/>
    <w:rsid w:val="0022247E"/>
    <w:rsid w:val="00222F30"/>
    <w:rsid w:val="00223245"/>
    <w:rsid w:val="00223D91"/>
    <w:rsid w:val="00224603"/>
    <w:rsid w:val="0022480D"/>
    <w:rsid w:val="00224F8B"/>
    <w:rsid w:val="0022528B"/>
    <w:rsid w:val="0022553D"/>
    <w:rsid w:val="002257BC"/>
    <w:rsid w:val="00225A58"/>
    <w:rsid w:val="00225B94"/>
    <w:rsid w:val="00227EEF"/>
    <w:rsid w:val="00231867"/>
    <w:rsid w:val="00232279"/>
    <w:rsid w:val="00233100"/>
    <w:rsid w:val="00233843"/>
    <w:rsid w:val="00234070"/>
    <w:rsid w:val="002350A5"/>
    <w:rsid w:val="0023547B"/>
    <w:rsid w:val="0023645C"/>
    <w:rsid w:val="0023648C"/>
    <w:rsid w:val="002369FE"/>
    <w:rsid w:val="00236A69"/>
    <w:rsid w:val="0024043E"/>
    <w:rsid w:val="002404E7"/>
    <w:rsid w:val="00240849"/>
    <w:rsid w:val="0024332D"/>
    <w:rsid w:val="00243796"/>
    <w:rsid w:val="00243987"/>
    <w:rsid w:val="002450F9"/>
    <w:rsid w:val="0024589A"/>
    <w:rsid w:val="00245FD1"/>
    <w:rsid w:val="002467DE"/>
    <w:rsid w:val="00250998"/>
    <w:rsid w:val="00251315"/>
    <w:rsid w:val="00251451"/>
    <w:rsid w:val="002517BB"/>
    <w:rsid w:val="002519D0"/>
    <w:rsid w:val="0025288D"/>
    <w:rsid w:val="00252D24"/>
    <w:rsid w:val="00254197"/>
    <w:rsid w:val="00254C55"/>
    <w:rsid w:val="002558F4"/>
    <w:rsid w:val="00256064"/>
    <w:rsid w:val="002567DC"/>
    <w:rsid w:val="00257293"/>
    <w:rsid w:val="002578E8"/>
    <w:rsid w:val="00260073"/>
    <w:rsid w:val="0026069D"/>
    <w:rsid w:val="00261049"/>
    <w:rsid w:val="00261561"/>
    <w:rsid w:val="00261EFD"/>
    <w:rsid w:val="0026205D"/>
    <w:rsid w:val="00263C54"/>
    <w:rsid w:val="002641CF"/>
    <w:rsid w:val="0026443A"/>
    <w:rsid w:val="00264D1F"/>
    <w:rsid w:val="00264ED7"/>
    <w:rsid w:val="00265869"/>
    <w:rsid w:val="00265E31"/>
    <w:rsid w:val="002660DD"/>
    <w:rsid w:val="002670A1"/>
    <w:rsid w:val="002671BC"/>
    <w:rsid w:val="002673A2"/>
    <w:rsid w:val="00267711"/>
    <w:rsid w:val="00270A3D"/>
    <w:rsid w:val="00270E11"/>
    <w:rsid w:val="00270F7A"/>
    <w:rsid w:val="002716A6"/>
    <w:rsid w:val="00272588"/>
    <w:rsid w:val="00272796"/>
    <w:rsid w:val="00272AD5"/>
    <w:rsid w:val="0027313B"/>
    <w:rsid w:val="002745B8"/>
    <w:rsid w:val="00275CA7"/>
    <w:rsid w:val="00276B71"/>
    <w:rsid w:val="0027753E"/>
    <w:rsid w:val="0027778E"/>
    <w:rsid w:val="0027791F"/>
    <w:rsid w:val="002805A0"/>
    <w:rsid w:val="002812A1"/>
    <w:rsid w:val="002813DC"/>
    <w:rsid w:val="00281825"/>
    <w:rsid w:val="00281F72"/>
    <w:rsid w:val="00282733"/>
    <w:rsid w:val="002836BB"/>
    <w:rsid w:val="002849C5"/>
    <w:rsid w:val="00285145"/>
    <w:rsid w:val="0028640F"/>
    <w:rsid w:val="00286B38"/>
    <w:rsid w:val="00291294"/>
    <w:rsid w:val="00291ED9"/>
    <w:rsid w:val="002923FC"/>
    <w:rsid w:val="00292CC8"/>
    <w:rsid w:val="00293C9B"/>
    <w:rsid w:val="00295C7A"/>
    <w:rsid w:val="00295D07"/>
    <w:rsid w:val="0029610D"/>
    <w:rsid w:val="002A079D"/>
    <w:rsid w:val="002A0B30"/>
    <w:rsid w:val="002A1133"/>
    <w:rsid w:val="002A14D9"/>
    <w:rsid w:val="002A18D8"/>
    <w:rsid w:val="002A2804"/>
    <w:rsid w:val="002A5092"/>
    <w:rsid w:val="002A5C25"/>
    <w:rsid w:val="002A71F0"/>
    <w:rsid w:val="002A7B89"/>
    <w:rsid w:val="002B0BFC"/>
    <w:rsid w:val="002B2496"/>
    <w:rsid w:val="002B3B8A"/>
    <w:rsid w:val="002B5BC0"/>
    <w:rsid w:val="002B73A7"/>
    <w:rsid w:val="002B7439"/>
    <w:rsid w:val="002C1013"/>
    <w:rsid w:val="002C20F9"/>
    <w:rsid w:val="002C29D2"/>
    <w:rsid w:val="002C32A8"/>
    <w:rsid w:val="002C341F"/>
    <w:rsid w:val="002C375C"/>
    <w:rsid w:val="002C3CE0"/>
    <w:rsid w:val="002C3D33"/>
    <w:rsid w:val="002C4308"/>
    <w:rsid w:val="002C4F99"/>
    <w:rsid w:val="002C528A"/>
    <w:rsid w:val="002C6023"/>
    <w:rsid w:val="002C6847"/>
    <w:rsid w:val="002C77B6"/>
    <w:rsid w:val="002C77EE"/>
    <w:rsid w:val="002C7B51"/>
    <w:rsid w:val="002D0A53"/>
    <w:rsid w:val="002D0D65"/>
    <w:rsid w:val="002D1C20"/>
    <w:rsid w:val="002D2098"/>
    <w:rsid w:val="002D2139"/>
    <w:rsid w:val="002D21D5"/>
    <w:rsid w:val="002D27E3"/>
    <w:rsid w:val="002D4B3E"/>
    <w:rsid w:val="002D50E7"/>
    <w:rsid w:val="002D5186"/>
    <w:rsid w:val="002D5299"/>
    <w:rsid w:val="002D5EEC"/>
    <w:rsid w:val="002D6357"/>
    <w:rsid w:val="002D75A2"/>
    <w:rsid w:val="002D7D73"/>
    <w:rsid w:val="002E0679"/>
    <w:rsid w:val="002E1C8D"/>
    <w:rsid w:val="002E1E52"/>
    <w:rsid w:val="002E249B"/>
    <w:rsid w:val="002E3A48"/>
    <w:rsid w:val="002E3E0E"/>
    <w:rsid w:val="002E424F"/>
    <w:rsid w:val="002E6576"/>
    <w:rsid w:val="002E6657"/>
    <w:rsid w:val="002E6BDF"/>
    <w:rsid w:val="002E6CF6"/>
    <w:rsid w:val="002E751C"/>
    <w:rsid w:val="002F1D49"/>
    <w:rsid w:val="002F2BAF"/>
    <w:rsid w:val="002F31D7"/>
    <w:rsid w:val="002F3DFA"/>
    <w:rsid w:val="002F5BDA"/>
    <w:rsid w:val="002F676D"/>
    <w:rsid w:val="002F6CDA"/>
    <w:rsid w:val="002F6FA1"/>
    <w:rsid w:val="002F7869"/>
    <w:rsid w:val="002F7AB3"/>
    <w:rsid w:val="0030107B"/>
    <w:rsid w:val="00301146"/>
    <w:rsid w:val="00301B53"/>
    <w:rsid w:val="00301B70"/>
    <w:rsid w:val="00302D65"/>
    <w:rsid w:val="0030359A"/>
    <w:rsid w:val="00303987"/>
    <w:rsid w:val="00304599"/>
    <w:rsid w:val="003049DA"/>
    <w:rsid w:val="00304B6D"/>
    <w:rsid w:val="00304BE5"/>
    <w:rsid w:val="00305BAA"/>
    <w:rsid w:val="00306502"/>
    <w:rsid w:val="00307E29"/>
    <w:rsid w:val="00307F7E"/>
    <w:rsid w:val="00310FDF"/>
    <w:rsid w:val="003115DC"/>
    <w:rsid w:val="00311C76"/>
    <w:rsid w:val="00311FCC"/>
    <w:rsid w:val="0031227A"/>
    <w:rsid w:val="00312405"/>
    <w:rsid w:val="00312E50"/>
    <w:rsid w:val="00313136"/>
    <w:rsid w:val="003159E0"/>
    <w:rsid w:val="0031630D"/>
    <w:rsid w:val="00317586"/>
    <w:rsid w:val="00317781"/>
    <w:rsid w:val="00317848"/>
    <w:rsid w:val="00317C38"/>
    <w:rsid w:val="00320640"/>
    <w:rsid w:val="003219F6"/>
    <w:rsid w:val="00321BFE"/>
    <w:rsid w:val="00321F29"/>
    <w:rsid w:val="003226D6"/>
    <w:rsid w:val="0032292C"/>
    <w:rsid w:val="00323152"/>
    <w:rsid w:val="00323DBB"/>
    <w:rsid w:val="003247CC"/>
    <w:rsid w:val="003252BA"/>
    <w:rsid w:val="00325E2E"/>
    <w:rsid w:val="00326475"/>
    <w:rsid w:val="00326906"/>
    <w:rsid w:val="00326FF1"/>
    <w:rsid w:val="00327372"/>
    <w:rsid w:val="0032744B"/>
    <w:rsid w:val="003278D2"/>
    <w:rsid w:val="003301BE"/>
    <w:rsid w:val="00330CC7"/>
    <w:rsid w:val="00331144"/>
    <w:rsid w:val="0033139B"/>
    <w:rsid w:val="00331420"/>
    <w:rsid w:val="00331CCB"/>
    <w:rsid w:val="00331E08"/>
    <w:rsid w:val="00331F3F"/>
    <w:rsid w:val="00332189"/>
    <w:rsid w:val="00332DF1"/>
    <w:rsid w:val="00333DB3"/>
    <w:rsid w:val="003341C3"/>
    <w:rsid w:val="003342E7"/>
    <w:rsid w:val="0033451D"/>
    <w:rsid w:val="0033515A"/>
    <w:rsid w:val="00336274"/>
    <w:rsid w:val="003364A0"/>
    <w:rsid w:val="00336E17"/>
    <w:rsid w:val="00336F89"/>
    <w:rsid w:val="00336F8B"/>
    <w:rsid w:val="00337433"/>
    <w:rsid w:val="00340196"/>
    <w:rsid w:val="00340A9C"/>
    <w:rsid w:val="00341D47"/>
    <w:rsid w:val="003424D2"/>
    <w:rsid w:val="0034285F"/>
    <w:rsid w:val="00342956"/>
    <w:rsid w:val="0034310D"/>
    <w:rsid w:val="00343956"/>
    <w:rsid w:val="0034445C"/>
    <w:rsid w:val="0034518A"/>
    <w:rsid w:val="003456AF"/>
    <w:rsid w:val="00345789"/>
    <w:rsid w:val="00345C81"/>
    <w:rsid w:val="00347B64"/>
    <w:rsid w:val="00347E74"/>
    <w:rsid w:val="00350165"/>
    <w:rsid w:val="0035060B"/>
    <w:rsid w:val="00351D20"/>
    <w:rsid w:val="00351D73"/>
    <w:rsid w:val="0035250E"/>
    <w:rsid w:val="00353084"/>
    <w:rsid w:val="00353A5B"/>
    <w:rsid w:val="00354543"/>
    <w:rsid w:val="003547AF"/>
    <w:rsid w:val="00355408"/>
    <w:rsid w:val="00355B6A"/>
    <w:rsid w:val="00355D51"/>
    <w:rsid w:val="003560DF"/>
    <w:rsid w:val="00357A1B"/>
    <w:rsid w:val="00361B64"/>
    <w:rsid w:val="00362D39"/>
    <w:rsid w:val="00362FBF"/>
    <w:rsid w:val="00363896"/>
    <w:rsid w:val="00363A68"/>
    <w:rsid w:val="00364444"/>
    <w:rsid w:val="003647F4"/>
    <w:rsid w:val="003660B4"/>
    <w:rsid w:val="00366452"/>
    <w:rsid w:val="00366D22"/>
    <w:rsid w:val="00367BA1"/>
    <w:rsid w:val="00367D66"/>
    <w:rsid w:val="0037004E"/>
    <w:rsid w:val="00370EA0"/>
    <w:rsid w:val="003738C0"/>
    <w:rsid w:val="00373FD8"/>
    <w:rsid w:val="00374013"/>
    <w:rsid w:val="003742F5"/>
    <w:rsid w:val="0037463A"/>
    <w:rsid w:val="00374726"/>
    <w:rsid w:val="00374727"/>
    <w:rsid w:val="0037502C"/>
    <w:rsid w:val="00375357"/>
    <w:rsid w:val="003769D3"/>
    <w:rsid w:val="003773DE"/>
    <w:rsid w:val="00377502"/>
    <w:rsid w:val="00380765"/>
    <w:rsid w:val="00380D4A"/>
    <w:rsid w:val="00381BB9"/>
    <w:rsid w:val="00381C87"/>
    <w:rsid w:val="00381CEF"/>
    <w:rsid w:val="003827CC"/>
    <w:rsid w:val="00382D30"/>
    <w:rsid w:val="00384C17"/>
    <w:rsid w:val="00386130"/>
    <w:rsid w:val="0038637D"/>
    <w:rsid w:val="003869F7"/>
    <w:rsid w:val="00386DDC"/>
    <w:rsid w:val="00387733"/>
    <w:rsid w:val="00387BF6"/>
    <w:rsid w:val="00390014"/>
    <w:rsid w:val="0039016E"/>
    <w:rsid w:val="00392CE1"/>
    <w:rsid w:val="00393370"/>
    <w:rsid w:val="00393871"/>
    <w:rsid w:val="00393D9C"/>
    <w:rsid w:val="00394C1F"/>
    <w:rsid w:val="0039518E"/>
    <w:rsid w:val="00396A33"/>
    <w:rsid w:val="00396DD2"/>
    <w:rsid w:val="00396FAB"/>
    <w:rsid w:val="003970F1"/>
    <w:rsid w:val="003973AD"/>
    <w:rsid w:val="003A0E84"/>
    <w:rsid w:val="003A1FFC"/>
    <w:rsid w:val="003A2115"/>
    <w:rsid w:val="003A21DD"/>
    <w:rsid w:val="003A2390"/>
    <w:rsid w:val="003A23E1"/>
    <w:rsid w:val="003A3294"/>
    <w:rsid w:val="003A37C8"/>
    <w:rsid w:val="003A3EDE"/>
    <w:rsid w:val="003A4E12"/>
    <w:rsid w:val="003B0328"/>
    <w:rsid w:val="003B1B68"/>
    <w:rsid w:val="003B1CC3"/>
    <w:rsid w:val="003B2266"/>
    <w:rsid w:val="003B2AB7"/>
    <w:rsid w:val="003B2CA4"/>
    <w:rsid w:val="003B32E9"/>
    <w:rsid w:val="003B405C"/>
    <w:rsid w:val="003B4FF2"/>
    <w:rsid w:val="003B5365"/>
    <w:rsid w:val="003B58FC"/>
    <w:rsid w:val="003B59CC"/>
    <w:rsid w:val="003B5AEC"/>
    <w:rsid w:val="003B652E"/>
    <w:rsid w:val="003B6B7B"/>
    <w:rsid w:val="003B6EEF"/>
    <w:rsid w:val="003B73C3"/>
    <w:rsid w:val="003B7FD5"/>
    <w:rsid w:val="003C03F3"/>
    <w:rsid w:val="003C04DD"/>
    <w:rsid w:val="003C0CC9"/>
    <w:rsid w:val="003C1215"/>
    <w:rsid w:val="003C1B44"/>
    <w:rsid w:val="003C25D9"/>
    <w:rsid w:val="003C2706"/>
    <w:rsid w:val="003C27F3"/>
    <w:rsid w:val="003C284D"/>
    <w:rsid w:val="003C2BD4"/>
    <w:rsid w:val="003C4331"/>
    <w:rsid w:val="003C4622"/>
    <w:rsid w:val="003C4B4C"/>
    <w:rsid w:val="003C51BB"/>
    <w:rsid w:val="003C5536"/>
    <w:rsid w:val="003C5E0D"/>
    <w:rsid w:val="003C60C5"/>
    <w:rsid w:val="003C6421"/>
    <w:rsid w:val="003C6AB0"/>
    <w:rsid w:val="003C6CB3"/>
    <w:rsid w:val="003C799E"/>
    <w:rsid w:val="003C7CCA"/>
    <w:rsid w:val="003C7E1F"/>
    <w:rsid w:val="003D01BC"/>
    <w:rsid w:val="003D14C9"/>
    <w:rsid w:val="003D264F"/>
    <w:rsid w:val="003D2E98"/>
    <w:rsid w:val="003D32BB"/>
    <w:rsid w:val="003D34B4"/>
    <w:rsid w:val="003D5904"/>
    <w:rsid w:val="003D69C8"/>
    <w:rsid w:val="003D6A6F"/>
    <w:rsid w:val="003D71D8"/>
    <w:rsid w:val="003E0236"/>
    <w:rsid w:val="003E0437"/>
    <w:rsid w:val="003E26B4"/>
    <w:rsid w:val="003E3C9C"/>
    <w:rsid w:val="003E51D9"/>
    <w:rsid w:val="003E5B40"/>
    <w:rsid w:val="003E63FD"/>
    <w:rsid w:val="003E6558"/>
    <w:rsid w:val="003E691C"/>
    <w:rsid w:val="003E7889"/>
    <w:rsid w:val="003F0431"/>
    <w:rsid w:val="003F0A91"/>
    <w:rsid w:val="003F0FF2"/>
    <w:rsid w:val="003F1110"/>
    <w:rsid w:val="003F16BE"/>
    <w:rsid w:val="003F1733"/>
    <w:rsid w:val="003F1AFC"/>
    <w:rsid w:val="003F1C80"/>
    <w:rsid w:val="003F1EBA"/>
    <w:rsid w:val="003F2F78"/>
    <w:rsid w:val="003F3832"/>
    <w:rsid w:val="003F4AFF"/>
    <w:rsid w:val="003F5BFD"/>
    <w:rsid w:val="003F780E"/>
    <w:rsid w:val="003F78A3"/>
    <w:rsid w:val="0040011C"/>
    <w:rsid w:val="00400B76"/>
    <w:rsid w:val="00401306"/>
    <w:rsid w:val="004019C4"/>
    <w:rsid w:val="00402083"/>
    <w:rsid w:val="00402084"/>
    <w:rsid w:val="00402391"/>
    <w:rsid w:val="0040357A"/>
    <w:rsid w:val="004047C0"/>
    <w:rsid w:val="00406507"/>
    <w:rsid w:val="00406AF1"/>
    <w:rsid w:val="004076B3"/>
    <w:rsid w:val="00410C4A"/>
    <w:rsid w:val="00411216"/>
    <w:rsid w:val="00411BAD"/>
    <w:rsid w:val="00412937"/>
    <w:rsid w:val="0041328F"/>
    <w:rsid w:val="00413BDD"/>
    <w:rsid w:val="00413BF7"/>
    <w:rsid w:val="00413CA6"/>
    <w:rsid w:val="00413E32"/>
    <w:rsid w:val="00414AF2"/>
    <w:rsid w:val="00415297"/>
    <w:rsid w:val="0041589E"/>
    <w:rsid w:val="0041608F"/>
    <w:rsid w:val="00416E94"/>
    <w:rsid w:val="00417F11"/>
    <w:rsid w:val="0042119A"/>
    <w:rsid w:val="0042184B"/>
    <w:rsid w:val="00421DC8"/>
    <w:rsid w:val="0042239B"/>
    <w:rsid w:val="004224FA"/>
    <w:rsid w:val="00422739"/>
    <w:rsid w:val="00424752"/>
    <w:rsid w:val="00425231"/>
    <w:rsid w:val="004261E2"/>
    <w:rsid w:val="0042642B"/>
    <w:rsid w:val="0042704A"/>
    <w:rsid w:val="00427402"/>
    <w:rsid w:val="0042750E"/>
    <w:rsid w:val="0042799D"/>
    <w:rsid w:val="00427E62"/>
    <w:rsid w:val="00430983"/>
    <w:rsid w:val="00430AD6"/>
    <w:rsid w:val="00431224"/>
    <w:rsid w:val="00433BB7"/>
    <w:rsid w:val="00434243"/>
    <w:rsid w:val="00434873"/>
    <w:rsid w:val="00436981"/>
    <w:rsid w:val="00436AF7"/>
    <w:rsid w:val="00437C34"/>
    <w:rsid w:val="004403CE"/>
    <w:rsid w:val="00440664"/>
    <w:rsid w:val="00440DE9"/>
    <w:rsid w:val="004414F0"/>
    <w:rsid w:val="004435A8"/>
    <w:rsid w:val="00443A1C"/>
    <w:rsid w:val="00443ADA"/>
    <w:rsid w:val="00443F3B"/>
    <w:rsid w:val="004449F9"/>
    <w:rsid w:val="00444B77"/>
    <w:rsid w:val="00444DF1"/>
    <w:rsid w:val="004451C9"/>
    <w:rsid w:val="004458CD"/>
    <w:rsid w:val="00445A4C"/>
    <w:rsid w:val="00445F47"/>
    <w:rsid w:val="00446A6F"/>
    <w:rsid w:val="00446DB2"/>
    <w:rsid w:val="00447AEB"/>
    <w:rsid w:val="00447E1D"/>
    <w:rsid w:val="004530EC"/>
    <w:rsid w:val="00453B8C"/>
    <w:rsid w:val="00453E2E"/>
    <w:rsid w:val="00454256"/>
    <w:rsid w:val="0045505C"/>
    <w:rsid w:val="00455181"/>
    <w:rsid w:val="004553B9"/>
    <w:rsid w:val="0045540D"/>
    <w:rsid w:val="00455587"/>
    <w:rsid w:val="00455AF9"/>
    <w:rsid w:val="00455BB7"/>
    <w:rsid w:val="004565CD"/>
    <w:rsid w:val="00456655"/>
    <w:rsid w:val="00456917"/>
    <w:rsid w:val="00461751"/>
    <w:rsid w:val="004619E8"/>
    <w:rsid w:val="0046259C"/>
    <w:rsid w:val="00463809"/>
    <w:rsid w:val="0046384A"/>
    <w:rsid w:val="0046395C"/>
    <w:rsid w:val="00463C0C"/>
    <w:rsid w:val="00463F42"/>
    <w:rsid w:val="00463F9A"/>
    <w:rsid w:val="004647C1"/>
    <w:rsid w:val="004663DA"/>
    <w:rsid w:val="00466486"/>
    <w:rsid w:val="004665E3"/>
    <w:rsid w:val="0046795B"/>
    <w:rsid w:val="00470E05"/>
    <w:rsid w:val="00471319"/>
    <w:rsid w:val="00471A89"/>
    <w:rsid w:val="00471E28"/>
    <w:rsid w:val="00472102"/>
    <w:rsid w:val="00472E7A"/>
    <w:rsid w:val="0047536C"/>
    <w:rsid w:val="00475E1F"/>
    <w:rsid w:val="00476B59"/>
    <w:rsid w:val="004772E9"/>
    <w:rsid w:val="00477AEB"/>
    <w:rsid w:val="00477AFE"/>
    <w:rsid w:val="00477D39"/>
    <w:rsid w:val="00480338"/>
    <w:rsid w:val="004813F4"/>
    <w:rsid w:val="004821D9"/>
    <w:rsid w:val="00482BBA"/>
    <w:rsid w:val="00483073"/>
    <w:rsid w:val="0048369F"/>
    <w:rsid w:val="00483DA1"/>
    <w:rsid w:val="00484D10"/>
    <w:rsid w:val="00484D98"/>
    <w:rsid w:val="004853D4"/>
    <w:rsid w:val="004864EA"/>
    <w:rsid w:val="0048687D"/>
    <w:rsid w:val="00486D5C"/>
    <w:rsid w:val="00486F3B"/>
    <w:rsid w:val="004879F4"/>
    <w:rsid w:val="00487B90"/>
    <w:rsid w:val="004901CA"/>
    <w:rsid w:val="004908C0"/>
    <w:rsid w:val="004910F4"/>
    <w:rsid w:val="0049153E"/>
    <w:rsid w:val="004916C9"/>
    <w:rsid w:val="00491B47"/>
    <w:rsid w:val="0049204B"/>
    <w:rsid w:val="00492475"/>
    <w:rsid w:val="004931AC"/>
    <w:rsid w:val="00494057"/>
    <w:rsid w:val="00494420"/>
    <w:rsid w:val="00494602"/>
    <w:rsid w:val="0049586D"/>
    <w:rsid w:val="004958A4"/>
    <w:rsid w:val="00495E60"/>
    <w:rsid w:val="004966AF"/>
    <w:rsid w:val="00496F39"/>
    <w:rsid w:val="004976F9"/>
    <w:rsid w:val="004A00CA"/>
    <w:rsid w:val="004A2E08"/>
    <w:rsid w:val="004A336E"/>
    <w:rsid w:val="004A388A"/>
    <w:rsid w:val="004A41B3"/>
    <w:rsid w:val="004A42F2"/>
    <w:rsid w:val="004A435A"/>
    <w:rsid w:val="004A4EAF"/>
    <w:rsid w:val="004A5401"/>
    <w:rsid w:val="004A56D8"/>
    <w:rsid w:val="004A5D88"/>
    <w:rsid w:val="004A6B97"/>
    <w:rsid w:val="004B0062"/>
    <w:rsid w:val="004B0336"/>
    <w:rsid w:val="004B0A44"/>
    <w:rsid w:val="004B1AA2"/>
    <w:rsid w:val="004B202A"/>
    <w:rsid w:val="004B27D4"/>
    <w:rsid w:val="004B3A67"/>
    <w:rsid w:val="004B3BA6"/>
    <w:rsid w:val="004B3FA4"/>
    <w:rsid w:val="004B478D"/>
    <w:rsid w:val="004B5837"/>
    <w:rsid w:val="004B6329"/>
    <w:rsid w:val="004B66E4"/>
    <w:rsid w:val="004B7359"/>
    <w:rsid w:val="004B73F0"/>
    <w:rsid w:val="004C1539"/>
    <w:rsid w:val="004C1A31"/>
    <w:rsid w:val="004C3F69"/>
    <w:rsid w:val="004C435B"/>
    <w:rsid w:val="004C4B77"/>
    <w:rsid w:val="004C4C89"/>
    <w:rsid w:val="004C5162"/>
    <w:rsid w:val="004C5D99"/>
    <w:rsid w:val="004C5F14"/>
    <w:rsid w:val="004C65D1"/>
    <w:rsid w:val="004C6FAA"/>
    <w:rsid w:val="004C7EA1"/>
    <w:rsid w:val="004D066E"/>
    <w:rsid w:val="004D076E"/>
    <w:rsid w:val="004D0FAC"/>
    <w:rsid w:val="004D1104"/>
    <w:rsid w:val="004D1CE5"/>
    <w:rsid w:val="004D1EFB"/>
    <w:rsid w:val="004D2A15"/>
    <w:rsid w:val="004D3D21"/>
    <w:rsid w:val="004D3EE5"/>
    <w:rsid w:val="004D470B"/>
    <w:rsid w:val="004D477C"/>
    <w:rsid w:val="004D519C"/>
    <w:rsid w:val="004D5315"/>
    <w:rsid w:val="004D5F6F"/>
    <w:rsid w:val="004D69C2"/>
    <w:rsid w:val="004D72B6"/>
    <w:rsid w:val="004D76E0"/>
    <w:rsid w:val="004E06E8"/>
    <w:rsid w:val="004E090C"/>
    <w:rsid w:val="004E10D0"/>
    <w:rsid w:val="004E1F26"/>
    <w:rsid w:val="004E2BD5"/>
    <w:rsid w:val="004E2E86"/>
    <w:rsid w:val="004E3084"/>
    <w:rsid w:val="004E36F0"/>
    <w:rsid w:val="004E382F"/>
    <w:rsid w:val="004E383A"/>
    <w:rsid w:val="004E5214"/>
    <w:rsid w:val="004E5B35"/>
    <w:rsid w:val="004E76B1"/>
    <w:rsid w:val="004F00FE"/>
    <w:rsid w:val="004F1C2C"/>
    <w:rsid w:val="004F2976"/>
    <w:rsid w:val="004F3288"/>
    <w:rsid w:val="004F45FA"/>
    <w:rsid w:val="004F4804"/>
    <w:rsid w:val="004F4AD1"/>
    <w:rsid w:val="004F4E41"/>
    <w:rsid w:val="004F53DF"/>
    <w:rsid w:val="004F5808"/>
    <w:rsid w:val="004F5919"/>
    <w:rsid w:val="004F60CA"/>
    <w:rsid w:val="004F66CC"/>
    <w:rsid w:val="004F6A0C"/>
    <w:rsid w:val="004F6CDC"/>
    <w:rsid w:val="004F76A7"/>
    <w:rsid w:val="005006BB"/>
    <w:rsid w:val="00500846"/>
    <w:rsid w:val="005010BB"/>
    <w:rsid w:val="005040F8"/>
    <w:rsid w:val="0050411B"/>
    <w:rsid w:val="0050525D"/>
    <w:rsid w:val="005056FA"/>
    <w:rsid w:val="00505A4B"/>
    <w:rsid w:val="00507532"/>
    <w:rsid w:val="00507762"/>
    <w:rsid w:val="0051015E"/>
    <w:rsid w:val="0051040B"/>
    <w:rsid w:val="00510DFF"/>
    <w:rsid w:val="00511515"/>
    <w:rsid w:val="0051190C"/>
    <w:rsid w:val="00511A0A"/>
    <w:rsid w:val="00511D85"/>
    <w:rsid w:val="00512923"/>
    <w:rsid w:val="00513BE6"/>
    <w:rsid w:val="00513EE4"/>
    <w:rsid w:val="00513FF6"/>
    <w:rsid w:val="00514142"/>
    <w:rsid w:val="0051456A"/>
    <w:rsid w:val="00514E68"/>
    <w:rsid w:val="00514F85"/>
    <w:rsid w:val="00516054"/>
    <w:rsid w:val="00516B95"/>
    <w:rsid w:val="0051747F"/>
    <w:rsid w:val="00517547"/>
    <w:rsid w:val="00517941"/>
    <w:rsid w:val="005200B8"/>
    <w:rsid w:val="00520A57"/>
    <w:rsid w:val="00520B85"/>
    <w:rsid w:val="005212F3"/>
    <w:rsid w:val="00521835"/>
    <w:rsid w:val="00522B71"/>
    <w:rsid w:val="00522CC5"/>
    <w:rsid w:val="00523921"/>
    <w:rsid w:val="00523A8D"/>
    <w:rsid w:val="00523FD9"/>
    <w:rsid w:val="00524129"/>
    <w:rsid w:val="00524A39"/>
    <w:rsid w:val="00524A6B"/>
    <w:rsid w:val="00524DDD"/>
    <w:rsid w:val="00525CCE"/>
    <w:rsid w:val="005272B7"/>
    <w:rsid w:val="005277EC"/>
    <w:rsid w:val="00531F14"/>
    <w:rsid w:val="00532AC2"/>
    <w:rsid w:val="0053327E"/>
    <w:rsid w:val="00534392"/>
    <w:rsid w:val="00534BD4"/>
    <w:rsid w:val="00534C07"/>
    <w:rsid w:val="005362B3"/>
    <w:rsid w:val="00537A25"/>
    <w:rsid w:val="00537BC0"/>
    <w:rsid w:val="00537D47"/>
    <w:rsid w:val="00537D6A"/>
    <w:rsid w:val="00540386"/>
    <w:rsid w:val="005407F4"/>
    <w:rsid w:val="0054081D"/>
    <w:rsid w:val="00541765"/>
    <w:rsid w:val="00541C75"/>
    <w:rsid w:val="005420C6"/>
    <w:rsid w:val="00542250"/>
    <w:rsid w:val="00542886"/>
    <w:rsid w:val="00542B62"/>
    <w:rsid w:val="0054301D"/>
    <w:rsid w:val="005431FC"/>
    <w:rsid w:val="00543751"/>
    <w:rsid w:val="00543975"/>
    <w:rsid w:val="00544996"/>
    <w:rsid w:val="00544FF8"/>
    <w:rsid w:val="005454B7"/>
    <w:rsid w:val="00545986"/>
    <w:rsid w:val="00546024"/>
    <w:rsid w:val="005467EC"/>
    <w:rsid w:val="00550293"/>
    <w:rsid w:val="00550384"/>
    <w:rsid w:val="00550468"/>
    <w:rsid w:val="00550C7F"/>
    <w:rsid w:val="005526C6"/>
    <w:rsid w:val="00553E52"/>
    <w:rsid w:val="0055612A"/>
    <w:rsid w:val="00557094"/>
    <w:rsid w:val="005572C0"/>
    <w:rsid w:val="00557505"/>
    <w:rsid w:val="005577EC"/>
    <w:rsid w:val="00560558"/>
    <w:rsid w:val="00560B47"/>
    <w:rsid w:val="00561B79"/>
    <w:rsid w:val="005636A3"/>
    <w:rsid w:val="00564A0D"/>
    <w:rsid w:val="00564BFC"/>
    <w:rsid w:val="005657D2"/>
    <w:rsid w:val="00565B8A"/>
    <w:rsid w:val="0056679A"/>
    <w:rsid w:val="00570ECF"/>
    <w:rsid w:val="00571992"/>
    <w:rsid w:val="00571C01"/>
    <w:rsid w:val="0057262E"/>
    <w:rsid w:val="0057265E"/>
    <w:rsid w:val="00572733"/>
    <w:rsid w:val="00574310"/>
    <w:rsid w:val="005746B3"/>
    <w:rsid w:val="0057484B"/>
    <w:rsid w:val="00574C4D"/>
    <w:rsid w:val="0057602E"/>
    <w:rsid w:val="00576057"/>
    <w:rsid w:val="0057656D"/>
    <w:rsid w:val="00576574"/>
    <w:rsid w:val="0057697C"/>
    <w:rsid w:val="00577528"/>
    <w:rsid w:val="00577C84"/>
    <w:rsid w:val="005800D5"/>
    <w:rsid w:val="005806BF"/>
    <w:rsid w:val="00580F9B"/>
    <w:rsid w:val="005815D5"/>
    <w:rsid w:val="00581D5C"/>
    <w:rsid w:val="00581E7C"/>
    <w:rsid w:val="0058219D"/>
    <w:rsid w:val="0058301E"/>
    <w:rsid w:val="0058323B"/>
    <w:rsid w:val="00583995"/>
    <w:rsid w:val="005842C9"/>
    <w:rsid w:val="00584FCE"/>
    <w:rsid w:val="00585046"/>
    <w:rsid w:val="005852F5"/>
    <w:rsid w:val="0058564A"/>
    <w:rsid w:val="00585694"/>
    <w:rsid w:val="00585D05"/>
    <w:rsid w:val="00585F65"/>
    <w:rsid w:val="00587C4D"/>
    <w:rsid w:val="00587D73"/>
    <w:rsid w:val="0059035D"/>
    <w:rsid w:val="0059060C"/>
    <w:rsid w:val="00591C2F"/>
    <w:rsid w:val="00592F46"/>
    <w:rsid w:val="00593D0A"/>
    <w:rsid w:val="00593D98"/>
    <w:rsid w:val="005951BC"/>
    <w:rsid w:val="0059556C"/>
    <w:rsid w:val="005959BE"/>
    <w:rsid w:val="00596B86"/>
    <w:rsid w:val="00597300"/>
    <w:rsid w:val="005A0E52"/>
    <w:rsid w:val="005A1163"/>
    <w:rsid w:val="005A1296"/>
    <w:rsid w:val="005A14B5"/>
    <w:rsid w:val="005A1EC7"/>
    <w:rsid w:val="005A20C3"/>
    <w:rsid w:val="005A5A28"/>
    <w:rsid w:val="005A5F2D"/>
    <w:rsid w:val="005A6925"/>
    <w:rsid w:val="005A760E"/>
    <w:rsid w:val="005A7748"/>
    <w:rsid w:val="005B0606"/>
    <w:rsid w:val="005B15E1"/>
    <w:rsid w:val="005B182B"/>
    <w:rsid w:val="005B1ACE"/>
    <w:rsid w:val="005B1FD1"/>
    <w:rsid w:val="005B31F4"/>
    <w:rsid w:val="005B36BF"/>
    <w:rsid w:val="005B3DA8"/>
    <w:rsid w:val="005B4D03"/>
    <w:rsid w:val="005B56F2"/>
    <w:rsid w:val="005B6722"/>
    <w:rsid w:val="005C08C3"/>
    <w:rsid w:val="005C0F7A"/>
    <w:rsid w:val="005C388D"/>
    <w:rsid w:val="005C4B62"/>
    <w:rsid w:val="005C5232"/>
    <w:rsid w:val="005C549B"/>
    <w:rsid w:val="005C59B2"/>
    <w:rsid w:val="005C59E5"/>
    <w:rsid w:val="005C5E2D"/>
    <w:rsid w:val="005C628B"/>
    <w:rsid w:val="005C6F43"/>
    <w:rsid w:val="005D0BD5"/>
    <w:rsid w:val="005D1289"/>
    <w:rsid w:val="005D139E"/>
    <w:rsid w:val="005D17FF"/>
    <w:rsid w:val="005D23AC"/>
    <w:rsid w:val="005D377C"/>
    <w:rsid w:val="005D4A4C"/>
    <w:rsid w:val="005D51A7"/>
    <w:rsid w:val="005D589B"/>
    <w:rsid w:val="005D5CDE"/>
    <w:rsid w:val="005D6397"/>
    <w:rsid w:val="005D688A"/>
    <w:rsid w:val="005D719F"/>
    <w:rsid w:val="005E00A2"/>
    <w:rsid w:val="005E0B52"/>
    <w:rsid w:val="005E17B7"/>
    <w:rsid w:val="005E19C9"/>
    <w:rsid w:val="005E241B"/>
    <w:rsid w:val="005E3B91"/>
    <w:rsid w:val="005E3C25"/>
    <w:rsid w:val="005E3FBB"/>
    <w:rsid w:val="005E41D2"/>
    <w:rsid w:val="005E4438"/>
    <w:rsid w:val="005E4DCA"/>
    <w:rsid w:val="005E5359"/>
    <w:rsid w:val="005E6383"/>
    <w:rsid w:val="005E6F1E"/>
    <w:rsid w:val="005E7C95"/>
    <w:rsid w:val="005E7F32"/>
    <w:rsid w:val="005F0F7E"/>
    <w:rsid w:val="005F1538"/>
    <w:rsid w:val="005F1C1E"/>
    <w:rsid w:val="005F23C8"/>
    <w:rsid w:val="005F2500"/>
    <w:rsid w:val="005F2CAC"/>
    <w:rsid w:val="005F2FAF"/>
    <w:rsid w:val="005F3249"/>
    <w:rsid w:val="005F4129"/>
    <w:rsid w:val="005F435C"/>
    <w:rsid w:val="005F49D3"/>
    <w:rsid w:val="005F5030"/>
    <w:rsid w:val="005F513A"/>
    <w:rsid w:val="005F5F22"/>
    <w:rsid w:val="005F69F2"/>
    <w:rsid w:val="005F6C87"/>
    <w:rsid w:val="005F7D8E"/>
    <w:rsid w:val="0060131C"/>
    <w:rsid w:val="00601868"/>
    <w:rsid w:val="00601A97"/>
    <w:rsid w:val="0060407C"/>
    <w:rsid w:val="00604A7A"/>
    <w:rsid w:val="00604DF6"/>
    <w:rsid w:val="00605092"/>
    <w:rsid w:val="00605737"/>
    <w:rsid w:val="00605793"/>
    <w:rsid w:val="0060657D"/>
    <w:rsid w:val="00606B3C"/>
    <w:rsid w:val="0060703D"/>
    <w:rsid w:val="006071A7"/>
    <w:rsid w:val="006077C2"/>
    <w:rsid w:val="006078CF"/>
    <w:rsid w:val="00607CFF"/>
    <w:rsid w:val="00607F2B"/>
    <w:rsid w:val="00610240"/>
    <w:rsid w:val="0061134E"/>
    <w:rsid w:val="006122C4"/>
    <w:rsid w:val="00613718"/>
    <w:rsid w:val="00614EC9"/>
    <w:rsid w:val="00615B8A"/>
    <w:rsid w:val="006162CF"/>
    <w:rsid w:val="00616CEA"/>
    <w:rsid w:val="0061714B"/>
    <w:rsid w:val="0061787E"/>
    <w:rsid w:val="00620D59"/>
    <w:rsid w:val="00620E97"/>
    <w:rsid w:val="00621192"/>
    <w:rsid w:val="00621966"/>
    <w:rsid w:val="00622805"/>
    <w:rsid w:val="00623783"/>
    <w:rsid w:val="006238FF"/>
    <w:rsid w:val="006241F9"/>
    <w:rsid w:val="006250D0"/>
    <w:rsid w:val="00625883"/>
    <w:rsid w:val="00625990"/>
    <w:rsid w:val="00626843"/>
    <w:rsid w:val="00630214"/>
    <w:rsid w:val="00630912"/>
    <w:rsid w:val="00631315"/>
    <w:rsid w:val="006314C6"/>
    <w:rsid w:val="0063153C"/>
    <w:rsid w:val="00632077"/>
    <w:rsid w:val="00632144"/>
    <w:rsid w:val="006322F6"/>
    <w:rsid w:val="0063236B"/>
    <w:rsid w:val="0063245E"/>
    <w:rsid w:val="00632677"/>
    <w:rsid w:val="00632B70"/>
    <w:rsid w:val="006331B0"/>
    <w:rsid w:val="00633E56"/>
    <w:rsid w:val="00634423"/>
    <w:rsid w:val="0063467C"/>
    <w:rsid w:val="006348E7"/>
    <w:rsid w:val="00634BC2"/>
    <w:rsid w:val="00641AE8"/>
    <w:rsid w:val="00641CC8"/>
    <w:rsid w:val="006437C0"/>
    <w:rsid w:val="00643A1A"/>
    <w:rsid w:val="0064433D"/>
    <w:rsid w:val="00644CC3"/>
    <w:rsid w:val="006454FC"/>
    <w:rsid w:val="00645D01"/>
    <w:rsid w:val="0064632F"/>
    <w:rsid w:val="006466E4"/>
    <w:rsid w:val="00646960"/>
    <w:rsid w:val="00647B88"/>
    <w:rsid w:val="00647B9E"/>
    <w:rsid w:val="00650167"/>
    <w:rsid w:val="00650651"/>
    <w:rsid w:val="00650876"/>
    <w:rsid w:val="00650F87"/>
    <w:rsid w:val="00652136"/>
    <w:rsid w:val="00652FC4"/>
    <w:rsid w:val="00654646"/>
    <w:rsid w:val="00654BB5"/>
    <w:rsid w:val="00654CA3"/>
    <w:rsid w:val="00655A41"/>
    <w:rsid w:val="00656117"/>
    <w:rsid w:val="006562F0"/>
    <w:rsid w:val="00657329"/>
    <w:rsid w:val="006579C0"/>
    <w:rsid w:val="00660D51"/>
    <w:rsid w:val="00661B93"/>
    <w:rsid w:val="00661D6F"/>
    <w:rsid w:val="00661DD0"/>
    <w:rsid w:val="00661DFE"/>
    <w:rsid w:val="00662A93"/>
    <w:rsid w:val="00662CD2"/>
    <w:rsid w:val="00663B7E"/>
    <w:rsid w:val="006641A0"/>
    <w:rsid w:val="006648EE"/>
    <w:rsid w:val="00664CB9"/>
    <w:rsid w:val="006659C7"/>
    <w:rsid w:val="00665BB3"/>
    <w:rsid w:val="00666334"/>
    <w:rsid w:val="006700E1"/>
    <w:rsid w:val="00671483"/>
    <w:rsid w:val="0067159E"/>
    <w:rsid w:val="00672E35"/>
    <w:rsid w:val="0067325C"/>
    <w:rsid w:val="00673A95"/>
    <w:rsid w:val="00673E53"/>
    <w:rsid w:val="006752C1"/>
    <w:rsid w:val="0067535D"/>
    <w:rsid w:val="00675393"/>
    <w:rsid w:val="006756FA"/>
    <w:rsid w:val="00675FAD"/>
    <w:rsid w:val="00675FD4"/>
    <w:rsid w:val="00676D44"/>
    <w:rsid w:val="00677491"/>
    <w:rsid w:val="006775C9"/>
    <w:rsid w:val="00677AA0"/>
    <w:rsid w:val="00681450"/>
    <w:rsid w:val="006814FE"/>
    <w:rsid w:val="00681F9A"/>
    <w:rsid w:val="006826E1"/>
    <w:rsid w:val="00682DF6"/>
    <w:rsid w:val="006836D5"/>
    <w:rsid w:val="0068464E"/>
    <w:rsid w:val="0068499A"/>
    <w:rsid w:val="006859C1"/>
    <w:rsid w:val="0068638B"/>
    <w:rsid w:val="00686BC3"/>
    <w:rsid w:val="0068773B"/>
    <w:rsid w:val="00690567"/>
    <w:rsid w:val="006906E2"/>
    <w:rsid w:val="006914D1"/>
    <w:rsid w:val="00691CC6"/>
    <w:rsid w:val="00692CCB"/>
    <w:rsid w:val="006931F0"/>
    <w:rsid w:val="0069457B"/>
    <w:rsid w:val="00694AD0"/>
    <w:rsid w:val="00694C44"/>
    <w:rsid w:val="00694DAD"/>
    <w:rsid w:val="006951C7"/>
    <w:rsid w:val="00695BE5"/>
    <w:rsid w:val="00695F88"/>
    <w:rsid w:val="0069626C"/>
    <w:rsid w:val="00696DF0"/>
    <w:rsid w:val="006970C7"/>
    <w:rsid w:val="006970F7"/>
    <w:rsid w:val="006973D2"/>
    <w:rsid w:val="006978E8"/>
    <w:rsid w:val="00697A19"/>
    <w:rsid w:val="006A0B6F"/>
    <w:rsid w:val="006A0FC7"/>
    <w:rsid w:val="006A1E01"/>
    <w:rsid w:val="006A2F61"/>
    <w:rsid w:val="006A3692"/>
    <w:rsid w:val="006A3BA0"/>
    <w:rsid w:val="006A4306"/>
    <w:rsid w:val="006A5F1B"/>
    <w:rsid w:val="006A63A1"/>
    <w:rsid w:val="006A6F2E"/>
    <w:rsid w:val="006A6F32"/>
    <w:rsid w:val="006A70DA"/>
    <w:rsid w:val="006A749B"/>
    <w:rsid w:val="006B0732"/>
    <w:rsid w:val="006B07EF"/>
    <w:rsid w:val="006B090B"/>
    <w:rsid w:val="006B0A2E"/>
    <w:rsid w:val="006B1521"/>
    <w:rsid w:val="006B1EAF"/>
    <w:rsid w:val="006B22D2"/>
    <w:rsid w:val="006B3F99"/>
    <w:rsid w:val="006B4CA2"/>
    <w:rsid w:val="006B604C"/>
    <w:rsid w:val="006B74E3"/>
    <w:rsid w:val="006C032B"/>
    <w:rsid w:val="006C052A"/>
    <w:rsid w:val="006C275C"/>
    <w:rsid w:val="006C3E28"/>
    <w:rsid w:val="006C44E5"/>
    <w:rsid w:val="006C46E2"/>
    <w:rsid w:val="006C48D9"/>
    <w:rsid w:val="006C4D65"/>
    <w:rsid w:val="006C7518"/>
    <w:rsid w:val="006C7865"/>
    <w:rsid w:val="006D0480"/>
    <w:rsid w:val="006D06F3"/>
    <w:rsid w:val="006D0E30"/>
    <w:rsid w:val="006D1A9D"/>
    <w:rsid w:val="006D2CFF"/>
    <w:rsid w:val="006D2DF3"/>
    <w:rsid w:val="006D57EE"/>
    <w:rsid w:val="006D5C7B"/>
    <w:rsid w:val="006D5F83"/>
    <w:rsid w:val="006D6C62"/>
    <w:rsid w:val="006D7029"/>
    <w:rsid w:val="006D7396"/>
    <w:rsid w:val="006D7838"/>
    <w:rsid w:val="006D7D23"/>
    <w:rsid w:val="006E03B4"/>
    <w:rsid w:val="006E0C4A"/>
    <w:rsid w:val="006E13A7"/>
    <w:rsid w:val="006E2761"/>
    <w:rsid w:val="006E4150"/>
    <w:rsid w:val="006E4589"/>
    <w:rsid w:val="006E5A27"/>
    <w:rsid w:val="006E63C5"/>
    <w:rsid w:val="006E6AE3"/>
    <w:rsid w:val="006E6D7A"/>
    <w:rsid w:val="006E6DBE"/>
    <w:rsid w:val="006E788B"/>
    <w:rsid w:val="006E7EDA"/>
    <w:rsid w:val="006F20B9"/>
    <w:rsid w:val="006F244D"/>
    <w:rsid w:val="006F3DC3"/>
    <w:rsid w:val="006F438F"/>
    <w:rsid w:val="006F453D"/>
    <w:rsid w:val="006F4C55"/>
    <w:rsid w:val="006F5391"/>
    <w:rsid w:val="006F576F"/>
    <w:rsid w:val="007015C7"/>
    <w:rsid w:val="0070169F"/>
    <w:rsid w:val="00701732"/>
    <w:rsid w:val="00701AF8"/>
    <w:rsid w:val="00701D3F"/>
    <w:rsid w:val="0070256B"/>
    <w:rsid w:val="007032EE"/>
    <w:rsid w:val="00703CCB"/>
    <w:rsid w:val="0070435F"/>
    <w:rsid w:val="00706247"/>
    <w:rsid w:val="00706B01"/>
    <w:rsid w:val="00706BE3"/>
    <w:rsid w:val="00706CFA"/>
    <w:rsid w:val="007100BF"/>
    <w:rsid w:val="007103E1"/>
    <w:rsid w:val="00710597"/>
    <w:rsid w:val="007112C4"/>
    <w:rsid w:val="00711353"/>
    <w:rsid w:val="00711577"/>
    <w:rsid w:val="00711806"/>
    <w:rsid w:val="00711BD4"/>
    <w:rsid w:val="007163DD"/>
    <w:rsid w:val="007169CE"/>
    <w:rsid w:val="007177DA"/>
    <w:rsid w:val="00717830"/>
    <w:rsid w:val="0072052C"/>
    <w:rsid w:val="007208D7"/>
    <w:rsid w:val="007209EF"/>
    <w:rsid w:val="00720D71"/>
    <w:rsid w:val="00721A28"/>
    <w:rsid w:val="00722D74"/>
    <w:rsid w:val="00723223"/>
    <w:rsid w:val="00723B79"/>
    <w:rsid w:val="00724955"/>
    <w:rsid w:val="00725113"/>
    <w:rsid w:val="00725612"/>
    <w:rsid w:val="007266BC"/>
    <w:rsid w:val="007267EB"/>
    <w:rsid w:val="00726D58"/>
    <w:rsid w:val="00727587"/>
    <w:rsid w:val="0072767D"/>
    <w:rsid w:val="00730AD8"/>
    <w:rsid w:val="00730B2E"/>
    <w:rsid w:val="007313DB"/>
    <w:rsid w:val="00732DDD"/>
    <w:rsid w:val="00732F58"/>
    <w:rsid w:val="00733314"/>
    <w:rsid w:val="00735099"/>
    <w:rsid w:val="0073696A"/>
    <w:rsid w:val="00737DDB"/>
    <w:rsid w:val="007403A3"/>
    <w:rsid w:val="007427C2"/>
    <w:rsid w:val="00742C54"/>
    <w:rsid w:val="00743810"/>
    <w:rsid w:val="0074403B"/>
    <w:rsid w:val="00745C9B"/>
    <w:rsid w:val="00746143"/>
    <w:rsid w:val="00747B60"/>
    <w:rsid w:val="00747ECD"/>
    <w:rsid w:val="0075009C"/>
    <w:rsid w:val="00750843"/>
    <w:rsid w:val="00750A77"/>
    <w:rsid w:val="00751117"/>
    <w:rsid w:val="0075133E"/>
    <w:rsid w:val="0075203E"/>
    <w:rsid w:val="00753163"/>
    <w:rsid w:val="007532BE"/>
    <w:rsid w:val="007534A0"/>
    <w:rsid w:val="007534BD"/>
    <w:rsid w:val="00753D71"/>
    <w:rsid w:val="00753EE0"/>
    <w:rsid w:val="0075533F"/>
    <w:rsid w:val="0075590D"/>
    <w:rsid w:val="00755AFE"/>
    <w:rsid w:val="00756557"/>
    <w:rsid w:val="0075741C"/>
    <w:rsid w:val="0075765B"/>
    <w:rsid w:val="00760606"/>
    <w:rsid w:val="00761825"/>
    <w:rsid w:val="007624D0"/>
    <w:rsid w:val="007626F6"/>
    <w:rsid w:val="00762752"/>
    <w:rsid w:val="0076276B"/>
    <w:rsid w:val="00762D01"/>
    <w:rsid w:val="0076307B"/>
    <w:rsid w:val="00763F01"/>
    <w:rsid w:val="00763F5B"/>
    <w:rsid w:val="007642AB"/>
    <w:rsid w:val="00764702"/>
    <w:rsid w:val="00764CC0"/>
    <w:rsid w:val="00764F25"/>
    <w:rsid w:val="00765896"/>
    <w:rsid w:val="00765A31"/>
    <w:rsid w:val="007660BE"/>
    <w:rsid w:val="007664A4"/>
    <w:rsid w:val="00770B65"/>
    <w:rsid w:val="007718A5"/>
    <w:rsid w:val="0077217B"/>
    <w:rsid w:val="007737F8"/>
    <w:rsid w:val="00773BAA"/>
    <w:rsid w:val="00773F51"/>
    <w:rsid w:val="007760F9"/>
    <w:rsid w:val="0077667C"/>
    <w:rsid w:val="00776694"/>
    <w:rsid w:val="0077677B"/>
    <w:rsid w:val="007769AE"/>
    <w:rsid w:val="00776EC7"/>
    <w:rsid w:val="007772CD"/>
    <w:rsid w:val="00780507"/>
    <w:rsid w:val="007807B1"/>
    <w:rsid w:val="0078163A"/>
    <w:rsid w:val="00781CC0"/>
    <w:rsid w:val="007821A4"/>
    <w:rsid w:val="007821E0"/>
    <w:rsid w:val="00782235"/>
    <w:rsid w:val="0078295D"/>
    <w:rsid w:val="0078301A"/>
    <w:rsid w:val="00783512"/>
    <w:rsid w:val="00783A4F"/>
    <w:rsid w:val="00784027"/>
    <w:rsid w:val="00784240"/>
    <w:rsid w:val="00784BEA"/>
    <w:rsid w:val="0078510B"/>
    <w:rsid w:val="00786AA7"/>
    <w:rsid w:val="00786ADC"/>
    <w:rsid w:val="00786E23"/>
    <w:rsid w:val="00787260"/>
    <w:rsid w:val="00790AA8"/>
    <w:rsid w:val="00790E0B"/>
    <w:rsid w:val="00792331"/>
    <w:rsid w:val="00792758"/>
    <w:rsid w:val="0079278C"/>
    <w:rsid w:val="007941CA"/>
    <w:rsid w:val="00794AA3"/>
    <w:rsid w:val="00795AAD"/>
    <w:rsid w:val="007963F8"/>
    <w:rsid w:val="007964E0"/>
    <w:rsid w:val="007972E6"/>
    <w:rsid w:val="007976C6"/>
    <w:rsid w:val="007A0783"/>
    <w:rsid w:val="007A1E9B"/>
    <w:rsid w:val="007A3CCF"/>
    <w:rsid w:val="007A40E9"/>
    <w:rsid w:val="007A46F6"/>
    <w:rsid w:val="007A476E"/>
    <w:rsid w:val="007A531F"/>
    <w:rsid w:val="007A5EA6"/>
    <w:rsid w:val="007A6ED5"/>
    <w:rsid w:val="007A7BA3"/>
    <w:rsid w:val="007B021B"/>
    <w:rsid w:val="007B062E"/>
    <w:rsid w:val="007B1A96"/>
    <w:rsid w:val="007B1CC5"/>
    <w:rsid w:val="007B1DF5"/>
    <w:rsid w:val="007B2A25"/>
    <w:rsid w:val="007B333C"/>
    <w:rsid w:val="007B357F"/>
    <w:rsid w:val="007B3E09"/>
    <w:rsid w:val="007B4AB6"/>
    <w:rsid w:val="007B513C"/>
    <w:rsid w:val="007B561E"/>
    <w:rsid w:val="007B6BD5"/>
    <w:rsid w:val="007B7031"/>
    <w:rsid w:val="007B716F"/>
    <w:rsid w:val="007B7410"/>
    <w:rsid w:val="007B76F8"/>
    <w:rsid w:val="007C0723"/>
    <w:rsid w:val="007C0B9B"/>
    <w:rsid w:val="007C1EE7"/>
    <w:rsid w:val="007C25D4"/>
    <w:rsid w:val="007C2E4D"/>
    <w:rsid w:val="007C3726"/>
    <w:rsid w:val="007C4B14"/>
    <w:rsid w:val="007C531B"/>
    <w:rsid w:val="007C5A57"/>
    <w:rsid w:val="007C5A73"/>
    <w:rsid w:val="007C6C2E"/>
    <w:rsid w:val="007C73C1"/>
    <w:rsid w:val="007D03DA"/>
    <w:rsid w:val="007D0C68"/>
    <w:rsid w:val="007D0CBA"/>
    <w:rsid w:val="007D1052"/>
    <w:rsid w:val="007D21FE"/>
    <w:rsid w:val="007D224C"/>
    <w:rsid w:val="007D34B7"/>
    <w:rsid w:val="007D4655"/>
    <w:rsid w:val="007D50C6"/>
    <w:rsid w:val="007D5692"/>
    <w:rsid w:val="007D5A84"/>
    <w:rsid w:val="007D5B2D"/>
    <w:rsid w:val="007D612C"/>
    <w:rsid w:val="007D71FB"/>
    <w:rsid w:val="007D72CC"/>
    <w:rsid w:val="007D751B"/>
    <w:rsid w:val="007E020D"/>
    <w:rsid w:val="007E0CF4"/>
    <w:rsid w:val="007E0D41"/>
    <w:rsid w:val="007E1E2C"/>
    <w:rsid w:val="007E1E6C"/>
    <w:rsid w:val="007E1F73"/>
    <w:rsid w:val="007E2265"/>
    <w:rsid w:val="007E249E"/>
    <w:rsid w:val="007E34B7"/>
    <w:rsid w:val="007E3C32"/>
    <w:rsid w:val="007E3DC7"/>
    <w:rsid w:val="007E46B6"/>
    <w:rsid w:val="007E5AB4"/>
    <w:rsid w:val="007E5B2A"/>
    <w:rsid w:val="007E5CCE"/>
    <w:rsid w:val="007E5F2B"/>
    <w:rsid w:val="007E6732"/>
    <w:rsid w:val="007E6C6B"/>
    <w:rsid w:val="007F05C0"/>
    <w:rsid w:val="007F0BEC"/>
    <w:rsid w:val="007F0EB8"/>
    <w:rsid w:val="007F245D"/>
    <w:rsid w:val="007F287B"/>
    <w:rsid w:val="007F2E7A"/>
    <w:rsid w:val="007F396F"/>
    <w:rsid w:val="007F3D44"/>
    <w:rsid w:val="007F52E0"/>
    <w:rsid w:val="007F5685"/>
    <w:rsid w:val="007F5AA0"/>
    <w:rsid w:val="007F5C98"/>
    <w:rsid w:val="007F676C"/>
    <w:rsid w:val="007F6C2A"/>
    <w:rsid w:val="007F6CE0"/>
    <w:rsid w:val="007F70D9"/>
    <w:rsid w:val="007F7FF8"/>
    <w:rsid w:val="008013CE"/>
    <w:rsid w:val="00801E5D"/>
    <w:rsid w:val="008021BC"/>
    <w:rsid w:val="00802DDB"/>
    <w:rsid w:val="00805D76"/>
    <w:rsid w:val="008069F0"/>
    <w:rsid w:val="00806C29"/>
    <w:rsid w:val="00807AF0"/>
    <w:rsid w:val="0081009A"/>
    <w:rsid w:val="00810575"/>
    <w:rsid w:val="00810630"/>
    <w:rsid w:val="00810BBE"/>
    <w:rsid w:val="008118FF"/>
    <w:rsid w:val="008130C2"/>
    <w:rsid w:val="00813EFF"/>
    <w:rsid w:val="008144C2"/>
    <w:rsid w:val="0081456F"/>
    <w:rsid w:val="00815526"/>
    <w:rsid w:val="008155AB"/>
    <w:rsid w:val="008157A9"/>
    <w:rsid w:val="00815CE4"/>
    <w:rsid w:val="0081713C"/>
    <w:rsid w:val="008206A5"/>
    <w:rsid w:val="00821482"/>
    <w:rsid w:val="00821907"/>
    <w:rsid w:val="008231BE"/>
    <w:rsid w:val="00823312"/>
    <w:rsid w:val="00825039"/>
    <w:rsid w:val="00825622"/>
    <w:rsid w:val="00825918"/>
    <w:rsid w:val="00825F3E"/>
    <w:rsid w:val="0082677A"/>
    <w:rsid w:val="00826D36"/>
    <w:rsid w:val="00830D7C"/>
    <w:rsid w:val="00831068"/>
    <w:rsid w:val="00831D06"/>
    <w:rsid w:val="0083264D"/>
    <w:rsid w:val="0083308A"/>
    <w:rsid w:val="00834BC5"/>
    <w:rsid w:val="00835447"/>
    <w:rsid w:val="0083587A"/>
    <w:rsid w:val="00835937"/>
    <w:rsid w:val="00835ABE"/>
    <w:rsid w:val="00840F40"/>
    <w:rsid w:val="00841721"/>
    <w:rsid w:val="00841BA6"/>
    <w:rsid w:val="00843627"/>
    <w:rsid w:val="008446A3"/>
    <w:rsid w:val="00844BC9"/>
    <w:rsid w:val="0084675E"/>
    <w:rsid w:val="00846827"/>
    <w:rsid w:val="00846EA5"/>
    <w:rsid w:val="008470E1"/>
    <w:rsid w:val="00847260"/>
    <w:rsid w:val="00847319"/>
    <w:rsid w:val="008478CA"/>
    <w:rsid w:val="0085064B"/>
    <w:rsid w:val="00851AE0"/>
    <w:rsid w:val="00852DF5"/>
    <w:rsid w:val="00853A27"/>
    <w:rsid w:val="0085439D"/>
    <w:rsid w:val="00854E28"/>
    <w:rsid w:val="008558D1"/>
    <w:rsid w:val="00856F4B"/>
    <w:rsid w:val="00857774"/>
    <w:rsid w:val="00860245"/>
    <w:rsid w:val="00860959"/>
    <w:rsid w:val="008609A5"/>
    <w:rsid w:val="00862E2F"/>
    <w:rsid w:val="008630E0"/>
    <w:rsid w:val="008631C0"/>
    <w:rsid w:val="00863539"/>
    <w:rsid w:val="00863611"/>
    <w:rsid w:val="008637FA"/>
    <w:rsid w:val="00863D63"/>
    <w:rsid w:val="0086463C"/>
    <w:rsid w:val="00864762"/>
    <w:rsid w:val="008649CB"/>
    <w:rsid w:val="00865CBA"/>
    <w:rsid w:val="0086633B"/>
    <w:rsid w:val="00866EDC"/>
    <w:rsid w:val="0086797D"/>
    <w:rsid w:val="00870654"/>
    <w:rsid w:val="00870C75"/>
    <w:rsid w:val="008719ED"/>
    <w:rsid w:val="00871A07"/>
    <w:rsid w:val="00872C7C"/>
    <w:rsid w:val="00872F41"/>
    <w:rsid w:val="00873380"/>
    <w:rsid w:val="00873BC7"/>
    <w:rsid w:val="008759E2"/>
    <w:rsid w:val="00875D5E"/>
    <w:rsid w:val="00876057"/>
    <w:rsid w:val="0087608A"/>
    <w:rsid w:val="008767B0"/>
    <w:rsid w:val="00877CD6"/>
    <w:rsid w:val="008803C0"/>
    <w:rsid w:val="00880542"/>
    <w:rsid w:val="008806F9"/>
    <w:rsid w:val="00882366"/>
    <w:rsid w:val="00883DE7"/>
    <w:rsid w:val="0088445E"/>
    <w:rsid w:val="00884FC2"/>
    <w:rsid w:val="0088599E"/>
    <w:rsid w:val="00885C86"/>
    <w:rsid w:val="0088716D"/>
    <w:rsid w:val="00887CF6"/>
    <w:rsid w:val="008913FB"/>
    <w:rsid w:val="00891D0A"/>
    <w:rsid w:val="00892094"/>
    <w:rsid w:val="00892190"/>
    <w:rsid w:val="008927A8"/>
    <w:rsid w:val="00893074"/>
    <w:rsid w:val="00893118"/>
    <w:rsid w:val="0089327A"/>
    <w:rsid w:val="008934D8"/>
    <w:rsid w:val="00893DED"/>
    <w:rsid w:val="00894001"/>
    <w:rsid w:val="00894E47"/>
    <w:rsid w:val="008966BA"/>
    <w:rsid w:val="00896754"/>
    <w:rsid w:val="008968CD"/>
    <w:rsid w:val="008968DC"/>
    <w:rsid w:val="00896C58"/>
    <w:rsid w:val="00897ADE"/>
    <w:rsid w:val="008A1046"/>
    <w:rsid w:val="008A2974"/>
    <w:rsid w:val="008A2D82"/>
    <w:rsid w:val="008A2DDB"/>
    <w:rsid w:val="008A4BDC"/>
    <w:rsid w:val="008A4BFE"/>
    <w:rsid w:val="008A51F8"/>
    <w:rsid w:val="008A5E9C"/>
    <w:rsid w:val="008A69C4"/>
    <w:rsid w:val="008A6BC6"/>
    <w:rsid w:val="008A7386"/>
    <w:rsid w:val="008A7736"/>
    <w:rsid w:val="008B1701"/>
    <w:rsid w:val="008B1FB4"/>
    <w:rsid w:val="008B2015"/>
    <w:rsid w:val="008B2BED"/>
    <w:rsid w:val="008B3079"/>
    <w:rsid w:val="008B339E"/>
    <w:rsid w:val="008B3B2D"/>
    <w:rsid w:val="008B3F3B"/>
    <w:rsid w:val="008B434A"/>
    <w:rsid w:val="008B50C9"/>
    <w:rsid w:val="008B5DCA"/>
    <w:rsid w:val="008B60C4"/>
    <w:rsid w:val="008B7A5E"/>
    <w:rsid w:val="008B7F07"/>
    <w:rsid w:val="008C007C"/>
    <w:rsid w:val="008C13F2"/>
    <w:rsid w:val="008C3DD6"/>
    <w:rsid w:val="008C3ECC"/>
    <w:rsid w:val="008C41BF"/>
    <w:rsid w:val="008C4B9A"/>
    <w:rsid w:val="008C5EDE"/>
    <w:rsid w:val="008C6828"/>
    <w:rsid w:val="008C6C63"/>
    <w:rsid w:val="008C6F11"/>
    <w:rsid w:val="008D0AB9"/>
    <w:rsid w:val="008D0EF9"/>
    <w:rsid w:val="008D15AB"/>
    <w:rsid w:val="008D263F"/>
    <w:rsid w:val="008D2A64"/>
    <w:rsid w:val="008D36F8"/>
    <w:rsid w:val="008D3BCE"/>
    <w:rsid w:val="008D51F9"/>
    <w:rsid w:val="008D5636"/>
    <w:rsid w:val="008D5AA5"/>
    <w:rsid w:val="008D6D9F"/>
    <w:rsid w:val="008D7BD2"/>
    <w:rsid w:val="008D7D84"/>
    <w:rsid w:val="008E2418"/>
    <w:rsid w:val="008E2CD2"/>
    <w:rsid w:val="008E2F4C"/>
    <w:rsid w:val="008E3707"/>
    <w:rsid w:val="008E476E"/>
    <w:rsid w:val="008E47F0"/>
    <w:rsid w:val="008E4B70"/>
    <w:rsid w:val="008E5777"/>
    <w:rsid w:val="008E6942"/>
    <w:rsid w:val="008E720A"/>
    <w:rsid w:val="008E76DE"/>
    <w:rsid w:val="008E7C7C"/>
    <w:rsid w:val="008E7DAD"/>
    <w:rsid w:val="008F00A4"/>
    <w:rsid w:val="008F0276"/>
    <w:rsid w:val="008F0922"/>
    <w:rsid w:val="008F1241"/>
    <w:rsid w:val="008F1E1C"/>
    <w:rsid w:val="008F1E68"/>
    <w:rsid w:val="008F2393"/>
    <w:rsid w:val="008F28D0"/>
    <w:rsid w:val="008F3939"/>
    <w:rsid w:val="008F47FA"/>
    <w:rsid w:val="008F5B69"/>
    <w:rsid w:val="008F73AB"/>
    <w:rsid w:val="008F7FF8"/>
    <w:rsid w:val="009003A0"/>
    <w:rsid w:val="00902302"/>
    <w:rsid w:val="009027CD"/>
    <w:rsid w:val="00902973"/>
    <w:rsid w:val="00902DD5"/>
    <w:rsid w:val="00903616"/>
    <w:rsid w:val="00903A79"/>
    <w:rsid w:val="009044A8"/>
    <w:rsid w:val="009045F4"/>
    <w:rsid w:val="009047B8"/>
    <w:rsid w:val="00904DB8"/>
    <w:rsid w:val="00904F41"/>
    <w:rsid w:val="00905226"/>
    <w:rsid w:val="00905C64"/>
    <w:rsid w:val="00905FD1"/>
    <w:rsid w:val="009062BB"/>
    <w:rsid w:val="00910A50"/>
    <w:rsid w:val="00910B3C"/>
    <w:rsid w:val="009114AF"/>
    <w:rsid w:val="0091267C"/>
    <w:rsid w:val="00912C8C"/>
    <w:rsid w:val="009135D6"/>
    <w:rsid w:val="00913A2C"/>
    <w:rsid w:val="00913CCF"/>
    <w:rsid w:val="00914280"/>
    <w:rsid w:val="0091429D"/>
    <w:rsid w:val="00915031"/>
    <w:rsid w:val="0091646A"/>
    <w:rsid w:val="00916BA7"/>
    <w:rsid w:val="009175F3"/>
    <w:rsid w:val="00917DDF"/>
    <w:rsid w:val="009202F7"/>
    <w:rsid w:val="00920519"/>
    <w:rsid w:val="009218E0"/>
    <w:rsid w:val="00922CA7"/>
    <w:rsid w:val="00923311"/>
    <w:rsid w:val="009235D9"/>
    <w:rsid w:val="00923BFC"/>
    <w:rsid w:val="00923ECE"/>
    <w:rsid w:val="009255B4"/>
    <w:rsid w:val="00925D2F"/>
    <w:rsid w:val="00926102"/>
    <w:rsid w:val="0092656D"/>
    <w:rsid w:val="00927F3D"/>
    <w:rsid w:val="009301FE"/>
    <w:rsid w:val="009302CC"/>
    <w:rsid w:val="00930400"/>
    <w:rsid w:val="00930B62"/>
    <w:rsid w:val="00931607"/>
    <w:rsid w:val="00931EEB"/>
    <w:rsid w:val="0093247D"/>
    <w:rsid w:val="00932C14"/>
    <w:rsid w:val="00932C7D"/>
    <w:rsid w:val="0093344E"/>
    <w:rsid w:val="00933763"/>
    <w:rsid w:val="00935363"/>
    <w:rsid w:val="009357DA"/>
    <w:rsid w:val="00935AB0"/>
    <w:rsid w:val="00936121"/>
    <w:rsid w:val="009368FC"/>
    <w:rsid w:val="00940F3C"/>
    <w:rsid w:val="0094246B"/>
    <w:rsid w:val="0094263B"/>
    <w:rsid w:val="00942C91"/>
    <w:rsid w:val="00942E12"/>
    <w:rsid w:val="00943992"/>
    <w:rsid w:val="00944264"/>
    <w:rsid w:val="00944569"/>
    <w:rsid w:val="00944CEA"/>
    <w:rsid w:val="00944E76"/>
    <w:rsid w:val="0094517D"/>
    <w:rsid w:val="00945DE2"/>
    <w:rsid w:val="00945DF8"/>
    <w:rsid w:val="009463EE"/>
    <w:rsid w:val="009472FB"/>
    <w:rsid w:val="00947CF9"/>
    <w:rsid w:val="00950D27"/>
    <w:rsid w:val="00951456"/>
    <w:rsid w:val="009515F0"/>
    <w:rsid w:val="0095226E"/>
    <w:rsid w:val="00952735"/>
    <w:rsid w:val="00952739"/>
    <w:rsid w:val="00953B54"/>
    <w:rsid w:val="00953ED1"/>
    <w:rsid w:val="00954CDC"/>
    <w:rsid w:val="00954F90"/>
    <w:rsid w:val="009554E7"/>
    <w:rsid w:val="00955DC8"/>
    <w:rsid w:val="0095672A"/>
    <w:rsid w:val="009568B9"/>
    <w:rsid w:val="00957542"/>
    <w:rsid w:val="009577EE"/>
    <w:rsid w:val="00957DF2"/>
    <w:rsid w:val="00961027"/>
    <w:rsid w:val="00961C6F"/>
    <w:rsid w:val="0096203E"/>
    <w:rsid w:val="00962CE2"/>
    <w:rsid w:val="00964E69"/>
    <w:rsid w:val="00965101"/>
    <w:rsid w:val="0096696A"/>
    <w:rsid w:val="00966C80"/>
    <w:rsid w:val="00966D14"/>
    <w:rsid w:val="00966F6B"/>
    <w:rsid w:val="00967498"/>
    <w:rsid w:val="009678C9"/>
    <w:rsid w:val="009705F4"/>
    <w:rsid w:val="00970707"/>
    <w:rsid w:val="0097082D"/>
    <w:rsid w:val="00970EE3"/>
    <w:rsid w:val="00970F72"/>
    <w:rsid w:val="009727D9"/>
    <w:rsid w:val="009728EE"/>
    <w:rsid w:val="00972F62"/>
    <w:rsid w:val="009733CA"/>
    <w:rsid w:val="00973B3F"/>
    <w:rsid w:val="00974707"/>
    <w:rsid w:val="00974BC6"/>
    <w:rsid w:val="009762D7"/>
    <w:rsid w:val="00976CC8"/>
    <w:rsid w:val="009774C4"/>
    <w:rsid w:val="00977906"/>
    <w:rsid w:val="00977B66"/>
    <w:rsid w:val="0098033A"/>
    <w:rsid w:val="00980A75"/>
    <w:rsid w:val="0098442E"/>
    <w:rsid w:val="00985253"/>
    <w:rsid w:val="00985A57"/>
    <w:rsid w:val="009867A9"/>
    <w:rsid w:val="00990033"/>
    <w:rsid w:val="0099061D"/>
    <w:rsid w:val="0099076D"/>
    <w:rsid w:val="00991079"/>
    <w:rsid w:val="00993D97"/>
    <w:rsid w:val="00993F3A"/>
    <w:rsid w:val="009950CB"/>
    <w:rsid w:val="009951D2"/>
    <w:rsid w:val="009957B5"/>
    <w:rsid w:val="00995F41"/>
    <w:rsid w:val="009964C4"/>
    <w:rsid w:val="00996807"/>
    <w:rsid w:val="00997547"/>
    <w:rsid w:val="00997690"/>
    <w:rsid w:val="00997AA5"/>
    <w:rsid w:val="009A162C"/>
    <w:rsid w:val="009A1AE4"/>
    <w:rsid w:val="009A1BB5"/>
    <w:rsid w:val="009A1C68"/>
    <w:rsid w:val="009A2267"/>
    <w:rsid w:val="009A26C5"/>
    <w:rsid w:val="009A36F1"/>
    <w:rsid w:val="009A39B5"/>
    <w:rsid w:val="009A3ACB"/>
    <w:rsid w:val="009A5179"/>
    <w:rsid w:val="009A5EAB"/>
    <w:rsid w:val="009A7CC1"/>
    <w:rsid w:val="009A7EBD"/>
    <w:rsid w:val="009B064D"/>
    <w:rsid w:val="009B0AA5"/>
    <w:rsid w:val="009B0DF9"/>
    <w:rsid w:val="009B0ED5"/>
    <w:rsid w:val="009B1357"/>
    <w:rsid w:val="009B1A83"/>
    <w:rsid w:val="009B1B26"/>
    <w:rsid w:val="009B2156"/>
    <w:rsid w:val="009B258C"/>
    <w:rsid w:val="009B385B"/>
    <w:rsid w:val="009B480D"/>
    <w:rsid w:val="009B7BC6"/>
    <w:rsid w:val="009C029C"/>
    <w:rsid w:val="009C092D"/>
    <w:rsid w:val="009C1B07"/>
    <w:rsid w:val="009C2A97"/>
    <w:rsid w:val="009C2B4B"/>
    <w:rsid w:val="009C3EAE"/>
    <w:rsid w:val="009C4421"/>
    <w:rsid w:val="009C4648"/>
    <w:rsid w:val="009C4B2F"/>
    <w:rsid w:val="009C54DC"/>
    <w:rsid w:val="009C64B9"/>
    <w:rsid w:val="009C79D0"/>
    <w:rsid w:val="009C7CCA"/>
    <w:rsid w:val="009D00A8"/>
    <w:rsid w:val="009D00B7"/>
    <w:rsid w:val="009D0B18"/>
    <w:rsid w:val="009D1262"/>
    <w:rsid w:val="009D13A0"/>
    <w:rsid w:val="009D1E14"/>
    <w:rsid w:val="009D246A"/>
    <w:rsid w:val="009D2AFC"/>
    <w:rsid w:val="009D2CDF"/>
    <w:rsid w:val="009D3226"/>
    <w:rsid w:val="009D450F"/>
    <w:rsid w:val="009D4F73"/>
    <w:rsid w:val="009D50A7"/>
    <w:rsid w:val="009D5355"/>
    <w:rsid w:val="009D5F7C"/>
    <w:rsid w:val="009D6088"/>
    <w:rsid w:val="009D6098"/>
    <w:rsid w:val="009D63D8"/>
    <w:rsid w:val="009D6D4B"/>
    <w:rsid w:val="009D6D6D"/>
    <w:rsid w:val="009D7639"/>
    <w:rsid w:val="009D7CAA"/>
    <w:rsid w:val="009E0109"/>
    <w:rsid w:val="009E0C9F"/>
    <w:rsid w:val="009E1BB9"/>
    <w:rsid w:val="009E241A"/>
    <w:rsid w:val="009E3A1D"/>
    <w:rsid w:val="009E3EFA"/>
    <w:rsid w:val="009E4039"/>
    <w:rsid w:val="009E48AC"/>
    <w:rsid w:val="009E5695"/>
    <w:rsid w:val="009E62F7"/>
    <w:rsid w:val="009E77B7"/>
    <w:rsid w:val="009E7F60"/>
    <w:rsid w:val="009F1188"/>
    <w:rsid w:val="009F1C38"/>
    <w:rsid w:val="009F211B"/>
    <w:rsid w:val="009F2AAE"/>
    <w:rsid w:val="009F4968"/>
    <w:rsid w:val="009F4CE0"/>
    <w:rsid w:val="009F516A"/>
    <w:rsid w:val="009F518F"/>
    <w:rsid w:val="009F5457"/>
    <w:rsid w:val="009F60AB"/>
    <w:rsid w:val="009F7261"/>
    <w:rsid w:val="009F755F"/>
    <w:rsid w:val="009F773B"/>
    <w:rsid w:val="009F7AA2"/>
    <w:rsid w:val="009F7EA7"/>
    <w:rsid w:val="00A005A4"/>
    <w:rsid w:val="00A00C78"/>
    <w:rsid w:val="00A02153"/>
    <w:rsid w:val="00A028A9"/>
    <w:rsid w:val="00A03625"/>
    <w:rsid w:val="00A0510F"/>
    <w:rsid w:val="00A0534E"/>
    <w:rsid w:val="00A06396"/>
    <w:rsid w:val="00A066F1"/>
    <w:rsid w:val="00A06938"/>
    <w:rsid w:val="00A0699E"/>
    <w:rsid w:val="00A06CC4"/>
    <w:rsid w:val="00A06DE6"/>
    <w:rsid w:val="00A0748E"/>
    <w:rsid w:val="00A07CBB"/>
    <w:rsid w:val="00A07D72"/>
    <w:rsid w:val="00A11350"/>
    <w:rsid w:val="00A122E9"/>
    <w:rsid w:val="00A1258B"/>
    <w:rsid w:val="00A12AE9"/>
    <w:rsid w:val="00A12CAE"/>
    <w:rsid w:val="00A13782"/>
    <w:rsid w:val="00A14518"/>
    <w:rsid w:val="00A15847"/>
    <w:rsid w:val="00A159EB"/>
    <w:rsid w:val="00A15BCA"/>
    <w:rsid w:val="00A168E6"/>
    <w:rsid w:val="00A16E14"/>
    <w:rsid w:val="00A17192"/>
    <w:rsid w:val="00A1723F"/>
    <w:rsid w:val="00A21272"/>
    <w:rsid w:val="00A2144B"/>
    <w:rsid w:val="00A216C8"/>
    <w:rsid w:val="00A21AF7"/>
    <w:rsid w:val="00A22445"/>
    <w:rsid w:val="00A232E8"/>
    <w:rsid w:val="00A23568"/>
    <w:rsid w:val="00A24973"/>
    <w:rsid w:val="00A24E06"/>
    <w:rsid w:val="00A30756"/>
    <w:rsid w:val="00A30E9A"/>
    <w:rsid w:val="00A30FD0"/>
    <w:rsid w:val="00A3118C"/>
    <w:rsid w:val="00A319DF"/>
    <w:rsid w:val="00A31B23"/>
    <w:rsid w:val="00A32039"/>
    <w:rsid w:val="00A32A81"/>
    <w:rsid w:val="00A337BF"/>
    <w:rsid w:val="00A33881"/>
    <w:rsid w:val="00A33B45"/>
    <w:rsid w:val="00A33B58"/>
    <w:rsid w:val="00A3423C"/>
    <w:rsid w:val="00A346C3"/>
    <w:rsid w:val="00A354E6"/>
    <w:rsid w:val="00A364FC"/>
    <w:rsid w:val="00A368C6"/>
    <w:rsid w:val="00A40F69"/>
    <w:rsid w:val="00A41237"/>
    <w:rsid w:val="00A413FA"/>
    <w:rsid w:val="00A417D4"/>
    <w:rsid w:val="00A41D4C"/>
    <w:rsid w:val="00A421A5"/>
    <w:rsid w:val="00A42681"/>
    <w:rsid w:val="00A4338B"/>
    <w:rsid w:val="00A43DA5"/>
    <w:rsid w:val="00A44C41"/>
    <w:rsid w:val="00A4551C"/>
    <w:rsid w:val="00A4729C"/>
    <w:rsid w:val="00A477DE"/>
    <w:rsid w:val="00A50BBA"/>
    <w:rsid w:val="00A514E4"/>
    <w:rsid w:val="00A52279"/>
    <w:rsid w:val="00A526DF"/>
    <w:rsid w:val="00A53507"/>
    <w:rsid w:val="00A53957"/>
    <w:rsid w:val="00A53B20"/>
    <w:rsid w:val="00A5523A"/>
    <w:rsid w:val="00A55F7F"/>
    <w:rsid w:val="00A56EA0"/>
    <w:rsid w:val="00A56FD1"/>
    <w:rsid w:val="00A57243"/>
    <w:rsid w:val="00A57CB9"/>
    <w:rsid w:val="00A57F30"/>
    <w:rsid w:val="00A6094D"/>
    <w:rsid w:val="00A610EC"/>
    <w:rsid w:val="00A6118C"/>
    <w:rsid w:val="00A61793"/>
    <w:rsid w:val="00A61821"/>
    <w:rsid w:val="00A62E18"/>
    <w:rsid w:val="00A63B54"/>
    <w:rsid w:val="00A64B95"/>
    <w:rsid w:val="00A64DEE"/>
    <w:rsid w:val="00A6588A"/>
    <w:rsid w:val="00A65CD5"/>
    <w:rsid w:val="00A65D3E"/>
    <w:rsid w:val="00A66D3C"/>
    <w:rsid w:val="00A67CF5"/>
    <w:rsid w:val="00A67E86"/>
    <w:rsid w:val="00A71257"/>
    <w:rsid w:val="00A71F93"/>
    <w:rsid w:val="00A72C17"/>
    <w:rsid w:val="00A737CC"/>
    <w:rsid w:val="00A74324"/>
    <w:rsid w:val="00A7440B"/>
    <w:rsid w:val="00A747C4"/>
    <w:rsid w:val="00A75CF6"/>
    <w:rsid w:val="00A75EA7"/>
    <w:rsid w:val="00A75F7B"/>
    <w:rsid w:val="00A7616F"/>
    <w:rsid w:val="00A77028"/>
    <w:rsid w:val="00A7717B"/>
    <w:rsid w:val="00A779DE"/>
    <w:rsid w:val="00A77B45"/>
    <w:rsid w:val="00A77B88"/>
    <w:rsid w:val="00A8045E"/>
    <w:rsid w:val="00A8229C"/>
    <w:rsid w:val="00A833EE"/>
    <w:rsid w:val="00A8356E"/>
    <w:rsid w:val="00A83B5E"/>
    <w:rsid w:val="00A83DA7"/>
    <w:rsid w:val="00A848E6"/>
    <w:rsid w:val="00A8576A"/>
    <w:rsid w:val="00A86A97"/>
    <w:rsid w:val="00A86EFD"/>
    <w:rsid w:val="00A907A3"/>
    <w:rsid w:val="00A90A5E"/>
    <w:rsid w:val="00A90ECB"/>
    <w:rsid w:val="00A91279"/>
    <w:rsid w:val="00A91BDD"/>
    <w:rsid w:val="00A92160"/>
    <w:rsid w:val="00A9238D"/>
    <w:rsid w:val="00A9388E"/>
    <w:rsid w:val="00A94546"/>
    <w:rsid w:val="00A949EE"/>
    <w:rsid w:val="00A950C6"/>
    <w:rsid w:val="00A955A4"/>
    <w:rsid w:val="00A9579B"/>
    <w:rsid w:val="00A95CDB"/>
    <w:rsid w:val="00A96765"/>
    <w:rsid w:val="00A96FC6"/>
    <w:rsid w:val="00AA0164"/>
    <w:rsid w:val="00AA13ED"/>
    <w:rsid w:val="00AA1581"/>
    <w:rsid w:val="00AA1A94"/>
    <w:rsid w:val="00AA36ED"/>
    <w:rsid w:val="00AA3ACC"/>
    <w:rsid w:val="00AA3D2B"/>
    <w:rsid w:val="00AA5C6E"/>
    <w:rsid w:val="00AA5E45"/>
    <w:rsid w:val="00AA6578"/>
    <w:rsid w:val="00AA6953"/>
    <w:rsid w:val="00AA6E04"/>
    <w:rsid w:val="00AA74BF"/>
    <w:rsid w:val="00AA792D"/>
    <w:rsid w:val="00AB13B7"/>
    <w:rsid w:val="00AB18DC"/>
    <w:rsid w:val="00AB1E8B"/>
    <w:rsid w:val="00AB20FB"/>
    <w:rsid w:val="00AB25C2"/>
    <w:rsid w:val="00AB3D9A"/>
    <w:rsid w:val="00AB40D2"/>
    <w:rsid w:val="00AB42F9"/>
    <w:rsid w:val="00AB462D"/>
    <w:rsid w:val="00AB46E4"/>
    <w:rsid w:val="00AB47B7"/>
    <w:rsid w:val="00AB516C"/>
    <w:rsid w:val="00AB6EDF"/>
    <w:rsid w:val="00AB75D1"/>
    <w:rsid w:val="00AB7F51"/>
    <w:rsid w:val="00AC0456"/>
    <w:rsid w:val="00AC2013"/>
    <w:rsid w:val="00AC2AC6"/>
    <w:rsid w:val="00AC496F"/>
    <w:rsid w:val="00AC4A83"/>
    <w:rsid w:val="00AC50FA"/>
    <w:rsid w:val="00AC522D"/>
    <w:rsid w:val="00AC5739"/>
    <w:rsid w:val="00AC65E1"/>
    <w:rsid w:val="00AC6615"/>
    <w:rsid w:val="00AC685E"/>
    <w:rsid w:val="00AC6A6D"/>
    <w:rsid w:val="00AC7144"/>
    <w:rsid w:val="00AC741B"/>
    <w:rsid w:val="00AC7A66"/>
    <w:rsid w:val="00AD0D54"/>
    <w:rsid w:val="00AD1996"/>
    <w:rsid w:val="00AD221B"/>
    <w:rsid w:val="00AD2B4E"/>
    <w:rsid w:val="00AD2DC1"/>
    <w:rsid w:val="00AD3554"/>
    <w:rsid w:val="00AD366E"/>
    <w:rsid w:val="00AD470C"/>
    <w:rsid w:val="00AD5ACE"/>
    <w:rsid w:val="00AD6070"/>
    <w:rsid w:val="00AD6DF8"/>
    <w:rsid w:val="00AD78C2"/>
    <w:rsid w:val="00AE0458"/>
    <w:rsid w:val="00AE11EA"/>
    <w:rsid w:val="00AE153A"/>
    <w:rsid w:val="00AE18E3"/>
    <w:rsid w:val="00AE19E5"/>
    <w:rsid w:val="00AE22FE"/>
    <w:rsid w:val="00AE2F3A"/>
    <w:rsid w:val="00AE326E"/>
    <w:rsid w:val="00AE3416"/>
    <w:rsid w:val="00AE40E0"/>
    <w:rsid w:val="00AE443B"/>
    <w:rsid w:val="00AE6684"/>
    <w:rsid w:val="00AE67F7"/>
    <w:rsid w:val="00AE7C05"/>
    <w:rsid w:val="00AF09B9"/>
    <w:rsid w:val="00AF175C"/>
    <w:rsid w:val="00AF1D98"/>
    <w:rsid w:val="00AF25CE"/>
    <w:rsid w:val="00AF2878"/>
    <w:rsid w:val="00AF2B1D"/>
    <w:rsid w:val="00AF3541"/>
    <w:rsid w:val="00AF3859"/>
    <w:rsid w:val="00AF3C81"/>
    <w:rsid w:val="00AF4081"/>
    <w:rsid w:val="00AF47E4"/>
    <w:rsid w:val="00AF49B5"/>
    <w:rsid w:val="00AF55CB"/>
    <w:rsid w:val="00AF5669"/>
    <w:rsid w:val="00AF5C56"/>
    <w:rsid w:val="00B01AFE"/>
    <w:rsid w:val="00B01B42"/>
    <w:rsid w:val="00B04A15"/>
    <w:rsid w:val="00B05723"/>
    <w:rsid w:val="00B05930"/>
    <w:rsid w:val="00B05F16"/>
    <w:rsid w:val="00B060A3"/>
    <w:rsid w:val="00B0690B"/>
    <w:rsid w:val="00B10000"/>
    <w:rsid w:val="00B11ADB"/>
    <w:rsid w:val="00B11D01"/>
    <w:rsid w:val="00B11EA6"/>
    <w:rsid w:val="00B12493"/>
    <w:rsid w:val="00B13160"/>
    <w:rsid w:val="00B13B49"/>
    <w:rsid w:val="00B14041"/>
    <w:rsid w:val="00B140F2"/>
    <w:rsid w:val="00B14E16"/>
    <w:rsid w:val="00B14EAB"/>
    <w:rsid w:val="00B14FA8"/>
    <w:rsid w:val="00B16304"/>
    <w:rsid w:val="00B16496"/>
    <w:rsid w:val="00B167FB"/>
    <w:rsid w:val="00B16EBA"/>
    <w:rsid w:val="00B17375"/>
    <w:rsid w:val="00B174E6"/>
    <w:rsid w:val="00B17D0B"/>
    <w:rsid w:val="00B17EF8"/>
    <w:rsid w:val="00B2082C"/>
    <w:rsid w:val="00B21DD2"/>
    <w:rsid w:val="00B22077"/>
    <w:rsid w:val="00B234DE"/>
    <w:rsid w:val="00B24746"/>
    <w:rsid w:val="00B26762"/>
    <w:rsid w:val="00B304F0"/>
    <w:rsid w:val="00B30A1A"/>
    <w:rsid w:val="00B311C4"/>
    <w:rsid w:val="00B311FF"/>
    <w:rsid w:val="00B3138E"/>
    <w:rsid w:val="00B328FB"/>
    <w:rsid w:val="00B32B59"/>
    <w:rsid w:val="00B33B7C"/>
    <w:rsid w:val="00B34152"/>
    <w:rsid w:val="00B34919"/>
    <w:rsid w:val="00B35017"/>
    <w:rsid w:val="00B3578E"/>
    <w:rsid w:val="00B362DC"/>
    <w:rsid w:val="00B366C1"/>
    <w:rsid w:val="00B36D3B"/>
    <w:rsid w:val="00B413BE"/>
    <w:rsid w:val="00B415F7"/>
    <w:rsid w:val="00B41616"/>
    <w:rsid w:val="00B41917"/>
    <w:rsid w:val="00B41D4D"/>
    <w:rsid w:val="00B42DC0"/>
    <w:rsid w:val="00B4453F"/>
    <w:rsid w:val="00B44C3F"/>
    <w:rsid w:val="00B451AD"/>
    <w:rsid w:val="00B45A46"/>
    <w:rsid w:val="00B46604"/>
    <w:rsid w:val="00B4661B"/>
    <w:rsid w:val="00B46E66"/>
    <w:rsid w:val="00B47152"/>
    <w:rsid w:val="00B47BDF"/>
    <w:rsid w:val="00B47E73"/>
    <w:rsid w:val="00B50D56"/>
    <w:rsid w:val="00B51CFF"/>
    <w:rsid w:val="00B52378"/>
    <w:rsid w:val="00B52D7E"/>
    <w:rsid w:val="00B53D12"/>
    <w:rsid w:val="00B53EF5"/>
    <w:rsid w:val="00B54939"/>
    <w:rsid w:val="00B549F8"/>
    <w:rsid w:val="00B54B61"/>
    <w:rsid w:val="00B550FB"/>
    <w:rsid w:val="00B55453"/>
    <w:rsid w:val="00B55B2C"/>
    <w:rsid w:val="00B56C99"/>
    <w:rsid w:val="00B60413"/>
    <w:rsid w:val="00B60715"/>
    <w:rsid w:val="00B60F27"/>
    <w:rsid w:val="00B62939"/>
    <w:rsid w:val="00B633D0"/>
    <w:rsid w:val="00B6388E"/>
    <w:rsid w:val="00B64027"/>
    <w:rsid w:val="00B64E03"/>
    <w:rsid w:val="00B6540E"/>
    <w:rsid w:val="00B65C70"/>
    <w:rsid w:val="00B66F59"/>
    <w:rsid w:val="00B67257"/>
    <w:rsid w:val="00B67AE8"/>
    <w:rsid w:val="00B67CAA"/>
    <w:rsid w:val="00B71256"/>
    <w:rsid w:val="00B7133D"/>
    <w:rsid w:val="00B723F9"/>
    <w:rsid w:val="00B72D19"/>
    <w:rsid w:val="00B73525"/>
    <w:rsid w:val="00B76AEA"/>
    <w:rsid w:val="00B76CF4"/>
    <w:rsid w:val="00B804F0"/>
    <w:rsid w:val="00B8050E"/>
    <w:rsid w:val="00B80D79"/>
    <w:rsid w:val="00B81003"/>
    <w:rsid w:val="00B81F45"/>
    <w:rsid w:val="00B8202F"/>
    <w:rsid w:val="00B8209A"/>
    <w:rsid w:val="00B8263A"/>
    <w:rsid w:val="00B82763"/>
    <w:rsid w:val="00B8334C"/>
    <w:rsid w:val="00B8396F"/>
    <w:rsid w:val="00B83E07"/>
    <w:rsid w:val="00B84383"/>
    <w:rsid w:val="00B84830"/>
    <w:rsid w:val="00B84B1B"/>
    <w:rsid w:val="00B855D7"/>
    <w:rsid w:val="00B85B47"/>
    <w:rsid w:val="00B85DDC"/>
    <w:rsid w:val="00B86A5E"/>
    <w:rsid w:val="00B87113"/>
    <w:rsid w:val="00B87818"/>
    <w:rsid w:val="00B87B14"/>
    <w:rsid w:val="00B901F0"/>
    <w:rsid w:val="00B90C26"/>
    <w:rsid w:val="00B92E98"/>
    <w:rsid w:val="00B94870"/>
    <w:rsid w:val="00B9535D"/>
    <w:rsid w:val="00B954DE"/>
    <w:rsid w:val="00B95703"/>
    <w:rsid w:val="00B96614"/>
    <w:rsid w:val="00B974C4"/>
    <w:rsid w:val="00BA055B"/>
    <w:rsid w:val="00BA0C92"/>
    <w:rsid w:val="00BA2F3D"/>
    <w:rsid w:val="00BA33F9"/>
    <w:rsid w:val="00BA5F5C"/>
    <w:rsid w:val="00BA67CF"/>
    <w:rsid w:val="00BA78FE"/>
    <w:rsid w:val="00BB00C2"/>
    <w:rsid w:val="00BB02BE"/>
    <w:rsid w:val="00BB0443"/>
    <w:rsid w:val="00BB0540"/>
    <w:rsid w:val="00BB18E8"/>
    <w:rsid w:val="00BB2920"/>
    <w:rsid w:val="00BB2B43"/>
    <w:rsid w:val="00BB4246"/>
    <w:rsid w:val="00BB45BA"/>
    <w:rsid w:val="00BB4D21"/>
    <w:rsid w:val="00BB60B9"/>
    <w:rsid w:val="00BB64DE"/>
    <w:rsid w:val="00BB6DFA"/>
    <w:rsid w:val="00BB6EC9"/>
    <w:rsid w:val="00BB70C4"/>
    <w:rsid w:val="00BB75FC"/>
    <w:rsid w:val="00BB7E7D"/>
    <w:rsid w:val="00BB7FAD"/>
    <w:rsid w:val="00BC082B"/>
    <w:rsid w:val="00BC1F3E"/>
    <w:rsid w:val="00BC22EC"/>
    <w:rsid w:val="00BC43ED"/>
    <w:rsid w:val="00BC499A"/>
    <w:rsid w:val="00BC58AD"/>
    <w:rsid w:val="00BC592D"/>
    <w:rsid w:val="00BC605F"/>
    <w:rsid w:val="00BC67A0"/>
    <w:rsid w:val="00BC6F34"/>
    <w:rsid w:val="00BC7615"/>
    <w:rsid w:val="00BC7DE8"/>
    <w:rsid w:val="00BC7E3A"/>
    <w:rsid w:val="00BD0080"/>
    <w:rsid w:val="00BD0363"/>
    <w:rsid w:val="00BD07FC"/>
    <w:rsid w:val="00BD1677"/>
    <w:rsid w:val="00BD19EF"/>
    <w:rsid w:val="00BD1F38"/>
    <w:rsid w:val="00BD20DC"/>
    <w:rsid w:val="00BD2FFB"/>
    <w:rsid w:val="00BD3BE0"/>
    <w:rsid w:val="00BD4251"/>
    <w:rsid w:val="00BD450C"/>
    <w:rsid w:val="00BD4811"/>
    <w:rsid w:val="00BD590A"/>
    <w:rsid w:val="00BD6869"/>
    <w:rsid w:val="00BD6DE7"/>
    <w:rsid w:val="00BD7800"/>
    <w:rsid w:val="00BE11CC"/>
    <w:rsid w:val="00BE13A0"/>
    <w:rsid w:val="00BE28F3"/>
    <w:rsid w:val="00BE2D3A"/>
    <w:rsid w:val="00BE3EA3"/>
    <w:rsid w:val="00BE46FC"/>
    <w:rsid w:val="00BE47E4"/>
    <w:rsid w:val="00BE6ACB"/>
    <w:rsid w:val="00BE6AF4"/>
    <w:rsid w:val="00BE7227"/>
    <w:rsid w:val="00BE72DA"/>
    <w:rsid w:val="00BE7E15"/>
    <w:rsid w:val="00BF00A5"/>
    <w:rsid w:val="00BF017C"/>
    <w:rsid w:val="00BF01C4"/>
    <w:rsid w:val="00BF0316"/>
    <w:rsid w:val="00BF05CF"/>
    <w:rsid w:val="00BF1A26"/>
    <w:rsid w:val="00BF30D7"/>
    <w:rsid w:val="00BF3115"/>
    <w:rsid w:val="00BF38CC"/>
    <w:rsid w:val="00BF3F03"/>
    <w:rsid w:val="00BF4405"/>
    <w:rsid w:val="00BF5EEB"/>
    <w:rsid w:val="00BF5F6F"/>
    <w:rsid w:val="00BF7338"/>
    <w:rsid w:val="00BF733A"/>
    <w:rsid w:val="00C0054C"/>
    <w:rsid w:val="00C00668"/>
    <w:rsid w:val="00C01816"/>
    <w:rsid w:val="00C02858"/>
    <w:rsid w:val="00C03227"/>
    <w:rsid w:val="00C0399A"/>
    <w:rsid w:val="00C03B58"/>
    <w:rsid w:val="00C03E52"/>
    <w:rsid w:val="00C0443C"/>
    <w:rsid w:val="00C053ED"/>
    <w:rsid w:val="00C06297"/>
    <w:rsid w:val="00C0658B"/>
    <w:rsid w:val="00C06D59"/>
    <w:rsid w:val="00C06D7D"/>
    <w:rsid w:val="00C07531"/>
    <w:rsid w:val="00C101E5"/>
    <w:rsid w:val="00C10778"/>
    <w:rsid w:val="00C1110E"/>
    <w:rsid w:val="00C12652"/>
    <w:rsid w:val="00C12761"/>
    <w:rsid w:val="00C13213"/>
    <w:rsid w:val="00C132C0"/>
    <w:rsid w:val="00C136E4"/>
    <w:rsid w:val="00C137DD"/>
    <w:rsid w:val="00C13A33"/>
    <w:rsid w:val="00C13CD7"/>
    <w:rsid w:val="00C15224"/>
    <w:rsid w:val="00C15B89"/>
    <w:rsid w:val="00C15DDA"/>
    <w:rsid w:val="00C162D3"/>
    <w:rsid w:val="00C1640B"/>
    <w:rsid w:val="00C164A7"/>
    <w:rsid w:val="00C1681F"/>
    <w:rsid w:val="00C17237"/>
    <w:rsid w:val="00C1754A"/>
    <w:rsid w:val="00C17C70"/>
    <w:rsid w:val="00C17FCA"/>
    <w:rsid w:val="00C200BE"/>
    <w:rsid w:val="00C20306"/>
    <w:rsid w:val="00C21031"/>
    <w:rsid w:val="00C22088"/>
    <w:rsid w:val="00C22BC8"/>
    <w:rsid w:val="00C22D98"/>
    <w:rsid w:val="00C23397"/>
    <w:rsid w:val="00C24036"/>
    <w:rsid w:val="00C242DD"/>
    <w:rsid w:val="00C2453E"/>
    <w:rsid w:val="00C2517D"/>
    <w:rsid w:val="00C258F7"/>
    <w:rsid w:val="00C272E5"/>
    <w:rsid w:val="00C277F3"/>
    <w:rsid w:val="00C27ACD"/>
    <w:rsid w:val="00C27C77"/>
    <w:rsid w:val="00C303DE"/>
    <w:rsid w:val="00C30B0E"/>
    <w:rsid w:val="00C30CE0"/>
    <w:rsid w:val="00C311EF"/>
    <w:rsid w:val="00C31525"/>
    <w:rsid w:val="00C31636"/>
    <w:rsid w:val="00C31E22"/>
    <w:rsid w:val="00C32BB0"/>
    <w:rsid w:val="00C3330C"/>
    <w:rsid w:val="00C33780"/>
    <w:rsid w:val="00C3410E"/>
    <w:rsid w:val="00C34916"/>
    <w:rsid w:val="00C3495D"/>
    <w:rsid w:val="00C358A8"/>
    <w:rsid w:val="00C3623D"/>
    <w:rsid w:val="00C36E7D"/>
    <w:rsid w:val="00C401E9"/>
    <w:rsid w:val="00C40ACF"/>
    <w:rsid w:val="00C40B45"/>
    <w:rsid w:val="00C40FC6"/>
    <w:rsid w:val="00C427DF"/>
    <w:rsid w:val="00C42ECE"/>
    <w:rsid w:val="00C430D7"/>
    <w:rsid w:val="00C43716"/>
    <w:rsid w:val="00C44024"/>
    <w:rsid w:val="00C444D4"/>
    <w:rsid w:val="00C445B9"/>
    <w:rsid w:val="00C451C1"/>
    <w:rsid w:val="00C456F3"/>
    <w:rsid w:val="00C45FA7"/>
    <w:rsid w:val="00C46636"/>
    <w:rsid w:val="00C4675F"/>
    <w:rsid w:val="00C50E9E"/>
    <w:rsid w:val="00C51692"/>
    <w:rsid w:val="00C518AB"/>
    <w:rsid w:val="00C52983"/>
    <w:rsid w:val="00C52D64"/>
    <w:rsid w:val="00C52EDB"/>
    <w:rsid w:val="00C5413D"/>
    <w:rsid w:val="00C55246"/>
    <w:rsid w:val="00C55992"/>
    <w:rsid w:val="00C55A92"/>
    <w:rsid w:val="00C56340"/>
    <w:rsid w:val="00C56574"/>
    <w:rsid w:val="00C57C13"/>
    <w:rsid w:val="00C57C28"/>
    <w:rsid w:val="00C618D3"/>
    <w:rsid w:val="00C61ACF"/>
    <w:rsid w:val="00C61B7F"/>
    <w:rsid w:val="00C61CA3"/>
    <w:rsid w:val="00C655D8"/>
    <w:rsid w:val="00C66B0C"/>
    <w:rsid w:val="00C67330"/>
    <w:rsid w:val="00C67C06"/>
    <w:rsid w:val="00C67F86"/>
    <w:rsid w:val="00C70BF1"/>
    <w:rsid w:val="00C717E4"/>
    <w:rsid w:val="00C72134"/>
    <w:rsid w:val="00C727E2"/>
    <w:rsid w:val="00C72E1C"/>
    <w:rsid w:val="00C73DAC"/>
    <w:rsid w:val="00C749B7"/>
    <w:rsid w:val="00C75C06"/>
    <w:rsid w:val="00C762B2"/>
    <w:rsid w:val="00C80C7D"/>
    <w:rsid w:val="00C81024"/>
    <w:rsid w:val="00C81275"/>
    <w:rsid w:val="00C81383"/>
    <w:rsid w:val="00C825A4"/>
    <w:rsid w:val="00C82A29"/>
    <w:rsid w:val="00C83558"/>
    <w:rsid w:val="00C838B0"/>
    <w:rsid w:val="00C84A06"/>
    <w:rsid w:val="00C84E84"/>
    <w:rsid w:val="00C84EA0"/>
    <w:rsid w:val="00C85B40"/>
    <w:rsid w:val="00C863CB"/>
    <w:rsid w:val="00C86572"/>
    <w:rsid w:val="00C869F5"/>
    <w:rsid w:val="00C87F1B"/>
    <w:rsid w:val="00C904FF"/>
    <w:rsid w:val="00C91C18"/>
    <w:rsid w:val="00C9276D"/>
    <w:rsid w:val="00C92A43"/>
    <w:rsid w:val="00C93A9E"/>
    <w:rsid w:val="00C96657"/>
    <w:rsid w:val="00C96FE1"/>
    <w:rsid w:val="00C978A7"/>
    <w:rsid w:val="00C97ECF"/>
    <w:rsid w:val="00CA01D6"/>
    <w:rsid w:val="00CA05BA"/>
    <w:rsid w:val="00CA0665"/>
    <w:rsid w:val="00CA07B2"/>
    <w:rsid w:val="00CA0897"/>
    <w:rsid w:val="00CA0899"/>
    <w:rsid w:val="00CA1908"/>
    <w:rsid w:val="00CA2AFF"/>
    <w:rsid w:val="00CA2FF8"/>
    <w:rsid w:val="00CA30C6"/>
    <w:rsid w:val="00CA37E9"/>
    <w:rsid w:val="00CA3962"/>
    <w:rsid w:val="00CA3C28"/>
    <w:rsid w:val="00CA4045"/>
    <w:rsid w:val="00CA47E7"/>
    <w:rsid w:val="00CA535D"/>
    <w:rsid w:val="00CA555A"/>
    <w:rsid w:val="00CA62A4"/>
    <w:rsid w:val="00CA6853"/>
    <w:rsid w:val="00CB0063"/>
    <w:rsid w:val="00CB0157"/>
    <w:rsid w:val="00CB0AA6"/>
    <w:rsid w:val="00CB0FB3"/>
    <w:rsid w:val="00CB1476"/>
    <w:rsid w:val="00CB23F1"/>
    <w:rsid w:val="00CB29A5"/>
    <w:rsid w:val="00CB2C23"/>
    <w:rsid w:val="00CB3E26"/>
    <w:rsid w:val="00CB514E"/>
    <w:rsid w:val="00CB52B7"/>
    <w:rsid w:val="00CB68FA"/>
    <w:rsid w:val="00CB6CCC"/>
    <w:rsid w:val="00CB6DD4"/>
    <w:rsid w:val="00CB6E6D"/>
    <w:rsid w:val="00CB7CD1"/>
    <w:rsid w:val="00CC04E2"/>
    <w:rsid w:val="00CC0E9C"/>
    <w:rsid w:val="00CC0F48"/>
    <w:rsid w:val="00CC166F"/>
    <w:rsid w:val="00CC1797"/>
    <w:rsid w:val="00CC2962"/>
    <w:rsid w:val="00CC3D53"/>
    <w:rsid w:val="00CC3D5F"/>
    <w:rsid w:val="00CC4D6B"/>
    <w:rsid w:val="00CC507E"/>
    <w:rsid w:val="00CC50D7"/>
    <w:rsid w:val="00CC5760"/>
    <w:rsid w:val="00CC6FEC"/>
    <w:rsid w:val="00CC7802"/>
    <w:rsid w:val="00CC7D8D"/>
    <w:rsid w:val="00CD1431"/>
    <w:rsid w:val="00CD1449"/>
    <w:rsid w:val="00CD1518"/>
    <w:rsid w:val="00CD162B"/>
    <w:rsid w:val="00CD1886"/>
    <w:rsid w:val="00CD22BF"/>
    <w:rsid w:val="00CD2725"/>
    <w:rsid w:val="00CD2D19"/>
    <w:rsid w:val="00CD2EAF"/>
    <w:rsid w:val="00CD4E5C"/>
    <w:rsid w:val="00CD4FF0"/>
    <w:rsid w:val="00CD5811"/>
    <w:rsid w:val="00CD5A38"/>
    <w:rsid w:val="00CD5DAD"/>
    <w:rsid w:val="00CD5EF7"/>
    <w:rsid w:val="00CD6A30"/>
    <w:rsid w:val="00CD6AEE"/>
    <w:rsid w:val="00CD716E"/>
    <w:rsid w:val="00CD7859"/>
    <w:rsid w:val="00CD7AEC"/>
    <w:rsid w:val="00CE11D9"/>
    <w:rsid w:val="00CE1589"/>
    <w:rsid w:val="00CE3872"/>
    <w:rsid w:val="00CE3C1E"/>
    <w:rsid w:val="00CE3C99"/>
    <w:rsid w:val="00CE5610"/>
    <w:rsid w:val="00CE6C47"/>
    <w:rsid w:val="00CE6D12"/>
    <w:rsid w:val="00CF0026"/>
    <w:rsid w:val="00CF0281"/>
    <w:rsid w:val="00CF0F5A"/>
    <w:rsid w:val="00CF140F"/>
    <w:rsid w:val="00CF196A"/>
    <w:rsid w:val="00CF23FD"/>
    <w:rsid w:val="00CF2C79"/>
    <w:rsid w:val="00CF36E3"/>
    <w:rsid w:val="00CF4023"/>
    <w:rsid w:val="00CF447B"/>
    <w:rsid w:val="00CF4778"/>
    <w:rsid w:val="00CF5484"/>
    <w:rsid w:val="00CF5596"/>
    <w:rsid w:val="00CF5829"/>
    <w:rsid w:val="00CF6E9A"/>
    <w:rsid w:val="00CF71C4"/>
    <w:rsid w:val="00D00583"/>
    <w:rsid w:val="00D007BC"/>
    <w:rsid w:val="00D01F85"/>
    <w:rsid w:val="00D027D2"/>
    <w:rsid w:val="00D02AD2"/>
    <w:rsid w:val="00D035FE"/>
    <w:rsid w:val="00D03B92"/>
    <w:rsid w:val="00D03C3A"/>
    <w:rsid w:val="00D04154"/>
    <w:rsid w:val="00D04598"/>
    <w:rsid w:val="00D046B4"/>
    <w:rsid w:val="00D05418"/>
    <w:rsid w:val="00D07ED2"/>
    <w:rsid w:val="00D106C4"/>
    <w:rsid w:val="00D10A80"/>
    <w:rsid w:val="00D1131F"/>
    <w:rsid w:val="00D11361"/>
    <w:rsid w:val="00D11853"/>
    <w:rsid w:val="00D11AD1"/>
    <w:rsid w:val="00D11AEF"/>
    <w:rsid w:val="00D1205D"/>
    <w:rsid w:val="00D127EB"/>
    <w:rsid w:val="00D12A31"/>
    <w:rsid w:val="00D14136"/>
    <w:rsid w:val="00D1526E"/>
    <w:rsid w:val="00D16380"/>
    <w:rsid w:val="00D163DA"/>
    <w:rsid w:val="00D2082F"/>
    <w:rsid w:val="00D214BC"/>
    <w:rsid w:val="00D216BA"/>
    <w:rsid w:val="00D23268"/>
    <w:rsid w:val="00D2361A"/>
    <w:rsid w:val="00D23B94"/>
    <w:rsid w:val="00D24442"/>
    <w:rsid w:val="00D24C2B"/>
    <w:rsid w:val="00D25A86"/>
    <w:rsid w:val="00D25E40"/>
    <w:rsid w:val="00D27639"/>
    <w:rsid w:val="00D302B2"/>
    <w:rsid w:val="00D306F8"/>
    <w:rsid w:val="00D3109A"/>
    <w:rsid w:val="00D33CE6"/>
    <w:rsid w:val="00D33E07"/>
    <w:rsid w:val="00D348FA"/>
    <w:rsid w:val="00D349D9"/>
    <w:rsid w:val="00D34DD2"/>
    <w:rsid w:val="00D357F7"/>
    <w:rsid w:val="00D36A0E"/>
    <w:rsid w:val="00D36C9D"/>
    <w:rsid w:val="00D3700E"/>
    <w:rsid w:val="00D37117"/>
    <w:rsid w:val="00D37615"/>
    <w:rsid w:val="00D40516"/>
    <w:rsid w:val="00D40AE4"/>
    <w:rsid w:val="00D40CB3"/>
    <w:rsid w:val="00D41228"/>
    <w:rsid w:val="00D413DC"/>
    <w:rsid w:val="00D42FAA"/>
    <w:rsid w:val="00D43F47"/>
    <w:rsid w:val="00D459D3"/>
    <w:rsid w:val="00D45E9E"/>
    <w:rsid w:val="00D50034"/>
    <w:rsid w:val="00D50851"/>
    <w:rsid w:val="00D50C5B"/>
    <w:rsid w:val="00D50F2F"/>
    <w:rsid w:val="00D519FF"/>
    <w:rsid w:val="00D51B49"/>
    <w:rsid w:val="00D51FBA"/>
    <w:rsid w:val="00D5282F"/>
    <w:rsid w:val="00D52C7B"/>
    <w:rsid w:val="00D53818"/>
    <w:rsid w:val="00D55062"/>
    <w:rsid w:val="00D55959"/>
    <w:rsid w:val="00D5624B"/>
    <w:rsid w:val="00D5734B"/>
    <w:rsid w:val="00D6017B"/>
    <w:rsid w:val="00D6050C"/>
    <w:rsid w:val="00D60D0B"/>
    <w:rsid w:val="00D610AA"/>
    <w:rsid w:val="00D61482"/>
    <w:rsid w:val="00D6162A"/>
    <w:rsid w:val="00D62870"/>
    <w:rsid w:val="00D63342"/>
    <w:rsid w:val="00D6351F"/>
    <w:rsid w:val="00D63EAB"/>
    <w:rsid w:val="00D65215"/>
    <w:rsid w:val="00D65604"/>
    <w:rsid w:val="00D6615C"/>
    <w:rsid w:val="00D66358"/>
    <w:rsid w:val="00D6644E"/>
    <w:rsid w:val="00D66A93"/>
    <w:rsid w:val="00D6702F"/>
    <w:rsid w:val="00D67140"/>
    <w:rsid w:val="00D67574"/>
    <w:rsid w:val="00D70847"/>
    <w:rsid w:val="00D70946"/>
    <w:rsid w:val="00D70BCC"/>
    <w:rsid w:val="00D720C2"/>
    <w:rsid w:val="00D72B80"/>
    <w:rsid w:val="00D7378A"/>
    <w:rsid w:val="00D7386F"/>
    <w:rsid w:val="00D738FC"/>
    <w:rsid w:val="00D7414C"/>
    <w:rsid w:val="00D74D3C"/>
    <w:rsid w:val="00D75600"/>
    <w:rsid w:val="00D7587B"/>
    <w:rsid w:val="00D75C99"/>
    <w:rsid w:val="00D75D8C"/>
    <w:rsid w:val="00D765CC"/>
    <w:rsid w:val="00D77EF8"/>
    <w:rsid w:val="00D804F1"/>
    <w:rsid w:val="00D805AB"/>
    <w:rsid w:val="00D80E0E"/>
    <w:rsid w:val="00D8115D"/>
    <w:rsid w:val="00D82D24"/>
    <w:rsid w:val="00D83A7F"/>
    <w:rsid w:val="00D83E79"/>
    <w:rsid w:val="00D8446C"/>
    <w:rsid w:val="00D844F8"/>
    <w:rsid w:val="00D84698"/>
    <w:rsid w:val="00D85431"/>
    <w:rsid w:val="00D85CD5"/>
    <w:rsid w:val="00D86E63"/>
    <w:rsid w:val="00D87031"/>
    <w:rsid w:val="00D878C2"/>
    <w:rsid w:val="00D9066B"/>
    <w:rsid w:val="00D9066C"/>
    <w:rsid w:val="00D91B8D"/>
    <w:rsid w:val="00D9202A"/>
    <w:rsid w:val="00D9276A"/>
    <w:rsid w:val="00D92F9E"/>
    <w:rsid w:val="00D93167"/>
    <w:rsid w:val="00D93C32"/>
    <w:rsid w:val="00D94013"/>
    <w:rsid w:val="00D9573E"/>
    <w:rsid w:val="00D97A3B"/>
    <w:rsid w:val="00DA000C"/>
    <w:rsid w:val="00DA0E3B"/>
    <w:rsid w:val="00DA0FA3"/>
    <w:rsid w:val="00DA10D6"/>
    <w:rsid w:val="00DA26A3"/>
    <w:rsid w:val="00DA2F63"/>
    <w:rsid w:val="00DA360C"/>
    <w:rsid w:val="00DA43C3"/>
    <w:rsid w:val="00DA4DED"/>
    <w:rsid w:val="00DA568C"/>
    <w:rsid w:val="00DA5CAD"/>
    <w:rsid w:val="00DA6CBC"/>
    <w:rsid w:val="00DA73DF"/>
    <w:rsid w:val="00DA77FF"/>
    <w:rsid w:val="00DB08D8"/>
    <w:rsid w:val="00DB096E"/>
    <w:rsid w:val="00DB0AFE"/>
    <w:rsid w:val="00DB0D44"/>
    <w:rsid w:val="00DB14D7"/>
    <w:rsid w:val="00DB19A4"/>
    <w:rsid w:val="00DB2310"/>
    <w:rsid w:val="00DB29FF"/>
    <w:rsid w:val="00DB2B2C"/>
    <w:rsid w:val="00DB2C72"/>
    <w:rsid w:val="00DB3617"/>
    <w:rsid w:val="00DB42FA"/>
    <w:rsid w:val="00DB5527"/>
    <w:rsid w:val="00DB6AFB"/>
    <w:rsid w:val="00DB757C"/>
    <w:rsid w:val="00DB7914"/>
    <w:rsid w:val="00DC003F"/>
    <w:rsid w:val="00DC03C3"/>
    <w:rsid w:val="00DC0B27"/>
    <w:rsid w:val="00DC0B31"/>
    <w:rsid w:val="00DC0B48"/>
    <w:rsid w:val="00DC0E8F"/>
    <w:rsid w:val="00DC1861"/>
    <w:rsid w:val="00DC1B45"/>
    <w:rsid w:val="00DC2DB4"/>
    <w:rsid w:val="00DC2F20"/>
    <w:rsid w:val="00DC34AB"/>
    <w:rsid w:val="00DC38E3"/>
    <w:rsid w:val="00DC47CB"/>
    <w:rsid w:val="00DC591D"/>
    <w:rsid w:val="00DC6414"/>
    <w:rsid w:val="00DC64FA"/>
    <w:rsid w:val="00DC7A1C"/>
    <w:rsid w:val="00DD01E1"/>
    <w:rsid w:val="00DD10BB"/>
    <w:rsid w:val="00DD13E5"/>
    <w:rsid w:val="00DD161F"/>
    <w:rsid w:val="00DD1F15"/>
    <w:rsid w:val="00DD37FD"/>
    <w:rsid w:val="00DD6018"/>
    <w:rsid w:val="00DD60F3"/>
    <w:rsid w:val="00DD7C86"/>
    <w:rsid w:val="00DE085B"/>
    <w:rsid w:val="00DE0930"/>
    <w:rsid w:val="00DE1449"/>
    <w:rsid w:val="00DE1B98"/>
    <w:rsid w:val="00DE2E44"/>
    <w:rsid w:val="00DE31B4"/>
    <w:rsid w:val="00DE3C00"/>
    <w:rsid w:val="00DE44C7"/>
    <w:rsid w:val="00DE57B0"/>
    <w:rsid w:val="00DE606F"/>
    <w:rsid w:val="00DE6084"/>
    <w:rsid w:val="00DE714B"/>
    <w:rsid w:val="00DF0497"/>
    <w:rsid w:val="00DF19C4"/>
    <w:rsid w:val="00DF1D20"/>
    <w:rsid w:val="00DF2C7B"/>
    <w:rsid w:val="00DF3488"/>
    <w:rsid w:val="00DF39BA"/>
    <w:rsid w:val="00DF3C9E"/>
    <w:rsid w:val="00DF3D4B"/>
    <w:rsid w:val="00DF443B"/>
    <w:rsid w:val="00DF46EC"/>
    <w:rsid w:val="00DF4F2E"/>
    <w:rsid w:val="00DF4FF2"/>
    <w:rsid w:val="00DF54BA"/>
    <w:rsid w:val="00DF5B05"/>
    <w:rsid w:val="00DF5F72"/>
    <w:rsid w:val="00DF666F"/>
    <w:rsid w:val="00DF6DFA"/>
    <w:rsid w:val="00DF7397"/>
    <w:rsid w:val="00E01A4A"/>
    <w:rsid w:val="00E01E56"/>
    <w:rsid w:val="00E02044"/>
    <w:rsid w:val="00E034EE"/>
    <w:rsid w:val="00E04259"/>
    <w:rsid w:val="00E044CF"/>
    <w:rsid w:val="00E052F8"/>
    <w:rsid w:val="00E06868"/>
    <w:rsid w:val="00E0723D"/>
    <w:rsid w:val="00E07766"/>
    <w:rsid w:val="00E07DAB"/>
    <w:rsid w:val="00E108B6"/>
    <w:rsid w:val="00E124A2"/>
    <w:rsid w:val="00E136E3"/>
    <w:rsid w:val="00E13DBD"/>
    <w:rsid w:val="00E13FB1"/>
    <w:rsid w:val="00E14923"/>
    <w:rsid w:val="00E15F3A"/>
    <w:rsid w:val="00E16892"/>
    <w:rsid w:val="00E16978"/>
    <w:rsid w:val="00E16D6C"/>
    <w:rsid w:val="00E16EC5"/>
    <w:rsid w:val="00E17184"/>
    <w:rsid w:val="00E172ED"/>
    <w:rsid w:val="00E17C33"/>
    <w:rsid w:val="00E20842"/>
    <w:rsid w:val="00E20DA3"/>
    <w:rsid w:val="00E21158"/>
    <w:rsid w:val="00E22924"/>
    <w:rsid w:val="00E23249"/>
    <w:rsid w:val="00E23A16"/>
    <w:rsid w:val="00E2445C"/>
    <w:rsid w:val="00E24FB2"/>
    <w:rsid w:val="00E25541"/>
    <w:rsid w:val="00E255F6"/>
    <w:rsid w:val="00E26629"/>
    <w:rsid w:val="00E26CFE"/>
    <w:rsid w:val="00E2736A"/>
    <w:rsid w:val="00E306D9"/>
    <w:rsid w:val="00E3076A"/>
    <w:rsid w:val="00E30891"/>
    <w:rsid w:val="00E31DAF"/>
    <w:rsid w:val="00E329E1"/>
    <w:rsid w:val="00E33543"/>
    <w:rsid w:val="00E36185"/>
    <w:rsid w:val="00E366FA"/>
    <w:rsid w:val="00E3745A"/>
    <w:rsid w:val="00E375AF"/>
    <w:rsid w:val="00E37941"/>
    <w:rsid w:val="00E37C16"/>
    <w:rsid w:val="00E408DF"/>
    <w:rsid w:val="00E4118F"/>
    <w:rsid w:val="00E4123D"/>
    <w:rsid w:val="00E41BC0"/>
    <w:rsid w:val="00E431C9"/>
    <w:rsid w:val="00E45A44"/>
    <w:rsid w:val="00E46654"/>
    <w:rsid w:val="00E47D3B"/>
    <w:rsid w:val="00E5023A"/>
    <w:rsid w:val="00E505A9"/>
    <w:rsid w:val="00E50CD8"/>
    <w:rsid w:val="00E5188C"/>
    <w:rsid w:val="00E51E8F"/>
    <w:rsid w:val="00E51ED1"/>
    <w:rsid w:val="00E524F0"/>
    <w:rsid w:val="00E5255E"/>
    <w:rsid w:val="00E52A57"/>
    <w:rsid w:val="00E52D77"/>
    <w:rsid w:val="00E52DA0"/>
    <w:rsid w:val="00E530EB"/>
    <w:rsid w:val="00E53506"/>
    <w:rsid w:val="00E53DC1"/>
    <w:rsid w:val="00E541CB"/>
    <w:rsid w:val="00E54FA8"/>
    <w:rsid w:val="00E54FCD"/>
    <w:rsid w:val="00E553BA"/>
    <w:rsid w:val="00E55517"/>
    <w:rsid w:val="00E5683D"/>
    <w:rsid w:val="00E571A0"/>
    <w:rsid w:val="00E57233"/>
    <w:rsid w:val="00E57DD7"/>
    <w:rsid w:val="00E57FC3"/>
    <w:rsid w:val="00E60061"/>
    <w:rsid w:val="00E618AD"/>
    <w:rsid w:val="00E61D91"/>
    <w:rsid w:val="00E622F5"/>
    <w:rsid w:val="00E63370"/>
    <w:rsid w:val="00E63D01"/>
    <w:rsid w:val="00E6429A"/>
    <w:rsid w:val="00E6464D"/>
    <w:rsid w:val="00E653BA"/>
    <w:rsid w:val="00E6701B"/>
    <w:rsid w:val="00E6782D"/>
    <w:rsid w:val="00E714C4"/>
    <w:rsid w:val="00E7217C"/>
    <w:rsid w:val="00E7218A"/>
    <w:rsid w:val="00E72A31"/>
    <w:rsid w:val="00E72DF9"/>
    <w:rsid w:val="00E73A04"/>
    <w:rsid w:val="00E73CDC"/>
    <w:rsid w:val="00E74107"/>
    <w:rsid w:val="00E742C3"/>
    <w:rsid w:val="00E74B0E"/>
    <w:rsid w:val="00E74BD0"/>
    <w:rsid w:val="00E75505"/>
    <w:rsid w:val="00E759D0"/>
    <w:rsid w:val="00E75E92"/>
    <w:rsid w:val="00E77937"/>
    <w:rsid w:val="00E77B0A"/>
    <w:rsid w:val="00E800D6"/>
    <w:rsid w:val="00E81D1F"/>
    <w:rsid w:val="00E82187"/>
    <w:rsid w:val="00E82E5F"/>
    <w:rsid w:val="00E838A2"/>
    <w:rsid w:val="00E84782"/>
    <w:rsid w:val="00E849EE"/>
    <w:rsid w:val="00E84FD9"/>
    <w:rsid w:val="00E8581A"/>
    <w:rsid w:val="00E86F82"/>
    <w:rsid w:val="00E87544"/>
    <w:rsid w:val="00E87742"/>
    <w:rsid w:val="00E907BE"/>
    <w:rsid w:val="00E9089D"/>
    <w:rsid w:val="00E91038"/>
    <w:rsid w:val="00E91797"/>
    <w:rsid w:val="00E91A7E"/>
    <w:rsid w:val="00E92239"/>
    <w:rsid w:val="00E92289"/>
    <w:rsid w:val="00E92B27"/>
    <w:rsid w:val="00E9373C"/>
    <w:rsid w:val="00E940F3"/>
    <w:rsid w:val="00E95734"/>
    <w:rsid w:val="00E9681B"/>
    <w:rsid w:val="00E968C7"/>
    <w:rsid w:val="00E969BB"/>
    <w:rsid w:val="00E976A5"/>
    <w:rsid w:val="00E9780F"/>
    <w:rsid w:val="00EA0C37"/>
    <w:rsid w:val="00EA51C9"/>
    <w:rsid w:val="00EA5373"/>
    <w:rsid w:val="00EA5A32"/>
    <w:rsid w:val="00EA6401"/>
    <w:rsid w:val="00EA6CBD"/>
    <w:rsid w:val="00EA6CC9"/>
    <w:rsid w:val="00EA7AAA"/>
    <w:rsid w:val="00EA7EB1"/>
    <w:rsid w:val="00EB070F"/>
    <w:rsid w:val="00EB0788"/>
    <w:rsid w:val="00EB0A06"/>
    <w:rsid w:val="00EB0C87"/>
    <w:rsid w:val="00EB154C"/>
    <w:rsid w:val="00EB1785"/>
    <w:rsid w:val="00EB1A84"/>
    <w:rsid w:val="00EB6B83"/>
    <w:rsid w:val="00EB7039"/>
    <w:rsid w:val="00EB73C0"/>
    <w:rsid w:val="00EB77E7"/>
    <w:rsid w:val="00EC0118"/>
    <w:rsid w:val="00EC046B"/>
    <w:rsid w:val="00EC0788"/>
    <w:rsid w:val="00EC0BBE"/>
    <w:rsid w:val="00EC0F9A"/>
    <w:rsid w:val="00EC229E"/>
    <w:rsid w:val="00EC27AE"/>
    <w:rsid w:val="00EC3360"/>
    <w:rsid w:val="00EC5A98"/>
    <w:rsid w:val="00EC6615"/>
    <w:rsid w:val="00EC662A"/>
    <w:rsid w:val="00EC7586"/>
    <w:rsid w:val="00ED04F6"/>
    <w:rsid w:val="00ED0FD2"/>
    <w:rsid w:val="00ED1091"/>
    <w:rsid w:val="00ED128E"/>
    <w:rsid w:val="00ED1A96"/>
    <w:rsid w:val="00ED3CC4"/>
    <w:rsid w:val="00ED45DC"/>
    <w:rsid w:val="00ED4BCF"/>
    <w:rsid w:val="00ED50DC"/>
    <w:rsid w:val="00ED6F18"/>
    <w:rsid w:val="00ED7CB8"/>
    <w:rsid w:val="00EE0229"/>
    <w:rsid w:val="00EE0A6D"/>
    <w:rsid w:val="00EE120E"/>
    <w:rsid w:val="00EE1CB8"/>
    <w:rsid w:val="00EE277F"/>
    <w:rsid w:val="00EE27AD"/>
    <w:rsid w:val="00EE32B5"/>
    <w:rsid w:val="00EE38AA"/>
    <w:rsid w:val="00EE3E81"/>
    <w:rsid w:val="00EE3F2C"/>
    <w:rsid w:val="00EE4BA7"/>
    <w:rsid w:val="00EE53F9"/>
    <w:rsid w:val="00EE5E9F"/>
    <w:rsid w:val="00EE630A"/>
    <w:rsid w:val="00EE63F6"/>
    <w:rsid w:val="00EE73F7"/>
    <w:rsid w:val="00EE7647"/>
    <w:rsid w:val="00EE79F2"/>
    <w:rsid w:val="00EF003B"/>
    <w:rsid w:val="00EF0E5F"/>
    <w:rsid w:val="00EF1535"/>
    <w:rsid w:val="00EF3AB3"/>
    <w:rsid w:val="00EF471B"/>
    <w:rsid w:val="00EF48D7"/>
    <w:rsid w:val="00EF4B73"/>
    <w:rsid w:val="00EF578F"/>
    <w:rsid w:val="00EF60AB"/>
    <w:rsid w:val="00EF6C12"/>
    <w:rsid w:val="00EF6ED5"/>
    <w:rsid w:val="00EF70B0"/>
    <w:rsid w:val="00EF72F1"/>
    <w:rsid w:val="00EF76C3"/>
    <w:rsid w:val="00EF7D4A"/>
    <w:rsid w:val="00F013EF"/>
    <w:rsid w:val="00F0193F"/>
    <w:rsid w:val="00F0203A"/>
    <w:rsid w:val="00F024FF"/>
    <w:rsid w:val="00F0279B"/>
    <w:rsid w:val="00F02C89"/>
    <w:rsid w:val="00F02FD9"/>
    <w:rsid w:val="00F032D3"/>
    <w:rsid w:val="00F03626"/>
    <w:rsid w:val="00F03876"/>
    <w:rsid w:val="00F038BD"/>
    <w:rsid w:val="00F0500E"/>
    <w:rsid w:val="00F05C9C"/>
    <w:rsid w:val="00F06519"/>
    <w:rsid w:val="00F06AED"/>
    <w:rsid w:val="00F0705F"/>
    <w:rsid w:val="00F07784"/>
    <w:rsid w:val="00F0788E"/>
    <w:rsid w:val="00F07C04"/>
    <w:rsid w:val="00F11561"/>
    <w:rsid w:val="00F12C6C"/>
    <w:rsid w:val="00F13F1B"/>
    <w:rsid w:val="00F1460D"/>
    <w:rsid w:val="00F14AC7"/>
    <w:rsid w:val="00F14B76"/>
    <w:rsid w:val="00F15AEF"/>
    <w:rsid w:val="00F169DF"/>
    <w:rsid w:val="00F171F8"/>
    <w:rsid w:val="00F174DD"/>
    <w:rsid w:val="00F17D19"/>
    <w:rsid w:val="00F20597"/>
    <w:rsid w:val="00F206BF"/>
    <w:rsid w:val="00F20F23"/>
    <w:rsid w:val="00F217F3"/>
    <w:rsid w:val="00F2204E"/>
    <w:rsid w:val="00F22EB5"/>
    <w:rsid w:val="00F2472D"/>
    <w:rsid w:val="00F24DE3"/>
    <w:rsid w:val="00F279BF"/>
    <w:rsid w:val="00F27F68"/>
    <w:rsid w:val="00F30C9F"/>
    <w:rsid w:val="00F33542"/>
    <w:rsid w:val="00F33858"/>
    <w:rsid w:val="00F33AB5"/>
    <w:rsid w:val="00F33C94"/>
    <w:rsid w:val="00F33F70"/>
    <w:rsid w:val="00F34D37"/>
    <w:rsid w:val="00F3602D"/>
    <w:rsid w:val="00F361A4"/>
    <w:rsid w:val="00F37498"/>
    <w:rsid w:val="00F3766B"/>
    <w:rsid w:val="00F37ECE"/>
    <w:rsid w:val="00F40144"/>
    <w:rsid w:val="00F402B6"/>
    <w:rsid w:val="00F40DF7"/>
    <w:rsid w:val="00F41CA4"/>
    <w:rsid w:val="00F42470"/>
    <w:rsid w:val="00F426DE"/>
    <w:rsid w:val="00F42FE9"/>
    <w:rsid w:val="00F430CF"/>
    <w:rsid w:val="00F4311A"/>
    <w:rsid w:val="00F44388"/>
    <w:rsid w:val="00F4480F"/>
    <w:rsid w:val="00F4544F"/>
    <w:rsid w:val="00F468A7"/>
    <w:rsid w:val="00F47161"/>
    <w:rsid w:val="00F51250"/>
    <w:rsid w:val="00F51A47"/>
    <w:rsid w:val="00F523AE"/>
    <w:rsid w:val="00F52400"/>
    <w:rsid w:val="00F540B1"/>
    <w:rsid w:val="00F54C69"/>
    <w:rsid w:val="00F550EF"/>
    <w:rsid w:val="00F5516B"/>
    <w:rsid w:val="00F55372"/>
    <w:rsid w:val="00F56381"/>
    <w:rsid w:val="00F564A1"/>
    <w:rsid w:val="00F56516"/>
    <w:rsid w:val="00F56B85"/>
    <w:rsid w:val="00F56FFF"/>
    <w:rsid w:val="00F5742B"/>
    <w:rsid w:val="00F575F8"/>
    <w:rsid w:val="00F576DA"/>
    <w:rsid w:val="00F601BA"/>
    <w:rsid w:val="00F606DD"/>
    <w:rsid w:val="00F6081D"/>
    <w:rsid w:val="00F608F7"/>
    <w:rsid w:val="00F62CCF"/>
    <w:rsid w:val="00F62DF6"/>
    <w:rsid w:val="00F630C8"/>
    <w:rsid w:val="00F63BA0"/>
    <w:rsid w:val="00F6406E"/>
    <w:rsid w:val="00F648A5"/>
    <w:rsid w:val="00F66B18"/>
    <w:rsid w:val="00F66C39"/>
    <w:rsid w:val="00F70597"/>
    <w:rsid w:val="00F7070E"/>
    <w:rsid w:val="00F721DC"/>
    <w:rsid w:val="00F74196"/>
    <w:rsid w:val="00F743CF"/>
    <w:rsid w:val="00F750BB"/>
    <w:rsid w:val="00F7519B"/>
    <w:rsid w:val="00F75423"/>
    <w:rsid w:val="00F75FC4"/>
    <w:rsid w:val="00F76486"/>
    <w:rsid w:val="00F769E6"/>
    <w:rsid w:val="00F76A6A"/>
    <w:rsid w:val="00F77ED5"/>
    <w:rsid w:val="00F80181"/>
    <w:rsid w:val="00F80847"/>
    <w:rsid w:val="00F80F24"/>
    <w:rsid w:val="00F811BE"/>
    <w:rsid w:val="00F8164A"/>
    <w:rsid w:val="00F8182C"/>
    <w:rsid w:val="00F81D81"/>
    <w:rsid w:val="00F81DC8"/>
    <w:rsid w:val="00F8236F"/>
    <w:rsid w:val="00F8315B"/>
    <w:rsid w:val="00F83766"/>
    <w:rsid w:val="00F837F3"/>
    <w:rsid w:val="00F8461D"/>
    <w:rsid w:val="00F84EA5"/>
    <w:rsid w:val="00F855FB"/>
    <w:rsid w:val="00F85FED"/>
    <w:rsid w:val="00F86C90"/>
    <w:rsid w:val="00F871A0"/>
    <w:rsid w:val="00F87967"/>
    <w:rsid w:val="00F90183"/>
    <w:rsid w:val="00F9059B"/>
    <w:rsid w:val="00F90776"/>
    <w:rsid w:val="00F908BF"/>
    <w:rsid w:val="00F91493"/>
    <w:rsid w:val="00F91D7C"/>
    <w:rsid w:val="00F91F8E"/>
    <w:rsid w:val="00F92426"/>
    <w:rsid w:val="00F9325A"/>
    <w:rsid w:val="00F936D9"/>
    <w:rsid w:val="00F9393C"/>
    <w:rsid w:val="00F94ECB"/>
    <w:rsid w:val="00F95804"/>
    <w:rsid w:val="00F95E0E"/>
    <w:rsid w:val="00F96681"/>
    <w:rsid w:val="00F972BD"/>
    <w:rsid w:val="00F973C2"/>
    <w:rsid w:val="00F97419"/>
    <w:rsid w:val="00F979CC"/>
    <w:rsid w:val="00F97E7F"/>
    <w:rsid w:val="00FA0C60"/>
    <w:rsid w:val="00FA1596"/>
    <w:rsid w:val="00FA1EFE"/>
    <w:rsid w:val="00FA2ECF"/>
    <w:rsid w:val="00FA3353"/>
    <w:rsid w:val="00FA37A3"/>
    <w:rsid w:val="00FA4F22"/>
    <w:rsid w:val="00FA4FEE"/>
    <w:rsid w:val="00FA53FE"/>
    <w:rsid w:val="00FA6193"/>
    <w:rsid w:val="00FA6AAB"/>
    <w:rsid w:val="00FA6AD7"/>
    <w:rsid w:val="00FA6E5B"/>
    <w:rsid w:val="00FA7461"/>
    <w:rsid w:val="00FA7A23"/>
    <w:rsid w:val="00FA7AE4"/>
    <w:rsid w:val="00FA7DA9"/>
    <w:rsid w:val="00FB0771"/>
    <w:rsid w:val="00FB0A32"/>
    <w:rsid w:val="00FB1248"/>
    <w:rsid w:val="00FB1438"/>
    <w:rsid w:val="00FB1969"/>
    <w:rsid w:val="00FB24C2"/>
    <w:rsid w:val="00FB2953"/>
    <w:rsid w:val="00FB2D27"/>
    <w:rsid w:val="00FB40A2"/>
    <w:rsid w:val="00FB43C4"/>
    <w:rsid w:val="00FB4CB2"/>
    <w:rsid w:val="00FB6CA9"/>
    <w:rsid w:val="00FB7229"/>
    <w:rsid w:val="00FB7B98"/>
    <w:rsid w:val="00FC0B1E"/>
    <w:rsid w:val="00FC4C83"/>
    <w:rsid w:val="00FC54E7"/>
    <w:rsid w:val="00FC55F5"/>
    <w:rsid w:val="00FC58D2"/>
    <w:rsid w:val="00FC5C8B"/>
    <w:rsid w:val="00FC5D5E"/>
    <w:rsid w:val="00FC6D9B"/>
    <w:rsid w:val="00FD039F"/>
    <w:rsid w:val="00FD12E6"/>
    <w:rsid w:val="00FD1CD3"/>
    <w:rsid w:val="00FD20C3"/>
    <w:rsid w:val="00FD2209"/>
    <w:rsid w:val="00FD2496"/>
    <w:rsid w:val="00FD28BB"/>
    <w:rsid w:val="00FD2DFC"/>
    <w:rsid w:val="00FD586F"/>
    <w:rsid w:val="00FD625B"/>
    <w:rsid w:val="00FD633A"/>
    <w:rsid w:val="00FD6BE1"/>
    <w:rsid w:val="00FD6C47"/>
    <w:rsid w:val="00FD76FC"/>
    <w:rsid w:val="00FD7745"/>
    <w:rsid w:val="00FD7AF4"/>
    <w:rsid w:val="00FE0864"/>
    <w:rsid w:val="00FE0A8E"/>
    <w:rsid w:val="00FE0E6C"/>
    <w:rsid w:val="00FE1B22"/>
    <w:rsid w:val="00FE1E2A"/>
    <w:rsid w:val="00FE2BD2"/>
    <w:rsid w:val="00FE34C6"/>
    <w:rsid w:val="00FE4159"/>
    <w:rsid w:val="00FE4701"/>
    <w:rsid w:val="00FE4C50"/>
    <w:rsid w:val="00FE6406"/>
    <w:rsid w:val="00FE6670"/>
    <w:rsid w:val="00FE6A47"/>
    <w:rsid w:val="00FE7F07"/>
    <w:rsid w:val="00FF01A7"/>
    <w:rsid w:val="00FF038A"/>
    <w:rsid w:val="00FF0679"/>
    <w:rsid w:val="00FF1DB7"/>
    <w:rsid w:val="00FF2835"/>
    <w:rsid w:val="00FF2EB4"/>
    <w:rsid w:val="00FF35D2"/>
    <w:rsid w:val="00FF4011"/>
    <w:rsid w:val="00FF5250"/>
    <w:rsid w:val="00FF5319"/>
    <w:rsid w:val="00FF6044"/>
    <w:rsid w:val="00FF6465"/>
    <w:rsid w:val="00FF6AA2"/>
    <w:rsid w:val="00FF733C"/>
    <w:rsid w:val="00FF78C8"/>
    <w:rsid w:val="00FF795E"/>
    <w:rsid w:val="00FF7C3C"/>
    <w:rsid w:val="00FF7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D7AF7"/>
  <w15:docId w15:val="{DE4FCD08-EC2B-4948-9BEB-297D31845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7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 Знак"/>
    <w:basedOn w:val="a"/>
    <w:next w:val="a"/>
    <w:link w:val="10"/>
    <w:qFormat/>
    <w:rsid w:val="00E04259"/>
    <w:pPr>
      <w:widowControl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rsid w:val="00E0425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Normal (Web)"/>
    <w:basedOn w:val="a"/>
    <w:rsid w:val="00E04259"/>
    <w:pPr>
      <w:widowControl/>
      <w:autoSpaceDE/>
      <w:autoSpaceDN/>
      <w:adjustRightInd/>
      <w:spacing w:after="75"/>
    </w:pPr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E042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E0425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042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Цветовое выделение"/>
    <w:uiPriority w:val="99"/>
    <w:rsid w:val="008F1E68"/>
    <w:rPr>
      <w:b/>
      <w:bCs/>
      <w:color w:val="26282F"/>
      <w:sz w:val="26"/>
      <w:szCs w:val="26"/>
    </w:rPr>
  </w:style>
  <w:style w:type="paragraph" w:styleId="a7">
    <w:name w:val="List Paragraph"/>
    <w:basedOn w:val="a"/>
    <w:uiPriority w:val="34"/>
    <w:qFormat/>
    <w:rsid w:val="000C76E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235D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35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Сравнение редакций. Добавленный фрагмент"/>
    <w:rsid w:val="00CB0063"/>
    <w:rPr>
      <w:color w:val="000000"/>
      <w:shd w:val="clear" w:color="auto" w:fill="C1D7FF"/>
    </w:rPr>
  </w:style>
  <w:style w:type="paragraph" w:customStyle="1" w:styleId="ab">
    <w:name w:val="Информация об изменениях"/>
    <w:basedOn w:val="a"/>
    <w:next w:val="a"/>
    <w:rsid w:val="00CB0063"/>
    <w:pPr>
      <w:spacing w:before="180"/>
      <w:ind w:left="360" w:right="360"/>
      <w:jc w:val="both"/>
    </w:pPr>
    <w:rPr>
      <w:rFonts w:ascii="Arial" w:hAnsi="Arial"/>
      <w:sz w:val="24"/>
      <w:szCs w:val="24"/>
      <w:shd w:val="clear" w:color="auto" w:fill="EAEFED"/>
    </w:rPr>
  </w:style>
  <w:style w:type="table" w:styleId="ac">
    <w:name w:val="Table Grid"/>
    <w:basedOn w:val="a1"/>
    <w:uiPriority w:val="59"/>
    <w:rsid w:val="00B80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"/>
    <w:basedOn w:val="a"/>
    <w:rsid w:val="00F721DC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footnote text"/>
    <w:basedOn w:val="a"/>
    <w:link w:val="af"/>
    <w:semiHidden/>
    <w:rsid w:val="006437C0"/>
    <w:pPr>
      <w:widowControl/>
      <w:autoSpaceDE/>
      <w:autoSpaceDN/>
      <w:adjustRightInd/>
    </w:pPr>
  </w:style>
  <w:style w:type="character" w:customStyle="1" w:styleId="af">
    <w:name w:val="Текст сноски Знак"/>
    <w:basedOn w:val="a0"/>
    <w:link w:val="ae"/>
    <w:semiHidden/>
    <w:rsid w:val="006437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semiHidden/>
    <w:rsid w:val="006437C0"/>
    <w:rPr>
      <w:vertAlign w:val="superscript"/>
    </w:rPr>
  </w:style>
  <w:style w:type="paragraph" w:styleId="af1">
    <w:name w:val="Balloon Text"/>
    <w:basedOn w:val="a"/>
    <w:link w:val="af2"/>
    <w:uiPriority w:val="99"/>
    <w:semiHidden/>
    <w:unhideWhenUsed/>
    <w:rsid w:val="00E6701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6701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6">
    <w:name w:val="Акт 6 пт"/>
    <w:basedOn w:val="a"/>
    <w:qFormat/>
    <w:rsid w:val="00BD20DC"/>
    <w:pPr>
      <w:widowControl/>
      <w:tabs>
        <w:tab w:val="left" w:pos="284"/>
      </w:tabs>
      <w:suppressAutoHyphens/>
      <w:autoSpaceDE/>
      <w:autoSpaceDN/>
      <w:adjustRightInd/>
      <w:spacing w:before="120"/>
      <w:ind w:firstLine="709"/>
      <w:jc w:val="both"/>
    </w:pPr>
    <w:rPr>
      <w:sz w:val="28"/>
    </w:rPr>
  </w:style>
  <w:style w:type="paragraph" w:customStyle="1" w:styleId="af3">
    <w:name w:val="Акты"/>
    <w:basedOn w:val="a"/>
    <w:link w:val="af4"/>
    <w:qFormat/>
    <w:rsid w:val="00052A97"/>
    <w:pPr>
      <w:widowControl/>
      <w:autoSpaceDE/>
      <w:autoSpaceDN/>
      <w:adjustRightInd/>
      <w:ind w:firstLine="709"/>
      <w:jc w:val="both"/>
    </w:pPr>
    <w:rPr>
      <w:sz w:val="28"/>
      <w:szCs w:val="28"/>
    </w:rPr>
  </w:style>
  <w:style w:type="character" w:customStyle="1" w:styleId="af4">
    <w:name w:val="Акты Знак"/>
    <w:basedOn w:val="a0"/>
    <w:link w:val="af3"/>
    <w:rsid w:val="00052A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5">
    <w:name w:val="Базовый"/>
    <w:rsid w:val="00A8356E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character" w:styleId="af6">
    <w:name w:val="Hyperlink"/>
    <w:basedOn w:val="a0"/>
    <w:uiPriority w:val="99"/>
    <w:unhideWhenUsed/>
    <w:rsid w:val="000434B6"/>
    <w:rPr>
      <w:color w:val="0000FF" w:themeColor="hyperlink"/>
      <w:u w:val="single"/>
    </w:rPr>
  </w:style>
  <w:style w:type="character" w:styleId="af7">
    <w:name w:val="Emphasis"/>
    <w:basedOn w:val="a0"/>
    <w:uiPriority w:val="20"/>
    <w:qFormat/>
    <w:rsid w:val="005006BB"/>
    <w:rPr>
      <w:i/>
      <w:iCs/>
    </w:rPr>
  </w:style>
  <w:style w:type="paragraph" w:customStyle="1" w:styleId="s1">
    <w:name w:val="s_1"/>
    <w:basedOn w:val="a"/>
    <w:rsid w:val="005526C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F30C9F"/>
  </w:style>
  <w:style w:type="paragraph" w:customStyle="1" w:styleId="s16">
    <w:name w:val="s_16"/>
    <w:basedOn w:val="a"/>
    <w:rsid w:val="00F30C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8">
    <w:name w:val="endnote text"/>
    <w:basedOn w:val="a"/>
    <w:link w:val="af9"/>
    <w:uiPriority w:val="99"/>
    <w:semiHidden/>
    <w:unhideWhenUsed/>
    <w:rsid w:val="00F606DD"/>
  </w:style>
  <w:style w:type="character" w:customStyle="1" w:styleId="af9">
    <w:name w:val="Текст концевой сноски Знак"/>
    <w:basedOn w:val="a0"/>
    <w:link w:val="af8"/>
    <w:uiPriority w:val="99"/>
    <w:semiHidden/>
    <w:rsid w:val="00F606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basedOn w:val="a0"/>
    <w:uiPriority w:val="99"/>
    <w:semiHidden/>
    <w:unhideWhenUsed/>
    <w:rsid w:val="00F606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6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3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7E2D11-E2DA-41FB-BE9D-80CD03DE3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11</Pages>
  <Words>3778</Words>
  <Characters>21541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25269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контроля2</dc:creator>
  <cp:lastModifiedBy>Начальник ОКА</cp:lastModifiedBy>
  <cp:revision>46</cp:revision>
  <cp:lastPrinted>2024-05-17T13:53:00Z</cp:lastPrinted>
  <dcterms:created xsi:type="dcterms:W3CDTF">2025-05-16T11:15:00Z</dcterms:created>
  <dcterms:modified xsi:type="dcterms:W3CDTF">2025-05-23T14:09:00Z</dcterms:modified>
</cp:coreProperties>
</file>