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7B" w:rsidRDefault="001B1C7B" w:rsidP="001B1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B1C7B" w:rsidRDefault="001B1C7B" w:rsidP="001B1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закона Республики Ингушетия «О республиканском бюджете на 2022 год и на плановый период 2023 и 2024 годов»</w:t>
      </w:r>
    </w:p>
    <w:p w:rsidR="001B1C7B" w:rsidRDefault="001B1C7B" w:rsidP="001B1C7B">
      <w:pPr>
        <w:ind w:firstLine="360"/>
        <w:jc w:val="center"/>
        <w:rPr>
          <w:b/>
          <w:sz w:val="28"/>
          <w:szCs w:val="28"/>
        </w:rPr>
      </w:pPr>
    </w:p>
    <w:p w:rsidR="001B1C7B" w:rsidRDefault="001B1C7B" w:rsidP="001B1C7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B1C7B" w:rsidRDefault="001B1C7B" w:rsidP="001B1C7B">
      <w:pPr>
        <w:ind w:firstLine="360"/>
        <w:jc w:val="center"/>
        <w:rPr>
          <w:b/>
          <w:sz w:val="28"/>
          <w:szCs w:val="28"/>
        </w:rPr>
      </w:pPr>
    </w:p>
    <w:p w:rsidR="001B1C7B" w:rsidRDefault="001B1C7B" w:rsidP="001B1C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Контрольно-счетной палаты Республики Ингушетия на проект закона Республики Ингушетия «О республиканском бюджете на 2022 год и на плановый период 2023 и 2024 годов» (далее - Заключение) подготовлено в соответствии с бюджетными полномочиями Контрольно-счетной палаты Республики Ингушетия, с учетом требований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№6-ФЗ от 7 февраля 2011 г., </w:t>
      </w:r>
      <w:r>
        <w:rPr>
          <w:rFonts w:eastAsiaTheme="minorHAnsi"/>
          <w:sz w:val="28"/>
          <w:szCs w:val="28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аконов </w:t>
      </w:r>
      <w:r>
        <w:rPr>
          <w:sz w:val="28"/>
          <w:szCs w:val="28"/>
        </w:rPr>
        <w:t>Республики Ингушетия  «О бюджетном процессе в Республике Ингушетия» №40-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З от 31.12.2008 г. и «О Контрольно-счетной палате Республики Ингушетия» №27-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З от 28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  <w:r w:rsidR="001C7C71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. </w:t>
      </w:r>
    </w:p>
    <w:p w:rsidR="001B1C7B" w:rsidRDefault="001B1C7B" w:rsidP="001B1C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экспертизы Контрольно-счетной палатой Республики Ингушетия проанализированы прогноз социально-экономического развития Республики Ингушетия, структура и содержание проекта закона Республики Ингушетия «О республиканском бюджете на 2022 год и на плановый период 2023 и 2024 годов», приложения, документы и материалы, представленные одновременно с ним.</w:t>
      </w:r>
    </w:p>
    <w:p w:rsidR="001B1C7B" w:rsidRDefault="001B1C7B" w:rsidP="001B1C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и материалов, представленных вместе с проектом бюджета, в целом соответствует перечню, установленному статьей 184.2 Бюджетного кодекса РФ, а также ст.19 Закона РИ «О бюджетном процессе в Республике Ингушетия» № 40-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З от 31.12.2008</w:t>
      </w:r>
      <w:r w:rsidR="001C7C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B1C7B" w:rsidRDefault="001B1C7B" w:rsidP="001B1C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ст. 170.1 Бюджетного кодекса РФ д</w:t>
      </w:r>
      <w:r>
        <w:rPr>
          <w:rFonts w:eastAsiaTheme="minorHAnsi"/>
          <w:sz w:val="28"/>
          <w:szCs w:val="28"/>
          <w:lang w:eastAsia="en-US"/>
        </w:rPr>
        <w:t xml:space="preserve">олгосрочное бюджетное планирование осуществляется путем формирования бюджетного прогноза на долгосрочный период. Вместе с Законопроектом представлен прогноз основных характеристик консолидированного бюджета Республики Ингушетия и бюджета Республики Ингушетия на долгосрочный период (Бюджетный прогноз), утвержденный Распоряжением Правительства </w:t>
      </w:r>
      <w:r>
        <w:rPr>
          <w:sz w:val="28"/>
          <w:szCs w:val="28"/>
        </w:rPr>
        <w:t>Республики Ингушетия</w:t>
      </w:r>
      <w:r>
        <w:rPr>
          <w:rFonts w:eastAsiaTheme="minorHAnsi"/>
          <w:sz w:val="28"/>
          <w:szCs w:val="28"/>
          <w:lang w:eastAsia="en-US"/>
        </w:rPr>
        <w:t xml:space="preserve"> № 541-р от 13 июля 2017 г. с изменениями от 26 февраля 2018 г. В вышеуказанное Распоряжение Правительства РИ №541-р от 13 июля 2017 г. после изменений, внесенных Распоряжением Правительства РИ от 26 февраля 2018 г., ещё дважды вносились изменения (Распоряжениями Правительства РИ от 21 февраля 2019 г. №108-р и 20 марта 2020 г. № 126-р).  Согласно внесённым изменениям, основные параметры республиканского бюджета, а также предельные объемы финансирования государственных программ значительно изменены. Таким образом, приложенная к Законопроекту версия Бюджетного прогноза не актуальна и не может быть использована при бюджетном планировании на 2022 год и плановый период 2023, 2024 годов. </w:t>
      </w:r>
    </w:p>
    <w:p w:rsidR="001B1C7B" w:rsidRDefault="001B1C7B" w:rsidP="001B1C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и в предыдущие годы, в нарушение п. 5 ст. 170.1 БК РФ и п. 4 ст. 11 Закона Республики Ингушетия «О стратегическом планировании в Республике Ингуш</w:t>
      </w:r>
      <w:r w:rsidR="001C7C71">
        <w:rPr>
          <w:rFonts w:eastAsiaTheme="minorHAnsi"/>
          <w:sz w:val="28"/>
          <w:szCs w:val="28"/>
          <w:lang w:eastAsia="en-US"/>
        </w:rPr>
        <w:t>етия» № 9-РЗ от 28 марта 2016 года</w:t>
      </w:r>
      <w:r>
        <w:rPr>
          <w:rFonts w:eastAsiaTheme="minorHAnsi"/>
          <w:sz w:val="28"/>
          <w:szCs w:val="28"/>
          <w:lang w:eastAsia="en-US"/>
        </w:rPr>
        <w:t xml:space="preserve">, не разработан 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одновременно с Законопроектом не представлен проект бюджетного прогноза (проект изменений бюджетного прогноза). </w:t>
      </w:r>
    </w:p>
    <w:p w:rsidR="001B1C7B" w:rsidRDefault="001B1C7B" w:rsidP="001B1C7B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Согласно ст. 11 Закона Республики Ингушетия «О стратегическом планировании в Республике Ингушетия» № 9-РЗ от 28 марта 2016 г., порядок разработки и утверждения бюджетного прогноза, требования к его составу и содержанию, а также сам бюджетный прогноз утверждаются постановлениями Правительства РИ. В нарушение указанной нормы,  </w:t>
      </w:r>
      <w:r>
        <w:rPr>
          <w:rFonts w:ascii="Times New Roman" w:eastAsiaTheme="minorHAnsi" w:hAnsi="Times New Roman" w:cs="Times New Roman"/>
          <w:b w:val="0"/>
          <w:color w:val="26282F"/>
          <w:kern w:val="0"/>
          <w:sz w:val="28"/>
          <w:szCs w:val="28"/>
          <w:lang w:eastAsia="en-US"/>
        </w:rPr>
        <w:t>Положение о порядке разработки и утверждения бюджетного прогноза Республики Ингушетия на долгосрочный период</w:t>
      </w:r>
      <w:r>
        <w:rPr>
          <w:rFonts w:ascii="Times New Roman" w:eastAsiaTheme="minorHAnsi" w:hAnsi="Times New Roman" w:cs="Times New Roman"/>
          <w:b w:val="0"/>
          <w:color w:val="26282F"/>
          <w:kern w:val="0"/>
          <w:sz w:val="28"/>
          <w:szCs w:val="28"/>
          <w:lang w:eastAsia="en-US"/>
        </w:rPr>
        <w:br/>
        <w:t xml:space="preserve">(утверждён Распоряжением Правительства Республики Ингушетия № 817-р от 27 октября 2015 г.),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 также Бюджетный прогноз (утвержден Распоряжением Правительства РИ № 541-р от 13 июля 2017 г.) утверждены не постановлениями, а распоряжениями Правительства РИ.</w:t>
      </w:r>
    </w:p>
    <w:p w:rsidR="001B1C7B" w:rsidRDefault="001B1C7B" w:rsidP="001B1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пояснительной записки, приложенной к проекту бюджета, по форме соответствует изменениям, внесенным в статью 19 Закона Республики Ингушетия «О бюджетном процессе в Республике Ингушетия» № 40-РЗ от 31.12.2008 г. Законом Республики Ингушетия № 44-РЗ от 1 декабря 2020 г. При этом, пояснительная записка, как и в предыдущие годы, не содержит расчеты, пояснения, обосновывающие предусмотренные в проекте бюджета суммы, что не позволяет в полном объеме оценить реалистичность и достаточность прогнозируемых доходных и расходных статей бюджета. 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Приведенные в пояснительной записке показатели ожидаемой оценки исполнения бюджета в 2021 году не соответствуют аналогичным показателям приложения к проекту бюджета «Оценка исполнения бюджета Республики Ингушетия на 2021 год». 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ожидаемая оценка исполнения ряда показателей в пояснительной записке завышена по сравнению с оценкой исполнения показателей в вышеназванном приложении, в том числе по: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налогу на доходы физических лиц – на 90 156,1 тыс. руб.;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налогу на прибыль организаций – на 32 000,0 тыс. руб.;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налогу на имущество организаций – на 120 000,0 тыс. руб.;</w:t>
      </w:r>
    </w:p>
    <w:p w:rsidR="001B1C7B" w:rsidRDefault="001B1C7B" w:rsidP="001B1C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налогу, взимаемому в связи с применением упрощенной системы налогообложения, - на 25 000,0 тыс. руб</w:t>
      </w:r>
      <w:r w:rsidR="001C7C71">
        <w:rPr>
          <w:rFonts w:eastAsia="Calibri"/>
          <w:sz w:val="28"/>
          <w:szCs w:val="28"/>
          <w:lang w:eastAsia="en-US"/>
        </w:rPr>
        <w:t>лей</w:t>
      </w:r>
      <w:r>
        <w:rPr>
          <w:rFonts w:eastAsia="Calibri"/>
          <w:sz w:val="28"/>
          <w:szCs w:val="28"/>
          <w:lang w:eastAsia="en-US"/>
        </w:rPr>
        <w:t>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Противоречивость представленных </w:t>
      </w:r>
      <w:r>
        <w:rPr>
          <w:sz w:val="28"/>
          <w:szCs w:val="28"/>
        </w:rPr>
        <w:t>показателей ожидаемой оценки исполнения бюджета в 2021 году противоречит принципу достоверности бюджета (ст. 37 Бюджетного кодекса РФ).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планируемые показатели по ряду налоговых поступлений в законопроекте превышают показатели ожидаемой оценки исполнения бюджета в 2021 году, в том числе по: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налогу на доходы физических лиц – на 209 480,1 тыс. руб.;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налогу на прибыль организаций – на 26 449,0 тыс. руб.;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налогу на имущество организаций – на 72 379,0 тыс. руб</w:t>
      </w:r>
      <w:r w:rsidR="001C7C71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необоснованное завышение планируемых налоговых и иных доходов республиканского бюджета, сопряжено с высокими рисками их не поступления, что с свою очередь неизбежно </w:t>
      </w:r>
      <w:r>
        <w:rPr>
          <w:sz w:val="28"/>
          <w:szCs w:val="28"/>
        </w:rPr>
        <w:lastRenderedPageBreak/>
        <w:t>приведет к недофинансированию расходной части бюджета и неисполнению принятых социальных и иных обязательств.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показатели по тем же налоговым доходам ниже приведенных в прогнозе социально-экономического развития РИ: 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rFonts w:eastAsia="Calibri"/>
          <w:sz w:val="28"/>
          <w:szCs w:val="28"/>
          <w:lang w:eastAsia="en-US"/>
        </w:rPr>
        <w:t>налогу на прибыль организаций – на 40 937,0 тыс. руб. (по консервативному сценарию) и на 65 737,0 тыс. руб. (по базовому сценарию).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налогу на имущество организаций – на 136 362,0 тыс. руб. </w:t>
      </w:r>
      <w:r>
        <w:rPr>
          <w:rFonts w:eastAsia="Calibri"/>
          <w:sz w:val="28"/>
          <w:szCs w:val="28"/>
          <w:lang w:eastAsia="en-US"/>
        </w:rPr>
        <w:t>(по консервативному сц</w:t>
      </w:r>
      <w:r w:rsidR="001C7C71">
        <w:rPr>
          <w:rFonts w:eastAsia="Calibri"/>
          <w:sz w:val="28"/>
          <w:szCs w:val="28"/>
          <w:lang w:eastAsia="en-US"/>
        </w:rPr>
        <w:t>енарию) и на 144 662,0 тыс. рублей</w:t>
      </w:r>
      <w:r>
        <w:rPr>
          <w:rFonts w:eastAsia="Calibri"/>
          <w:sz w:val="28"/>
          <w:szCs w:val="28"/>
          <w:lang w:eastAsia="en-US"/>
        </w:rPr>
        <w:t xml:space="preserve"> (по базовому сценарию).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Закона Республики Ингушетия «О бюджетном процессе в Республике Ингушетия» № 40-РЗ от 31.12.2008 г. пояснительная записка к проекту республиканского бюджета должна содержать расчеты прогнозируемых поступлений платежей в республиканский бюджет по всем налоговым и неналоговым доходам. В представленной пояснительной записке соответствующие расчеты отсутствуют, что не позволяет оценить корректность завышения планируемых показателей относительно ожидаемой оценки исполнения аналогичных показателей бюджета в 2021 году или занижения их относительно соответствующих показателей прогноза социально-экономического развития РИ.</w:t>
      </w:r>
    </w:p>
    <w:p w:rsidR="001B1C7B" w:rsidRDefault="001B1C7B" w:rsidP="001B1C7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Настоящее з</w:t>
      </w:r>
      <w:r>
        <w:rPr>
          <w:sz w:val="28"/>
          <w:szCs w:val="28"/>
        </w:rPr>
        <w:t>аключение подготовлено по результатам изучения Законопроекта и представленных вместе с ним материалов с учетом результатов контрольных и экспертно-аналитических мероприятий, проведенных в министерствах и ведомствах республики.</w:t>
      </w:r>
    </w:p>
    <w:p w:rsidR="001B1C7B" w:rsidRDefault="001B1C7B" w:rsidP="001B1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ограниченностью времени, связанной с необходимостью представления заключения на проект бюджета в Народное Собрание Республики Ингушетия для рассмотрения в первом чтении, запросы информации и дополнительных материалов в министерства и ведомства Контрольно-счетной палатой Республики Ингушетия не направлялись.</w:t>
      </w:r>
    </w:p>
    <w:p w:rsidR="001B1C7B" w:rsidRDefault="001B1C7B" w:rsidP="001B1C7B">
      <w:pPr>
        <w:ind w:right="-99" w:firstLine="708"/>
        <w:jc w:val="both"/>
        <w:rPr>
          <w:sz w:val="28"/>
          <w:szCs w:val="28"/>
        </w:rPr>
      </w:pPr>
    </w:p>
    <w:p w:rsidR="001B1C7B" w:rsidRDefault="001B1C7B" w:rsidP="001B1C7B">
      <w:pPr>
        <w:ind w:right="-99"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Анализ основных характеристик и показателей проекта республиканского бюджета на 2022 год и на плановый период 2023 и 2024 годов, анализ текстовых статей Законопроекта</w:t>
      </w:r>
    </w:p>
    <w:p w:rsidR="001B1C7B" w:rsidRDefault="001B1C7B" w:rsidP="001B1C7B">
      <w:pPr>
        <w:ind w:right="-99" w:firstLine="708"/>
        <w:jc w:val="both"/>
        <w:rPr>
          <w:b/>
          <w:sz w:val="28"/>
          <w:szCs w:val="28"/>
          <w:highlight w:val="yellow"/>
        </w:rPr>
      </w:pPr>
    </w:p>
    <w:p w:rsidR="001B1C7B" w:rsidRPr="001C7C71" w:rsidRDefault="001B1C7B" w:rsidP="00F1446E">
      <w:pPr>
        <w:tabs>
          <w:tab w:val="left" w:pos="709"/>
        </w:tabs>
        <w:autoSpaceDE w:val="0"/>
        <w:autoSpaceDN w:val="0"/>
        <w:adjustRightInd w:val="0"/>
        <w:ind w:firstLine="714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ст. 169 БК РФ проект бюджета составлен на три года - очередной финансовый год (2022 год) и на плановый период (2023 и 2024 годов).</w:t>
      </w:r>
      <w:r w:rsidR="001C7C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Основные параметры проекта республиканского бюджета на 2022 год и на плановый период 2023 и 2024 годов представлены в таблице. </w:t>
      </w:r>
    </w:p>
    <w:p w:rsidR="001B1C7B" w:rsidRPr="001C7C71" w:rsidRDefault="001B1C7B" w:rsidP="001B1C7B">
      <w:pPr>
        <w:autoSpaceDE w:val="0"/>
        <w:autoSpaceDN w:val="0"/>
        <w:adjustRightInd w:val="0"/>
        <w:ind w:firstLine="708"/>
        <w:jc w:val="right"/>
        <w:rPr>
          <w:color w:val="000000"/>
          <w:shd w:val="clear" w:color="auto" w:fill="FFFFFF"/>
        </w:rPr>
      </w:pPr>
      <w:r w:rsidRPr="001C7C71">
        <w:rPr>
          <w:color w:val="000000"/>
          <w:shd w:val="clear" w:color="auto" w:fill="FFFFFF"/>
        </w:rPr>
        <w:t>тыс. руб.</w:t>
      </w:r>
    </w:p>
    <w:tbl>
      <w:tblPr>
        <w:tblStyle w:val="af7"/>
        <w:tblW w:w="9597" w:type="dxa"/>
        <w:tblInd w:w="23" w:type="dxa"/>
        <w:tblLook w:val="04A0" w:firstRow="1" w:lastRow="0" w:firstColumn="1" w:lastColumn="0" w:noHBand="0" w:noVBand="1"/>
      </w:tblPr>
      <w:tblGrid>
        <w:gridCol w:w="1359"/>
        <w:gridCol w:w="1209"/>
        <w:gridCol w:w="1184"/>
        <w:gridCol w:w="1161"/>
        <w:gridCol w:w="1161"/>
        <w:gridCol w:w="1161"/>
        <w:gridCol w:w="1208"/>
        <w:gridCol w:w="1154"/>
      </w:tblGrid>
      <w:tr w:rsidR="001B1C7B" w:rsidTr="00F1446E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Наименование</w:t>
            </w:r>
          </w:p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показателя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Утверждено</w:t>
            </w:r>
          </w:p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на 2021 г.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Ожидаемая оценка 2021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2022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2023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2024 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(Строка 4-строка3) Разница между прогнозной суммой 2022г и ожидаемой</w:t>
            </w:r>
          </w:p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на 2021 г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(Строка 4-строка2) Разница между прогнозной суммой 2022г и </w:t>
            </w:r>
            <w:proofErr w:type="spellStart"/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утвержденой</w:t>
            </w:r>
            <w:proofErr w:type="spellEnd"/>
          </w:p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на 2021 г.</w:t>
            </w:r>
          </w:p>
        </w:tc>
      </w:tr>
      <w:tr w:rsidR="001B1C7B" w:rsidTr="00F1446E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1C7C71" w:rsidRDefault="001B1C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1C7C71">
              <w:rPr>
                <w:b/>
                <w:color w:val="000000"/>
                <w:sz w:val="16"/>
                <w:szCs w:val="16"/>
                <w:shd w:val="clear" w:color="auto" w:fill="FFFFFF"/>
                <w:lang w:eastAsia="en-US"/>
              </w:rPr>
              <w:t>8</w:t>
            </w:r>
          </w:p>
        </w:tc>
      </w:tr>
      <w:tr w:rsidR="001B1C7B" w:rsidTr="00F1446E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Доходы, в том числе: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38 401 614.2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39 767 561.6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29 923 271.5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28 055 136.1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29 024 859.0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-8 478 342.7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-9 844 290.1</w:t>
            </w:r>
          </w:p>
        </w:tc>
      </w:tr>
      <w:tr w:rsidR="001B1C7B" w:rsidTr="00F1446E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-налоговые и неналоговые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5 200 251.7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4 206 095.6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4 513 661.7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4 736 869.6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5 012 760.3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-686 590.0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+307 566.1</w:t>
            </w:r>
          </w:p>
        </w:tc>
      </w:tr>
      <w:tr w:rsidR="001B1C7B" w:rsidTr="00F1446E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-безвозмездные перечисления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33 201 362.5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35 561 466.0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25 409 609.8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23 318 266.5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24 012 098.7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--7 791 752.7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-10 1518 56.2</w:t>
            </w:r>
          </w:p>
        </w:tc>
      </w:tr>
      <w:tr w:rsidR="001B1C7B" w:rsidTr="00F1446E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Расходы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38 529 487.1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39 895 434.5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29 973 568.5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28 105 301.4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29 075 174.2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-8 555 918.6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-9 921 866.0</w:t>
            </w:r>
          </w:p>
        </w:tc>
      </w:tr>
      <w:tr w:rsidR="001B1C7B" w:rsidTr="00F1446E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Дефицит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-127 872.9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-127 872.9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50 287.0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50 165.3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50 315.2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-77 585.9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1C7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-77585.9</w:t>
            </w:r>
          </w:p>
        </w:tc>
      </w:tr>
    </w:tbl>
    <w:p w:rsidR="001B1C7B" w:rsidRDefault="001B1C7B" w:rsidP="001B1C7B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highlight w:val="yellow"/>
          <w:shd w:val="clear" w:color="auto" w:fill="FFFFFF"/>
        </w:rPr>
      </w:pPr>
    </w:p>
    <w:p w:rsidR="001B1C7B" w:rsidRDefault="001B1C7B" w:rsidP="00F1446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 Законопроекта республиканский бюджет на 2022год сформирован по доходам в размере </w:t>
      </w:r>
      <w:r>
        <w:rPr>
          <w:color w:val="000000"/>
          <w:sz w:val="28"/>
          <w:szCs w:val="28"/>
          <w:shd w:val="clear" w:color="auto" w:fill="FFFFFF"/>
        </w:rPr>
        <w:t xml:space="preserve">29 923 271,5 </w:t>
      </w:r>
      <w:r>
        <w:rPr>
          <w:sz w:val="28"/>
          <w:szCs w:val="28"/>
        </w:rPr>
        <w:t>тыс. руб., что меньше суммы, утвержденной на текущий финансовый год на 8 478 342,7 тыс. руб. или на 22,1 %.</w:t>
      </w:r>
    </w:p>
    <w:p w:rsidR="001B1C7B" w:rsidRDefault="001B1C7B" w:rsidP="00F1446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республиканского бюджета в плановом периоде, согласно Законопроекту, составит в 2023 г. – 28 055 136,1 тыс. руб., 2024 году – 29 024 859,0 тыс. руб. </w:t>
      </w:r>
    </w:p>
    <w:p w:rsidR="001B1C7B" w:rsidRDefault="001B1C7B" w:rsidP="00F1446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Расходы республиканского бюджета на 2022 год в проекте бюджета запланированы на уровне 29973568,5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тыс. рублей, что ниже показателя 2021 года на 8555918,6 тыс. руб. (на 22,4%). </w:t>
      </w:r>
    </w:p>
    <w:p w:rsidR="001B1C7B" w:rsidRDefault="001B1C7B" w:rsidP="00F1446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Объем расходов республиканского бюджета в 2023 и 2024 годах составит 28 105 301,4тыс. руб. и 29 075 174,2 тыс. руб. соответственно.</w:t>
      </w:r>
    </w:p>
    <w:p w:rsidR="001B1C7B" w:rsidRDefault="001B1C7B" w:rsidP="00F1446E">
      <w:pPr>
        <w:tabs>
          <w:tab w:val="left" w:pos="709"/>
        </w:tabs>
        <w:ind w:right="-99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Согласно Законопроекту, дефицит республиканского бюджета в 2022 году составит 50 287,0 тыс. руб., в плановом периоде 2023 и 2024 годов дефицит составит 50165,3 тыс. руб. и 50 315,2 тыс. руб.</w:t>
      </w:r>
    </w:p>
    <w:p w:rsidR="001B1C7B" w:rsidRDefault="001B1C7B" w:rsidP="00F1446E">
      <w:pPr>
        <w:tabs>
          <w:tab w:val="left" w:pos="540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Ст. 92.1, п. 4 ст. 130 Бюджетного кодекса Российской Федерации установлены ограничения объемов дефицита регионального бюджета в размере 10 % от общего годового объема доходов бюджета субъекта Российской Федерации без учета утвержденного объема безвозмездных поступлений. Установленный проектом закона дефицит республиканского бюджета на 2022 год не превышает уровень, определенный с учетом требований вышеуказанных статей Бюджетного Кодекса Российской Федерации. </w:t>
      </w:r>
    </w:p>
    <w:p w:rsidR="001B1C7B" w:rsidRDefault="001B1C7B" w:rsidP="00F1446E">
      <w:pPr>
        <w:tabs>
          <w:tab w:val="left" w:pos="709"/>
        </w:tabs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Однако, в текстовой части Законопроекта не определены источники погашения дефицита. </w:t>
      </w:r>
      <w:r>
        <w:rPr>
          <w:rFonts w:eastAsia="Calibri"/>
          <w:sz w:val="28"/>
          <w:szCs w:val="28"/>
          <w:lang w:eastAsia="en-US"/>
        </w:rPr>
        <w:t xml:space="preserve">В пояснительной записке к проекту Закона указано, что для погашения дефицита республиканского бюджета на 2022 год в размере      </w:t>
      </w:r>
      <w:r>
        <w:rPr>
          <w:sz w:val="28"/>
          <w:szCs w:val="28"/>
        </w:rPr>
        <w:t>50 287,0</w:t>
      </w:r>
      <w:r>
        <w:rPr>
          <w:rFonts w:eastAsia="Calibri"/>
          <w:sz w:val="28"/>
          <w:szCs w:val="28"/>
          <w:lang w:eastAsia="en-US"/>
        </w:rPr>
        <w:t xml:space="preserve"> тыс. рублей, а также в качестве источников погашения бюджетного кредита в размере 112 567,1 тыс. рублей, предусматриваются ожидаемые остатки средств на счетах в размере 162 864,1 тыс. рублей. Учитывая ожидаемое неисполнение бюджета 2021 года по доходам (согласно представленной Министерством финансов Республики Ингушетия информации к проекту бюджета, ожидаемое исполнение по налоговым и неналоговым доходам составит 4 206 095,6 тыс. руб. или 80,7% от плановых показателей в общем объеме 5 200 251,7 тыс. руб.), планирование остатков средств на счетах в размере 162 864,1 тыс. руб. повышает риск неисполнения республиканского бюджета текущего года по расходам.</w:t>
      </w:r>
    </w:p>
    <w:p w:rsidR="001B1C7B" w:rsidRDefault="001B1C7B" w:rsidP="00F1446E">
      <w:pPr>
        <w:tabs>
          <w:tab w:val="left" w:pos="540"/>
          <w:tab w:val="left" w:pos="709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соответствии с п. 2 ст. 107, п. 4 ст. 130 БК РФ предельный объем государственного долга Республики Ингушетия не должен превышать 50% утвержденного общего годового объема доходов субъекта без учета утвержденного объема безвозмездных поступлений. </w:t>
      </w:r>
    </w:p>
    <w:p w:rsidR="001B1C7B" w:rsidRDefault="001B1C7B" w:rsidP="00F1446E">
      <w:pPr>
        <w:tabs>
          <w:tab w:val="left" w:pos="540"/>
          <w:tab w:val="left" w:pos="709"/>
        </w:tabs>
        <w:ind w:firstLine="5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В соответствии со ст. 1 Законопроекта предельный объем государственного внутреннего долга Республики Ингушетия на 1 января 2023 года запланирован в сумме 1 801 072,7 тыс. руб., что не превышает предел, установленный вышеуказанными законодательными нормами (50 процентов утвержденного общего годового объема доходов субъекта, без учета утвержденного объема безвозмездных поступлений).</w:t>
      </w:r>
    </w:p>
    <w:p w:rsidR="001B1C7B" w:rsidRDefault="001B1C7B" w:rsidP="00F1446E">
      <w:pPr>
        <w:ind w:firstLine="71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Предельный объем государственного внутреннего долга Республики Ингушетия на 1 января 2024 года запланирован в сумме 1 688 505,6 тыс. руб., что не превышает пределы, установленные вышеуказанными законодательными нормами.</w:t>
      </w:r>
    </w:p>
    <w:p w:rsidR="001B1C7B" w:rsidRDefault="001B1C7B" w:rsidP="001B1C7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Предельный объем государственного внутреннего долга Республики Ингушетия на 1 января 2025 года запланирован в сумме 1 575 938,5 тыс. руб., что не превышает пределы, установленные вышеуказанными законодательными нормами.</w:t>
      </w:r>
    </w:p>
    <w:p w:rsidR="001B1C7B" w:rsidRDefault="001B1C7B" w:rsidP="001B1C7B">
      <w:pPr>
        <w:jc w:val="both"/>
        <w:rPr>
          <w:sz w:val="28"/>
          <w:szCs w:val="28"/>
        </w:rPr>
      </w:pPr>
    </w:p>
    <w:p w:rsidR="001B1C7B" w:rsidRDefault="001B1C7B" w:rsidP="001B1C7B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 прогноза социально-экономического развития Республики Ингушетия на 2022 год и плановый период 2023 и 2024 годов</w:t>
      </w:r>
    </w:p>
    <w:p w:rsidR="001B1C7B" w:rsidRDefault="001B1C7B" w:rsidP="001B1C7B">
      <w:pPr>
        <w:tabs>
          <w:tab w:val="left" w:pos="1080"/>
        </w:tabs>
        <w:rPr>
          <w:sz w:val="28"/>
          <w:szCs w:val="28"/>
        </w:rPr>
      </w:pPr>
    </w:p>
    <w:p w:rsidR="001B1C7B" w:rsidRDefault="001B1C7B" w:rsidP="001B1C7B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В материалах к Законопроекту представлен одобренный Правительством РИ прогноз социально-экономического развития Республики Ингушетия на среднесрочный период (далее – Прогноз СЭР) (протокол от 29.10.2021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г № 90-пп), который в соответствии со статьей 172 Бюджетного кодекса РФ является основой при формировании республиканского бюджета на очередной финансовый год и плановый период.</w:t>
      </w:r>
    </w:p>
    <w:p w:rsidR="001B1C7B" w:rsidRDefault="001B1C7B" w:rsidP="001B1C7B">
      <w:pPr>
        <w:pStyle w:val="s1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 4 статьи 173 Бюджетного Кодекса РФ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</w:t>
      </w:r>
    </w:p>
    <w:p w:rsidR="001B1C7B" w:rsidRDefault="001B1C7B" w:rsidP="001B1C7B">
      <w:pPr>
        <w:pStyle w:val="s1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1B1C7B" w:rsidRDefault="001B1C7B" w:rsidP="001B1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республики представлен без пояснительной записки.</w:t>
      </w:r>
    </w:p>
    <w:p w:rsidR="001B1C7B" w:rsidRDefault="001B1C7B" w:rsidP="001B1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Представленная Минэкономразвития Ингушетии по запросу Контрольно-счетной палаты РИ пояснительная записка к прогнозу, в нарушение п. 4 ст. 173 БК РФ, не содержит оценку изменений показателей по сравнению с прогнозными расчетами с указанием причин таких изменений, что не позволяет в полной мере оценить качество Прогноза СЭР.</w:t>
      </w:r>
    </w:p>
    <w:p w:rsidR="001B1C7B" w:rsidRDefault="001B1C7B" w:rsidP="001B1C7B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 ст. 12 Закона Республики Ингушетия </w:t>
      </w:r>
      <w:r>
        <w:rPr>
          <w:sz w:val="28"/>
          <w:szCs w:val="28"/>
          <w:shd w:val="clear" w:color="auto" w:fill="FFFFFF"/>
        </w:rPr>
        <w:t xml:space="preserve">от 28 марта 2016 г. № 9-РЗ </w:t>
      </w:r>
      <w:r>
        <w:rPr>
          <w:bCs/>
          <w:sz w:val="28"/>
          <w:szCs w:val="28"/>
        </w:rPr>
        <w:t xml:space="preserve">«О стратегическом планировании в Республике Ингушетия» и п. 6 Положения о порядке разработки и корректировки прогноза социально-экономического развития Республики Ингушетия на среднесрочный период </w:t>
      </w:r>
      <w:r>
        <w:rPr>
          <w:sz w:val="28"/>
          <w:szCs w:val="28"/>
          <w:shd w:val="clear" w:color="auto" w:fill="FFFFFF"/>
        </w:rPr>
        <w:t>(утвержденного Постановлением Правительства РИ от 22 апреля 2016 г. № 71),</w:t>
      </w:r>
      <w:r>
        <w:rPr>
          <w:bCs/>
          <w:sz w:val="28"/>
          <w:szCs w:val="28"/>
        </w:rPr>
        <w:t xml:space="preserve"> среднесрочный прогноз должен </w:t>
      </w:r>
      <w:r>
        <w:rPr>
          <w:sz w:val="28"/>
          <w:szCs w:val="28"/>
        </w:rPr>
        <w:t>соответствовать положениям стратегических документов, на которых основывается его составление.</w:t>
      </w:r>
    </w:p>
    <w:p w:rsidR="001B1C7B" w:rsidRDefault="001B1C7B" w:rsidP="001B1C7B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таблице приведен анализ соответствия значений основных показателей прогноза социально-экономического развития республики и Стратегии социально-экономического развития Республики Ингушетия на 2009-2020 годы и на период до 2030 года, утвержденной Постановлением Правительства РИ № 154 от 17.08.2016 г.:</w:t>
      </w:r>
    </w:p>
    <w:p w:rsidR="001B1C7B" w:rsidRDefault="001B1C7B" w:rsidP="001B1C7B">
      <w:pPr>
        <w:tabs>
          <w:tab w:val="left" w:pos="709"/>
        </w:tabs>
        <w:ind w:firstLine="708"/>
        <w:jc w:val="both"/>
        <w:rPr>
          <w:bCs/>
          <w:sz w:val="18"/>
          <w:szCs w:val="18"/>
        </w:rPr>
      </w:pPr>
    </w:p>
    <w:tbl>
      <w:tblPr>
        <w:tblW w:w="933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34"/>
        <w:gridCol w:w="992"/>
        <w:gridCol w:w="992"/>
        <w:gridCol w:w="1134"/>
        <w:gridCol w:w="993"/>
        <w:gridCol w:w="1134"/>
        <w:gridCol w:w="992"/>
        <w:gridCol w:w="1134"/>
      </w:tblGrid>
      <w:tr w:rsidR="001B1C7B" w:rsidTr="00F1446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42" w:right="-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42" w:right="-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Индикатор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42" w:right="-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42" w:right="-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42" w:right="-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42" w:right="-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</w:tc>
      </w:tr>
      <w:tr w:rsidR="001B1C7B" w:rsidTr="00F1446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tabs>
                <w:tab w:val="left" w:pos="709"/>
              </w:tabs>
              <w:spacing w:line="256" w:lineRule="auto"/>
              <w:ind w:left="-142" w:right="-11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tabs>
                <w:tab w:val="left" w:pos="709"/>
              </w:tabs>
              <w:spacing w:line="256" w:lineRule="auto"/>
              <w:ind w:left="-142" w:right="-11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Стратегия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tabs>
                <w:tab w:val="left" w:pos="709"/>
              </w:tabs>
              <w:spacing w:line="256" w:lineRule="auto"/>
              <w:ind w:left="-142" w:right="-11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tabs>
                <w:tab w:val="left" w:pos="709"/>
              </w:tabs>
              <w:spacing w:line="256" w:lineRule="auto"/>
              <w:ind w:left="-142" w:right="-11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Стратегия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tabs>
                <w:tab w:val="left" w:pos="709"/>
              </w:tabs>
              <w:spacing w:line="256" w:lineRule="auto"/>
              <w:ind w:left="-142" w:right="-11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tabs>
                <w:tab w:val="left" w:pos="709"/>
              </w:tabs>
              <w:spacing w:line="256" w:lineRule="auto"/>
              <w:ind w:left="-142" w:right="-11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Стратегия</w:t>
            </w:r>
          </w:p>
        </w:tc>
      </w:tr>
      <w:tr w:rsidR="001B1C7B" w:rsidTr="00F1446E">
        <w:trPr>
          <w:trHeight w:val="3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Валовой региональный продукт, темп роста,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tabs>
                <w:tab w:val="left" w:pos="339"/>
                <w:tab w:val="center" w:pos="425"/>
              </w:tabs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100,3</w:t>
            </w:r>
          </w:p>
        </w:tc>
      </w:tr>
      <w:tr w:rsidR="001B1C7B" w:rsidTr="00F1446E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103,0</w:t>
            </w:r>
          </w:p>
        </w:tc>
      </w:tr>
      <w:tr w:rsidR="001B1C7B" w:rsidTr="00F1446E">
        <w:trPr>
          <w:trHeight w:val="3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Промышленность,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101,0</w:t>
            </w:r>
          </w:p>
        </w:tc>
      </w:tr>
      <w:tr w:rsidR="001B1C7B" w:rsidTr="00F1446E">
        <w:trPr>
          <w:trHeight w:val="3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105,0</w:t>
            </w:r>
          </w:p>
        </w:tc>
      </w:tr>
      <w:tr w:rsidR="001B1C7B" w:rsidTr="00F1446E">
        <w:trPr>
          <w:trHeight w:val="3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Сельское хозяйство,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102,5</w:t>
            </w:r>
          </w:p>
        </w:tc>
      </w:tr>
      <w:tr w:rsidR="001B1C7B" w:rsidTr="00F1446E">
        <w:trPr>
          <w:trHeight w:val="3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105,0</w:t>
            </w:r>
          </w:p>
        </w:tc>
      </w:tr>
      <w:tr w:rsidR="001B1C7B" w:rsidTr="00F1446E">
        <w:trPr>
          <w:trHeight w:val="3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Оборот розничной торговли,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100,1</w:t>
            </w:r>
          </w:p>
        </w:tc>
      </w:tr>
      <w:tr w:rsidR="001B1C7B" w:rsidTr="00F1446E">
        <w:trPr>
          <w:trHeight w:val="3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100,2</w:t>
            </w:r>
          </w:p>
        </w:tc>
      </w:tr>
      <w:tr w:rsidR="001B1C7B" w:rsidTr="00F1446E">
        <w:trPr>
          <w:trHeight w:val="3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Инвестиции в основной капитал,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25800,0</w:t>
            </w:r>
          </w:p>
        </w:tc>
      </w:tr>
      <w:tr w:rsidR="001B1C7B" w:rsidTr="00F1446E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13413,4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28900,0</w:t>
            </w:r>
          </w:p>
        </w:tc>
      </w:tr>
      <w:tr w:rsidR="001B1C7B" w:rsidTr="00F1446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Численность населения, 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526,9</w:t>
            </w:r>
          </w:p>
        </w:tc>
      </w:tr>
      <w:tr w:rsidR="001B1C7B" w:rsidTr="00F1446E">
        <w:trPr>
          <w:trHeight w:val="3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541,5</w:t>
            </w:r>
          </w:p>
        </w:tc>
      </w:tr>
      <w:tr w:rsidR="001B1C7B" w:rsidTr="00F1446E">
        <w:trPr>
          <w:trHeight w:val="3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Уровень зарегистрированной безработицы,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8,4</w:t>
            </w:r>
          </w:p>
        </w:tc>
      </w:tr>
      <w:tr w:rsidR="001B1C7B" w:rsidTr="00F1446E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7,5</w:t>
            </w:r>
          </w:p>
        </w:tc>
      </w:tr>
      <w:tr w:rsidR="001B1C7B" w:rsidTr="00F1446E">
        <w:trPr>
          <w:trHeight w:val="3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Реальные денежные доходы населения,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102,1</w:t>
            </w:r>
          </w:p>
        </w:tc>
      </w:tr>
      <w:tr w:rsidR="001B1C7B" w:rsidTr="00F1446E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102,5</w:t>
            </w:r>
          </w:p>
        </w:tc>
      </w:tr>
    </w:tbl>
    <w:p w:rsidR="001B1C7B" w:rsidRDefault="001B1C7B" w:rsidP="001B1C7B">
      <w:pPr>
        <w:tabs>
          <w:tab w:val="left" w:pos="709"/>
        </w:tabs>
        <w:jc w:val="center"/>
        <w:rPr>
          <w:bCs/>
          <w:sz w:val="18"/>
          <w:szCs w:val="18"/>
        </w:rPr>
      </w:pPr>
    </w:p>
    <w:p w:rsidR="001B1C7B" w:rsidRDefault="001B1C7B" w:rsidP="001B1C7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Из данных, приведенных в таблице, следует, что некоторые показатели Стратегии значительно отличаются от прогнозных параметров. </w:t>
      </w:r>
    </w:p>
    <w:p w:rsidR="001B1C7B" w:rsidRDefault="001B1C7B" w:rsidP="001B1C7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Аналогичная ситуация наблюдается и при сопоставлении показателей прогноза социально-экономического развития республики с представленным в составе материалов к проекту Закона «О </w:t>
      </w:r>
      <w:r>
        <w:rPr>
          <w:sz w:val="28"/>
          <w:szCs w:val="28"/>
        </w:rPr>
        <w:t xml:space="preserve">республиканском бюджете на 2022 год и на плановый период 2023 и 2024 годов» </w:t>
      </w:r>
      <w:r>
        <w:rPr>
          <w:bCs/>
          <w:sz w:val="28"/>
          <w:szCs w:val="28"/>
        </w:rPr>
        <w:t>Бюджетным прогнозом, утвержденным Распоряжением Правительства РИ от 26.02.2018 г. №101-р.:</w:t>
      </w:r>
    </w:p>
    <w:p w:rsidR="001B1C7B" w:rsidRDefault="001B1C7B" w:rsidP="001B1C7B">
      <w:pPr>
        <w:ind w:firstLine="708"/>
        <w:jc w:val="both"/>
        <w:rPr>
          <w:sz w:val="20"/>
          <w:szCs w:val="20"/>
        </w:rPr>
      </w:pPr>
    </w:p>
    <w:tbl>
      <w:tblPr>
        <w:tblW w:w="9292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993"/>
        <w:gridCol w:w="1275"/>
        <w:gridCol w:w="993"/>
        <w:gridCol w:w="1275"/>
        <w:gridCol w:w="993"/>
        <w:gridCol w:w="879"/>
      </w:tblGrid>
      <w:tr w:rsidR="001B1C7B" w:rsidTr="00F1446E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</w:t>
            </w:r>
          </w:p>
        </w:tc>
      </w:tr>
      <w:tr w:rsidR="001B1C7B" w:rsidTr="00F1446E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Прогноз СЭР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Бюджетный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Прогноз СЭР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Бюджетный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 w:right="-10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Прогноз СЭР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 w:right="-10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Бюджетный прогноз</w:t>
            </w:r>
          </w:p>
        </w:tc>
      </w:tr>
      <w:tr w:rsidR="001B1C7B" w:rsidTr="00F1446E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Доходы консолидированного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26725,1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19970,5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26822,3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21578,8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20530,9</w:t>
            </w:r>
          </w:p>
        </w:tc>
      </w:tr>
      <w:tr w:rsidR="001B1C7B" w:rsidTr="00F1446E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консолидированного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26725,1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19520,2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26822,3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19802,8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21578,8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20080,7</w:t>
            </w:r>
          </w:p>
        </w:tc>
      </w:tr>
      <w:tr w:rsidR="001B1C7B" w:rsidTr="00F1446E">
        <w:trPr>
          <w:trHeight w:val="40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Дефицит/ профицит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ind w:left="-107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450,2</w:t>
            </w:r>
          </w:p>
        </w:tc>
      </w:tr>
    </w:tbl>
    <w:p w:rsidR="001B1C7B" w:rsidRDefault="001B1C7B" w:rsidP="001B1C7B">
      <w:pPr>
        <w:ind w:firstLine="708"/>
        <w:jc w:val="both"/>
      </w:pP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Ранее в своих заключениях на законопроекты о бюджете, Контрольно-счетная палата РИ указывала на несоответствие показателей, отраженных в Прогнозе, показателям Стратегии и Бюджетного прогноза.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данные расхождения имеют место и в анализируемом периоде, что ставит под сомнение реалистичность показателей прогноза </w:t>
      </w:r>
      <w:r>
        <w:rPr>
          <w:sz w:val="28"/>
          <w:szCs w:val="28"/>
        </w:rPr>
        <w:lastRenderedPageBreak/>
        <w:t>социально-экономического развития республики и, как следствие, достижение задач Стратегии.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Контрольно-счетной палаты РИ, сложившаяся ситуация </w:t>
      </w:r>
      <w:r>
        <w:rPr>
          <w:bCs/>
          <w:sz w:val="28"/>
          <w:szCs w:val="28"/>
        </w:rPr>
        <w:t xml:space="preserve">нарушает принцип преемственности стратегического планирования </w:t>
      </w:r>
      <w:r>
        <w:rPr>
          <w:sz w:val="28"/>
          <w:szCs w:val="28"/>
        </w:rPr>
        <w:t>и указывает на необходимость выработки единого подхода при разработке с</w:t>
      </w:r>
      <w:r>
        <w:rPr>
          <w:bCs/>
          <w:sz w:val="28"/>
          <w:szCs w:val="28"/>
        </w:rPr>
        <w:t>тратегических</w:t>
      </w:r>
      <w:r>
        <w:rPr>
          <w:sz w:val="28"/>
          <w:szCs w:val="28"/>
        </w:rPr>
        <w:t xml:space="preserve"> документов.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записки Прогноз СЭР разработан исходя из анализа текущей ситуации в регионе, ожидаемых итогов текущего года, а также влияния на социально-экономическое развитие республики как экономических, так и эпидемиологических факторов в составе двух вариантов – консервативного и базового.</w:t>
      </w:r>
    </w:p>
    <w:p w:rsidR="001B1C7B" w:rsidRDefault="001B1C7B" w:rsidP="001B1C7B">
      <w:pPr>
        <w:pStyle w:val="210"/>
        <w:spacing w:line="240" w:lineRule="auto"/>
        <w:ind w:firstLine="709"/>
      </w:pPr>
      <w:r>
        <w:rPr>
          <w:szCs w:val="28"/>
        </w:rPr>
        <w:t xml:space="preserve">Первый (консервативный) вариант </w:t>
      </w:r>
      <w:r>
        <w:t xml:space="preserve">основан на предпосылке о более затяжном восстановлении экономики и структурном замедлении темпов ее роста в среднесрочной перспективе из-за последствий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1B1C7B" w:rsidRDefault="001B1C7B" w:rsidP="001B1C7B">
      <w:pPr>
        <w:pStyle w:val="210"/>
        <w:spacing w:line="240" w:lineRule="auto"/>
        <w:ind w:firstLine="709"/>
      </w:pPr>
      <w:r>
        <w:t xml:space="preserve"> </w:t>
      </w:r>
      <w:r>
        <w:rPr>
          <w:szCs w:val="28"/>
        </w:rPr>
        <w:t xml:space="preserve">Второй (базовый) вариант </w:t>
      </w:r>
      <w:r>
        <w:t>описывает наиболее вероятный сценарий развития экономики с учетом ожидаемых внешних условий и принимаемых мер экономической политики, обеспечивающих восстановление занятости и доходов населения, рост экономики и долгосрочные структурные изменения в экономике.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Основой при разработке Прогноза стали сценарные условия и основные макроэкономические параметры прогноза социально-экономического развития Российской Федерации на указанный период.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Нижеприведенные графики демонстрируют соотношение тенденций изменения ключевых макроэкономических показателей в период 2022-2023 годов согласно прогнозам развития Российской Федерации и Республики Ингушетия:</w:t>
      </w:r>
    </w:p>
    <w:p w:rsidR="001B1C7B" w:rsidRDefault="001B1C7B" w:rsidP="001B1C7B">
      <w:pPr>
        <w:ind w:firstLine="708"/>
        <w:jc w:val="center"/>
        <w:rPr>
          <w:sz w:val="20"/>
          <w:szCs w:val="20"/>
        </w:rPr>
      </w:pPr>
    </w:p>
    <w:tbl>
      <w:tblPr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5"/>
        <w:gridCol w:w="5385"/>
      </w:tblGrid>
      <w:tr w:rsidR="001B1C7B" w:rsidTr="001B1C7B">
        <w:tc>
          <w:tcPr>
            <w:tcW w:w="5388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180715" cy="1974850"/>
                  <wp:effectExtent l="0" t="0" r="635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71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258820" cy="199390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20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C7B" w:rsidTr="001B1C7B">
        <w:tc>
          <w:tcPr>
            <w:tcW w:w="5388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89" w:type="dxa"/>
          </w:tcPr>
          <w:p w:rsidR="001B1C7B" w:rsidRDefault="001B1C7B">
            <w:pPr>
              <w:tabs>
                <w:tab w:val="left" w:pos="1080"/>
                <w:tab w:val="left" w:pos="311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B1C7B" w:rsidTr="001B1C7B">
        <w:tc>
          <w:tcPr>
            <w:tcW w:w="5388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74035" cy="21501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035" cy="215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141980" cy="2139950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98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C7B" w:rsidTr="001B1C7B">
        <w:tc>
          <w:tcPr>
            <w:tcW w:w="5388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89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B1C7B" w:rsidTr="001B1C7B">
        <w:tc>
          <w:tcPr>
            <w:tcW w:w="5388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083560" cy="2013585"/>
                  <wp:effectExtent l="0" t="0" r="254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6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132455" cy="2052320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455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C7B" w:rsidTr="001B1C7B">
        <w:tc>
          <w:tcPr>
            <w:tcW w:w="5388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389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B1C7B" w:rsidTr="001B1C7B">
        <w:tc>
          <w:tcPr>
            <w:tcW w:w="5388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122295" cy="2042795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2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122295" cy="2052320"/>
                  <wp:effectExtent l="0" t="0" r="1905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295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C7B" w:rsidTr="001B1C7B">
        <w:tc>
          <w:tcPr>
            <w:tcW w:w="5388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89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B1C7B" w:rsidTr="001B1C7B">
        <w:tc>
          <w:tcPr>
            <w:tcW w:w="5388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151505" cy="209169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505" cy="20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161665" cy="215963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66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C7B" w:rsidTr="001B1C7B">
        <w:tc>
          <w:tcPr>
            <w:tcW w:w="5388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89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B1C7B" w:rsidTr="001B1C7B">
        <w:tc>
          <w:tcPr>
            <w:tcW w:w="5388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78505" cy="2139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505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258820" cy="2150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20" cy="215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C7B" w:rsidTr="001B1C7B">
        <w:tc>
          <w:tcPr>
            <w:tcW w:w="5388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89" w:type="dxa"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B1C7B" w:rsidTr="001B1C7B">
        <w:tc>
          <w:tcPr>
            <w:tcW w:w="5388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229610" cy="21012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610" cy="210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hideMark/>
          </w:tcPr>
          <w:p w:rsidR="001B1C7B" w:rsidRDefault="001B1C7B">
            <w:pPr>
              <w:tabs>
                <w:tab w:val="left" w:pos="108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209925" cy="2130425"/>
                  <wp:effectExtent l="0" t="0" r="952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C7B" w:rsidRDefault="001B1C7B" w:rsidP="001B1C7B">
      <w:pPr>
        <w:ind w:firstLine="708"/>
        <w:jc w:val="center"/>
        <w:rPr>
          <w:sz w:val="20"/>
          <w:szCs w:val="20"/>
        </w:rPr>
      </w:pPr>
    </w:p>
    <w:p w:rsidR="001B1C7B" w:rsidRDefault="001B1C7B" w:rsidP="001B1C7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сопоставлении прогнозных показателей Республики Ингушетии и Российской Федерации отмечается, что в основном, вектор изменений ключевых макроэкономических показателей по республике соответствует общим трендам федерального уровня.</w:t>
      </w:r>
    </w:p>
    <w:p w:rsidR="001B1C7B" w:rsidRDefault="001B1C7B" w:rsidP="001B1C7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этом, обращает на себя внимание то, что на фоне федерального прогноза более оптимистически сформирован прогноз роста индекса промышленного и сельскохозяйственного производства, а также базовый вариант реально располагаемых денежных доходов населения.</w:t>
      </w:r>
    </w:p>
    <w:p w:rsidR="001B1C7B" w:rsidRDefault="001B1C7B" w:rsidP="001B1C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оценке Минэкономразвития Ингушетии, среднегодовой темп роста </w:t>
      </w:r>
      <w:r>
        <w:rPr>
          <w:i/>
          <w:sz w:val="28"/>
          <w:szCs w:val="28"/>
        </w:rPr>
        <w:t>валового регионального продукта</w:t>
      </w:r>
      <w:r>
        <w:rPr>
          <w:sz w:val="28"/>
          <w:szCs w:val="28"/>
        </w:rPr>
        <w:t xml:space="preserve"> в прогнозируемом периоде ожидается на уровне 100,8-102,6 %% к предыдущему году по варианту 1 и 2 соответственно, в том числе: в 2022 году – 100,9-102,7 %%.</w:t>
      </w:r>
    </w:p>
    <w:p w:rsidR="001B1C7B" w:rsidRDefault="001B1C7B" w:rsidP="001B1C7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ВРП на душу населения будет расти в среднем на 2,3-3,9 %. Ожидается, что показатель увеличится со 151,3 тыс. рублей в 2021 году до 155,3-157,7 тыс. рублей в 2022 году и до 162,1-169,5 тыс. рублей в 2024 году.</w:t>
      </w:r>
    </w:p>
    <w:p w:rsidR="001B1C7B" w:rsidRDefault="001B1C7B" w:rsidP="001B1C7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развития в республике отраслей экономики и социальной сферы, предусматривается увеличить производительность труда (соотношение валового регионального продукта к численности занятых в экономике) в среднем на 1,4-2,5 %% к уровню предыдущего года (с 432,5 тыс. рублей в 2021 году до 431,1-435,7 тыс. рублей в 2022 году и до 449,8-465,3 тыс. рублей в 2024 году).</w:t>
      </w:r>
    </w:p>
    <w:p w:rsidR="001B1C7B" w:rsidRDefault="001B1C7B" w:rsidP="001B1C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пояснительной записки к Прогнозу СЭР, в среднесрочной перспективе развитие </w:t>
      </w:r>
      <w:r>
        <w:rPr>
          <w:i/>
          <w:sz w:val="28"/>
          <w:szCs w:val="28"/>
        </w:rPr>
        <w:t>промышленного производства</w:t>
      </w:r>
      <w:r>
        <w:rPr>
          <w:sz w:val="28"/>
          <w:szCs w:val="28"/>
        </w:rPr>
        <w:t xml:space="preserve"> прогнозируется в </w:t>
      </w:r>
      <w:r>
        <w:rPr>
          <w:sz w:val="28"/>
          <w:szCs w:val="28"/>
        </w:rPr>
        <w:lastRenderedPageBreak/>
        <w:t xml:space="preserve">условиях комплексного влияния последствий эпидемиологического кризиса. </w:t>
      </w:r>
      <w:bookmarkStart w:id="0" w:name="_Hlk87559352"/>
      <w:r>
        <w:rPr>
          <w:sz w:val="28"/>
          <w:szCs w:val="28"/>
        </w:rPr>
        <w:t>Ускорению темпов роста в 2022-2024 годах будут способствовать постепенное ослабление ограничительных мероприятий, восстановление платежеспособного спроса со стороны населения, эффективная реализация мер, направленных на восстановление и развитие пострадавших отраслей.</w:t>
      </w:r>
    </w:p>
    <w:bookmarkEnd w:id="0"/>
    <w:p w:rsidR="001B1C7B" w:rsidRDefault="001B1C7B" w:rsidP="001B1C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Темп роста индекса промышленного производства оценивается в среднем на уровне 104,9-107,6 % (в том числе в 2022 году – 105,3-111,0 %%).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планируется ежегодное снижение добычи нефти из-за высокой </w:t>
      </w:r>
      <w:proofErr w:type="spellStart"/>
      <w:r>
        <w:rPr>
          <w:sz w:val="28"/>
          <w:szCs w:val="28"/>
        </w:rPr>
        <w:t>выработанности</w:t>
      </w:r>
      <w:proofErr w:type="spellEnd"/>
      <w:r>
        <w:rPr>
          <w:sz w:val="28"/>
          <w:szCs w:val="28"/>
        </w:rPr>
        <w:t xml:space="preserve"> эксплуатируемых месторождений, в результате индекс производства добывающего сектора промышленности прогнозируется на уровне 93,6-96,8 %% к предыдущему году, в том числе в 2022 году – 93,3-104,3 %%.</w:t>
      </w:r>
    </w:p>
    <w:p w:rsidR="001B1C7B" w:rsidRDefault="001B1C7B" w:rsidP="001B1C7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 учетом выхода запланированных к вводу в эксплуатацию предприятий на полную проектную мощность и развития уже существующих производств, в первую очередь, в сфере производства прочих неметаллических минеральных продуктов, пластмассовых и готовых металлических изделий, пищевой промышленности и швейного производства, индекс обрабатывающей отрасли составит в среднем в год 104,0-118,3 %% к уровню предыдущего года, в том числе в 2022 году – 102,2-114,0 %%.</w:t>
      </w:r>
    </w:p>
    <w:p w:rsidR="001B1C7B" w:rsidRDefault="001B1C7B" w:rsidP="001B1C7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На период 2022-2024 годов прогнозируется стабильный рост производства продукции </w:t>
      </w:r>
      <w:r>
        <w:rPr>
          <w:bCs/>
          <w:i/>
          <w:sz w:val="28"/>
          <w:szCs w:val="28"/>
        </w:rPr>
        <w:t>сельского хозяйства</w:t>
      </w:r>
      <w:r>
        <w:rPr>
          <w:bCs/>
          <w:sz w:val="28"/>
          <w:szCs w:val="28"/>
        </w:rPr>
        <w:t>. По оценке индекс сельскохозяйственного производства составит 101,7-102,8 %% к прошлогоднему уровню, в том числе в 2022 году – 100,5-102,5 %%. Несмотря на то, что животноводческая отрасль будет преобладать на протяжении всего прогнозируемого периода,</w:t>
      </w:r>
      <w:r>
        <w:rPr>
          <w:bCs/>
          <w:iCs/>
          <w:sz w:val="28"/>
          <w:szCs w:val="28"/>
        </w:rPr>
        <w:t xml:space="preserve"> ожидаются более высокие темпы роста производства продукции растениеводства по базовому варианту развития.</w:t>
      </w:r>
    </w:p>
    <w:p w:rsidR="001B1C7B" w:rsidRDefault="001B1C7B" w:rsidP="001B1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реализации государственных программ, национальных проектов и инвестиционных проектов во внебюджетном секторе в среднесрочной перспективе ожидается рост темпов </w:t>
      </w:r>
      <w:r>
        <w:rPr>
          <w:bCs/>
          <w:i/>
          <w:sz w:val="28"/>
          <w:szCs w:val="28"/>
        </w:rPr>
        <w:t>строительных работ</w:t>
      </w:r>
      <w:r>
        <w:rPr>
          <w:bCs/>
          <w:sz w:val="28"/>
          <w:szCs w:val="28"/>
        </w:rPr>
        <w:t>. Средний объем работ, выполненный по виду деятельности «строительство» планируется на уровне 107,3-108,1 %, в том числе в 2022 году – 107,2-108,1 %%.</w:t>
      </w:r>
    </w:p>
    <w:p w:rsidR="001B1C7B" w:rsidRDefault="001B1C7B" w:rsidP="001B1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bCs/>
          <w:sz w:val="28"/>
          <w:szCs w:val="28"/>
        </w:rPr>
        <w:t xml:space="preserve">емп ввода в действие жилых домов составит в среднем 110,1-139,3 %% к уровню предыдущего года, в том числе в 2022 году – 110,4-191,8 %%. </w:t>
      </w:r>
      <w:r>
        <w:rPr>
          <w:sz w:val="28"/>
          <w:szCs w:val="28"/>
        </w:rPr>
        <w:t>Предполагается, что рост показателя будет достигнут за счет активной реализации программ жилищного строительства.</w:t>
      </w:r>
    </w:p>
    <w:p w:rsidR="001B1C7B" w:rsidRDefault="001B1C7B" w:rsidP="001B1C7B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Планируемый в республике на 2022-2024 годы </w:t>
      </w:r>
      <w:r w:rsidRPr="00F1446E">
        <w:rPr>
          <w:i/>
          <w:color w:val="000000"/>
          <w:spacing w:val="-2"/>
          <w:sz w:val="28"/>
          <w:szCs w:val="28"/>
        </w:rPr>
        <w:t>уровень инфляции</w:t>
      </w:r>
      <w:r w:rsidRPr="00F1446E">
        <w:rPr>
          <w:color w:val="000000"/>
          <w:spacing w:val="-2"/>
          <w:sz w:val="28"/>
          <w:szCs w:val="28"/>
        </w:rPr>
        <w:t xml:space="preserve"> практически совпадает с прогнозом в целом по России. В прогнозе социально-экономического развития республики индекс потребительских цен в 2022 году планируется на уровне 104,1-104,2 %% и на период 2023 и</w:t>
      </w:r>
      <w:r>
        <w:rPr>
          <w:color w:val="000000"/>
          <w:spacing w:val="-2"/>
          <w:sz w:val="28"/>
          <w:szCs w:val="28"/>
        </w:rPr>
        <w:t xml:space="preserve"> 2024 годов – 104,1-104,3 %% и 104,2-104,5 %% соответственно.</w:t>
      </w:r>
    </w:p>
    <w:p w:rsidR="001B1C7B" w:rsidRDefault="001B1C7B" w:rsidP="001B1C7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Ввиду изменений в потребительских предпочтениях населения в сторону приобретения товаров с более низкой стоимостью, обозначилась тенденция замедления темпов </w:t>
      </w:r>
      <w:r>
        <w:rPr>
          <w:i/>
          <w:sz w:val="28"/>
          <w:szCs w:val="28"/>
        </w:rPr>
        <w:t>оборота розничной торговли</w:t>
      </w:r>
      <w:r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В целом в 2022-2024 годах индекс оборота розничной торговли прогнозируется в среднем на </w:t>
      </w:r>
      <w:r>
        <w:rPr>
          <w:color w:val="000000"/>
          <w:spacing w:val="-2"/>
          <w:sz w:val="28"/>
          <w:szCs w:val="28"/>
        </w:rPr>
        <w:lastRenderedPageBreak/>
        <w:t xml:space="preserve">уровне 99,0-101,7 %%, </w:t>
      </w:r>
      <w:bookmarkStart w:id="1" w:name="_Hlk87562893"/>
      <w:r>
        <w:rPr>
          <w:color w:val="000000"/>
          <w:spacing w:val="-2"/>
          <w:sz w:val="28"/>
          <w:szCs w:val="28"/>
        </w:rPr>
        <w:t>в том числе в 2022 году – 98,4-101,9 %% к предыдущему году.</w:t>
      </w:r>
    </w:p>
    <w:bookmarkEnd w:id="1"/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динамика планируется и по </w:t>
      </w:r>
      <w:r>
        <w:rPr>
          <w:i/>
          <w:sz w:val="28"/>
          <w:szCs w:val="28"/>
        </w:rPr>
        <w:t xml:space="preserve">объему платных услуг населению. </w:t>
      </w:r>
      <w:r>
        <w:rPr>
          <w:sz w:val="28"/>
          <w:szCs w:val="28"/>
        </w:rPr>
        <w:t>По оценке Минэкономразвития Ингушетии, в среднесрочной перспективе ожидается, что индекс физического объема данного показателя составит 99,0-101,5 %% к предыдущему году (в 2022 году – 98,3-102,3 %% к предыдущему году).</w:t>
      </w:r>
    </w:p>
    <w:p w:rsidR="001B1C7B" w:rsidRDefault="001B1C7B" w:rsidP="001B1C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2022-2024 годах в республике прогнозируется равномерное увеличение показателей в сфере развития </w:t>
      </w:r>
      <w:r>
        <w:rPr>
          <w:i/>
          <w:sz w:val="28"/>
          <w:szCs w:val="28"/>
        </w:rPr>
        <w:t xml:space="preserve">малого и среднего предпринимательства. </w:t>
      </w:r>
      <w:r>
        <w:rPr>
          <w:sz w:val="28"/>
          <w:szCs w:val="28"/>
        </w:rPr>
        <w:t xml:space="preserve">Предполагается, что за счет реализации, главным образом, мероприятий в рамках национального проекта «Малое и среднее предпринимательство и поддержка индивидуальной предпринимательской инициативы» количество малых предприятий, включая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>, увеличится в среднем на 1,5-3,7 %% в год (в том числе в 2022 году – на 0,5-1,0 %%), среднесписочная численность работников вырастет на 1,9-4,3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%% (в том числе в 2022 году – на 1,9 %), оборот малых предприятий – на 5,6-9,6 %% (в том числе в 2022 году – на 4,8-5,3 %%).</w:t>
      </w:r>
    </w:p>
    <w:p w:rsidR="001B1C7B" w:rsidRDefault="001B1C7B" w:rsidP="001B1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данным прогноза в рассматриваемом периоде предусматривается снижение объема </w:t>
      </w:r>
      <w:r>
        <w:rPr>
          <w:bCs/>
          <w:i/>
          <w:sz w:val="28"/>
          <w:szCs w:val="28"/>
        </w:rPr>
        <w:t>инвестиций в основной капитал</w:t>
      </w:r>
      <w:r>
        <w:rPr>
          <w:bCs/>
          <w:sz w:val="28"/>
          <w:szCs w:val="28"/>
        </w:rPr>
        <w:t xml:space="preserve"> за счет всех источников финансирования. Средняя величина индекса физического объема инвестиций в 2022-2024 годах варьируется в пределах 80,3-81,0 %% в год, в том числе в 2022 году – 56,6-57,7 %% к предыдущему году. Данная динамика обусловлена тем, что несмотря на ожидаемое увеличение в прогнозируемом периоде внебюджетных инвестиций, в том числе в рамках реализации </w:t>
      </w:r>
      <w:r>
        <w:rPr>
          <w:sz w:val="28"/>
          <w:szCs w:val="28"/>
        </w:rPr>
        <w:t>инвестиционных проектов с участием федеральных кредитных институтов, предусматривается значительное сокращение бюджетных расходов.</w:t>
      </w:r>
    </w:p>
    <w:p w:rsidR="001B1C7B" w:rsidRDefault="001B1C7B" w:rsidP="001B1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среднесрочной перспективе показатели </w:t>
      </w:r>
      <w:r>
        <w:rPr>
          <w:bCs/>
          <w:i/>
          <w:sz w:val="28"/>
          <w:szCs w:val="28"/>
        </w:rPr>
        <w:t>консолидированного бюджета</w:t>
      </w:r>
      <w:r>
        <w:rPr>
          <w:bCs/>
          <w:sz w:val="28"/>
          <w:szCs w:val="28"/>
        </w:rPr>
        <w:t xml:space="preserve"> Республики Ингушетия отличаются пессимистичными прогнозными ожиданиями. </w:t>
      </w:r>
    </w:p>
    <w:p w:rsidR="001B1C7B" w:rsidRDefault="001B1C7B" w:rsidP="001B1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оценке Минэкономразвития, в рассматриваемом периоде ожидается сокращение к уровню 2021 года как собственных доходов бюджета, так и безвозмездных поступлений из федерального центра.</w:t>
      </w:r>
    </w:p>
    <w:p w:rsidR="001B1C7B" w:rsidRDefault="001B1C7B" w:rsidP="001B1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целом доходы консолидированного бюджета составят 85,5-85,8 %% к предыдущему году, в том числе в 2022 году – 76,0-76,5 %%. При этом, расходы в прогнозируемом периоде планируются на уровне доходов, что соответственно приведет к нулевому дефициту.</w:t>
      </w:r>
    </w:p>
    <w:p w:rsidR="001B1C7B" w:rsidRDefault="001B1C7B" w:rsidP="001B1C7B">
      <w:pPr>
        <w:tabs>
          <w:tab w:val="left" w:pos="2102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Неоднозначная ситуация прогнозируется по основным показателям, характеризующим уровень жизни населения.</w:t>
      </w:r>
    </w:p>
    <w:p w:rsidR="001B1C7B" w:rsidRDefault="001B1C7B" w:rsidP="001B1C7B">
      <w:pPr>
        <w:tabs>
          <w:tab w:val="left" w:pos="159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роста потребительских цен величина </w:t>
      </w:r>
      <w:r>
        <w:rPr>
          <w:bCs/>
          <w:i/>
          <w:sz w:val="28"/>
          <w:szCs w:val="28"/>
        </w:rPr>
        <w:t>прожиточного минимума в среднем на душу населения</w:t>
      </w:r>
      <w:r>
        <w:rPr>
          <w:bCs/>
          <w:sz w:val="28"/>
          <w:szCs w:val="28"/>
        </w:rPr>
        <w:t xml:space="preserve"> увеличится на 5,4-5,9 %%, в том числе в 2022 году – на 2,5-3,1 %%. При этом, на протяжении всего прогнозируемого периода темп роста прожиточного минимума будет опережать темп роста реальных располагаемых денежных доходов населения.</w:t>
      </w:r>
    </w:p>
    <w:p w:rsidR="001B1C7B" w:rsidRDefault="001B1C7B" w:rsidP="001B1C7B">
      <w:pPr>
        <w:tabs>
          <w:tab w:val="left" w:pos="2102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целом </w:t>
      </w:r>
      <w:r>
        <w:rPr>
          <w:bCs/>
          <w:i/>
          <w:sz w:val="28"/>
          <w:szCs w:val="28"/>
        </w:rPr>
        <w:t>реальные денежные доходы</w:t>
      </w:r>
      <w:r>
        <w:rPr>
          <w:bCs/>
          <w:sz w:val="28"/>
          <w:szCs w:val="28"/>
        </w:rPr>
        <w:t xml:space="preserve"> населения республики прогнозируется на среднероссийском уровне. В 2022-2024 годах данный </w:t>
      </w:r>
      <w:r>
        <w:rPr>
          <w:bCs/>
          <w:sz w:val="28"/>
          <w:szCs w:val="28"/>
        </w:rPr>
        <w:lastRenderedPageBreak/>
        <w:t>показатель будет увеличиваться темпами, приближенными к общероссийским темпам роста, на уровне 1,8-1,9 %%, в том числе в 2022 году – 1,5-2,9 %%.</w:t>
      </w:r>
    </w:p>
    <w:p w:rsidR="001B1C7B" w:rsidRDefault="001B1C7B" w:rsidP="001B1C7B">
      <w:pPr>
        <w:tabs>
          <w:tab w:val="left" w:pos="2102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доля населения с доходами ниже прожиточного минимума сократится по базовому варианту развития с 30,5 % в 2021 году до 30,0 % в 2022 году и до 26,5 % в 2024 году. По консервативному варианту доля данной категории граждан будет расти до 32,1 % в 2022 году и до 30,9 % в 2024 году.</w:t>
      </w:r>
    </w:p>
    <w:p w:rsidR="001B1C7B" w:rsidRDefault="001B1C7B" w:rsidP="001B1C7B">
      <w:pPr>
        <w:tabs>
          <w:tab w:val="left" w:pos="2102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данным прогноза ожидается ежегодный прирост </w:t>
      </w:r>
      <w:r>
        <w:rPr>
          <w:bCs/>
          <w:i/>
          <w:sz w:val="28"/>
          <w:szCs w:val="28"/>
        </w:rPr>
        <w:t>реальной заработной платы</w:t>
      </w:r>
      <w:r>
        <w:rPr>
          <w:bCs/>
          <w:sz w:val="28"/>
          <w:szCs w:val="28"/>
        </w:rPr>
        <w:t xml:space="preserve"> в республике в среднем на 0,6-3,3 %% к уровню предыдущего года (в том числе в 2022 году показатель составит 99,6-103,1 %% к предыдущему году).</w:t>
      </w:r>
      <w:r>
        <w:rPr>
          <w:sz w:val="28"/>
          <w:szCs w:val="28"/>
        </w:rPr>
        <w:t xml:space="preserve"> Устойчивый рост заработной платы в прогнозируемом периоде будет обуславливаться ежегодной индексацией заработной платы в соответствии с прогнозным уровнем инфляции, а также реализацией мер, проводимых в целях решения, поставленных Указом Президента РФ от 7.05.2018 г. № 204 </w:t>
      </w:r>
      <w:r>
        <w:rPr>
          <w:bCs/>
          <w:color w:val="22272F"/>
          <w:sz w:val="28"/>
          <w:szCs w:val="28"/>
          <w:shd w:val="clear" w:color="auto" w:fill="FFFFFF"/>
        </w:rPr>
        <w:t>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 xml:space="preserve"> задач, направленных на обеспечение роста производительности труда в экономике.</w:t>
      </w:r>
    </w:p>
    <w:p w:rsidR="001B1C7B" w:rsidRDefault="001B1C7B" w:rsidP="001B1C7B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Развитие рынка труда в среднесрочной перспективе будет в значительной степени определяться общей ситуацией в экономике. </w:t>
      </w:r>
      <w:r>
        <w:rPr>
          <w:color w:val="000000"/>
          <w:sz w:val="28"/>
          <w:szCs w:val="28"/>
        </w:rPr>
        <w:t xml:space="preserve">Уровень </w:t>
      </w:r>
      <w:r>
        <w:rPr>
          <w:i/>
          <w:color w:val="000000"/>
          <w:sz w:val="28"/>
          <w:szCs w:val="28"/>
        </w:rPr>
        <w:t>безработицы</w:t>
      </w:r>
      <w:r>
        <w:rPr>
          <w:color w:val="000000"/>
          <w:sz w:val="28"/>
          <w:szCs w:val="28"/>
        </w:rPr>
        <w:t xml:space="preserve"> в республики по-прежнему на протяжении всего прогнозируемого периода будет значительно превышает среднероссийские показатели.</w:t>
      </w:r>
    </w:p>
    <w:p w:rsidR="001B1C7B" w:rsidRDefault="001B1C7B" w:rsidP="001B1C7B">
      <w:pPr>
        <w:pStyle w:val="ac"/>
        <w:widowControl w:val="0"/>
        <w:tabs>
          <w:tab w:val="left" w:pos="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По оценке Минэкономразвития Ингушетии, ежегодный рост </w:t>
      </w:r>
      <w:r>
        <w:rPr>
          <w:i/>
          <w:color w:val="000000"/>
          <w:szCs w:val="28"/>
        </w:rPr>
        <w:t>численности занятых в экономике</w:t>
      </w:r>
      <w:r>
        <w:rPr>
          <w:color w:val="000000"/>
          <w:szCs w:val="28"/>
        </w:rPr>
        <w:t xml:space="preserve"> республики прогнозируется на уровне 101,3-101,8 %%, в том числе в 2022 году – 101,7-102,4 %%.</w:t>
      </w:r>
    </w:p>
    <w:p w:rsidR="001B1C7B" w:rsidRDefault="001B1C7B" w:rsidP="001B1C7B">
      <w:pPr>
        <w:pStyle w:val="ac"/>
        <w:widowControl w:val="0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В свою очередь, </w:t>
      </w:r>
      <w:r>
        <w:rPr>
          <w:i/>
          <w:szCs w:val="28"/>
        </w:rPr>
        <w:t>численность безработных</w:t>
      </w:r>
      <w:r>
        <w:rPr>
          <w:szCs w:val="28"/>
        </w:rPr>
        <w:t>, рассчитанная по методологии МОТ, составит в 2022 году 29,5-28,7 %% к рабочей силе по консервативному и базовому сценариям развития против 30,3 % в 2021 году. К концу прогнозируемого периода данный показатель сократится до 27,0-26,1 %% к рабочей силе.</w:t>
      </w:r>
    </w:p>
    <w:p w:rsidR="001B1C7B" w:rsidRPr="00F1446E" w:rsidRDefault="001B1C7B" w:rsidP="00F1446E">
      <w:pPr>
        <w:pStyle w:val="ac"/>
        <w:widowControl w:val="0"/>
        <w:tabs>
          <w:tab w:val="left" w:pos="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Таким образом, Контрольно-счетная палата отмечает, что в плановом периоде прогнозируется относительно сдержанная динамика социально-экономических показателей.</w:t>
      </w:r>
      <w:r w:rsidR="00F1446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Анализ большинства параметров консервативного и базового варианта прогноза, характеризующих социально-экономическое развитие Республики Ингушетия в 2022-2024 годах, свидетельствует о незначительных темпах роста экономики субъекта.</w:t>
      </w:r>
    </w:p>
    <w:p w:rsidR="001B1C7B" w:rsidRDefault="001B1C7B" w:rsidP="001B1C7B">
      <w:pPr>
        <w:ind w:firstLine="567"/>
        <w:jc w:val="both"/>
        <w:rPr>
          <w:rFonts w:eastAsia="Calibri"/>
          <w:sz w:val="28"/>
          <w:szCs w:val="28"/>
        </w:rPr>
      </w:pPr>
    </w:p>
    <w:p w:rsidR="001B1C7B" w:rsidRDefault="001B1C7B" w:rsidP="001B1C7B">
      <w:pPr>
        <w:tabs>
          <w:tab w:val="left" w:pos="567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Доходы республиканского бюджета на 2022 год</w:t>
      </w:r>
    </w:p>
    <w:p w:rsidR="001B1C7B" w:rsidRDefault="001B1C7B" w:rsidP="001B1C7B">
      <w:pPr>
        <w:tabs>
          <w:tab w:val="left" w:pos="567"/>
        </w:tabs>
        <w:jc w:val="both"/>
        <w:rPr>
          <w:rFonts w:eastAsia="Calibri"/>
          <w:b/>
          <w:sz w:val="28"/>
          <w:szCs w:val="28"/>
        </w:rPr>
      </w:pPr>
    </w:p>
    <w:p w:rsidR="001B1C7B" w:rsidRDefault="001B1C7B" w:rsidP="00F37BC6">
      <w:pPr>
        <w:ind w:firstLine="71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Доходы республиканского бюджета на 2022 год прогнозируются в сумме 29 923 271,5 тыс. рублей, что составляет 75,2 % к ожидаемому поступлению доходов за 2021 год в сумме 39 767 561,6 тыс. рублей, 77,9 % к утвержденному плану по поступлению доходов за 2021 год (38 401 614,2 тыс. рублей). </w:t>
      </w:r>
    </w:p>
    <w:p w:rsidR="001B1C7B" w:rsidRPr="00F1446E" w:rsidRDefault="001B1C7B" w:rsidP="001B1C7B">
      <w:pPr>
        <w:spacing w:line="232" w:lineRule="auto"/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</w:t>
      </w:r>
      <w:proofErr w:type="spellStart"/>
      <w:r w:rsidRPr="00F1446E">
        <w:rPr>
          <w:rFonts w:eastAsia="Calibri"/>
        </w:rPr>
        <w:t>тыс.руб</w:t>
      </w:r>
      <w:proofErr w:type="spellEnd"/>
      <w:r w:rsidRPr="00F1446E">
        <w:rPr>
          <w:rFonts w:eastAsia="Calibri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435"/>
        <w:gridCol w:w="898"/>
        <w:gridCol w:w="1435"/>
        <w:gridCol w:w="898"/>
        <w:gridCol w:w="1615"/>
        <w:gridCol w:w="898"/>
      </w:tblGrid>
      <w:tr w:rsidR="001B1C7B" w:rsidTr="001B1C7B">
        <w:trPr>
          <w:trHeight w:val="689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Утвержденный план на 2021 г.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Ожидаемое исполнение 2021 г.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Проект 2022 г.</w:t>
            </w:r>
          </w:p>
        </w:tc>
      </w:tr>
      <w:tr w:rsidR="001B1C7B" w:rsidTr="001B1C7B">
        <w:trPr>
          <w:trHeight w:val="161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%</w:t>
            </w:r>
          </w:p>
        </w:tc>
      </w:tr>
      <w:tr w:rsidR="001B1C7B" w:rsidTr="001B1C7B">
        <w:trPr>
          <w:trHeight w:val="45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Налоговые и неналоговые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5 200 251.7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13.5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4 206 095.6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4 513 661.7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15.0</w:t>
            </w:r>
          </w:p>
        </w:tc>
      </w:tr>
      <w:tr w:rsidR="001B1C7B" w:rsidTr="001B1C7B">
        <w:trPr>
          <w:trHeight w:val="45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33 201 362.5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86.5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35 561 466.0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89,4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25 409 609.8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85.0</w:t>
            </w:r>
          </w:p>
        </w:tc>
      </w:tr>
      <w:tr w:rsidR="001B1C7B" w:rsidTr="001B1C7B">
        <w:trPr>
          <w:trHeight w:val="23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tabs>
                <w:tab w:val="center" w:pos="609"/>
              </w:tabs>
              <w:spacing w:line="232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ab/>
              <w:t>38401614.2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39 767 561,6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29 923 271.5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3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100,0</w:t>
            </w:r>
          </w:p>
        </w:tc>
      </w:tr>
    </w:tbl>
    <w:p w:rsidR="001B1C7B" w:rsidRDefault="001B1C7B" w:rsidP="001B1C7B">
      <w:pPr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1B1C7B" w:rsidRDefault="001B1C7B" w:rsidP="00F37BC6">
      <w:pPr>
        <w:spacing w:line="228" w:lineRule="auto"/>
        <w:ind w:firstLine="686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Прогнозируемый объем налоговых и неналоговых доходов в 2022 году к утвержденному плану 2021 года составляет 86,7 % (меньше на 686 590,0 тыс. рублей). </w:t>
      </w:r>
    </w:p>
    <w:p w:rsidR="001B1C7B" w:rsidRPr="00F1446E" w:rsidRDefault="001B1C7B" w:rsidP="001B1C7B">
      <w:pPr>
        <w:ind w:right="-1"/>
        <w:jc w:val="right"/>
        <w:rPr>
          <w:rFonts w:eastAsia="Calibri"/>
        </w:rPr>
      </w:pP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</w:rPr>
        <w:t xml:space="preserve">     </w:t>
      </w:r>
      <w:r w:rsidRPr="00F1446E">
        <w:rPr>
          <w:rFonts w:eastAsia="Calibri"/>
        </w:rPr>
        <w:t>тыс. руб.</w:t>
      </w:r>
    </w:p>
    <w:tbl>
      <w:tblPr>
        <w:tblW w:w="93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991"/>
        <w:gridCol w:w="991"/>
        <w:gridCol w:w="708"/>
        <w:gridCol w:w="991"/>
        <w:gridCol w:w="708"/>
        <w:gridCol w:w="1486"/>
        <w:gridCol w:w="1544"/>
      </w:tblGrid>
      <w:tr w:rsidR="001B1C7B" w:rsidTr="00357576">
        <w:trPr>
          <w:trHeight w:val="43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План 2022 года, %</w:t>
            </w:r>
          </w:p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(+  рост,  - сокращение)</w:t>
            </w:r>
          </w:p>
        </w:tc>
      </w:tr>
      <w:tr w:rsidR="001B1C7B" w:rsidTr="00357576">
        <w:trPr>
          <w:trHeight w:val="43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Утверждён-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ный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план на год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Ожидаемое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исполне-ние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за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Струк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-тура,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Струк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-тура,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К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утверж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-денному плану на 2021 год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357576">
            <w:pPr>
              <w:spacing w:line="25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 ожидаемому исполне</w:t>
            </w:r>
            <w:r w:rsidR="001B1C7B">
              <w:rPr>
                <w:rFonts w:eastAsia="Calibri"/>
                <w:b/>
                <w:sz w:val="18"/>
                <w:szCs w:val="18"/>
                <w:lang w:eastAsia="en-US"/>
              </w:rPr>
              <w:t>нию за 2021год</w:t>
            </w:r>
          </w:p>
        </w:tc>
      </w:tr>
      <w:tr w:rsidR="001B1C7B" w:rsidTr="00357576">
        <w:trPr>
          <w:trHeight w:val="15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Налоговые доходы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4176542.9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3907386.8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93.0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4 222 461,7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93.5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101,1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108,1</w:t>
            </w:r>
          </w:p>
        </w:tc>
      </w:tr>
      <w:tr w:rsidR="001B1C7B" w:rsidTr="00357576">
        <w:trPr>
          <w:trHeight w:val="1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Налог на прибыль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390014.0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358014.0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384463.0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8.5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98.6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107.4</w:t>
            </w:r>
          </w:p>
        </w:tc>
      </w:tr>
      <w:tr w:rsidR="001B1C7B" w:rsidTr="00357576">
        <w:trPr>
          <w:trHeight w:val="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1986620.0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1896463.9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45.1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2105944.0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106,0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111.0</w:t>
            </w:r>
          </w:p>
        </w:tc>
      </w:tr>
      <w:tr w:rsidR="001B1C7B" w:rsidTr="00357576">
        <w:trPr>
          <w:trHeight w:val="1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Акцизы по подакцизным товарам, производимым на территории РФ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686 551,5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686551.5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16.3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715708.7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15.9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104,2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104.2</w:t>
            </w:r>
          </w:p>
        </w:tc>
      </w:tr>
      <w:tr w:rsidR="001B1C7B" w:rsidTr="00357576">
        <w:trPr>
          <w:trHeight w:val="1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252589.4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227589.4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206171.0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4.6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81.6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90.6</w:t>
            </w:r>
          </w:p>
        </w:tc>
      </w:tr>
      <w:tr w:rsidR="001B1C7B" w:rsidTr="00357576">
        <w:trPr>
          <w:trHeight w:val="9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Налог на имущество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766359.0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646359.0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718 738,0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15.9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93.8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111.2</w:t>
            </w:r>
          </w:p>
        </w:tc>
      </w:tr>
      <w:tr w:rsidR="001B1C7B" w:rsidTr="00357576">
        <w:trPr>
          <w:trHeight w:val="9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Транспортный налог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72684.0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72684.0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69535.0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95.7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95.7</w:t>
            </w:r>
          </w:p>
        </w:tc>
      </w:tr>
      <w:tr w:rsidR="001B1C7B" w:rsidTr="00357576">
        <w:trPr>
          <w:trHeight w:val="16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100</w:t>
            </w:r>
          </w:p>
        </w:tc>
      </w:tr>
      <w:tr w:rsidR="001B1C7B" w:rsidTr="00357576">
        <w:trPr>
          <w:trHeight w:val="16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Прочие налоги и сборы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15725.0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13725.0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15 902.0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0.4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101,1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115,9</w:t>
            </w:r>
          </w:p>
        </w:tc>
      </w:tr>
      <w:tr w:rsidR="001B1C7B" w:rsidTr="00357576">
        <w:trPr>
          <w:trHeight w:val="7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1023708.8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298708.8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291 200,0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28,4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97,5</w:t>
            </w:r>
          </w:p>
        </w:tc>
      </w:tr>
      <w:tr w:rsidR="001B1C7B" w:rsidTr="00357576">
        <w:trPr>
          <w:trHeight w:val="19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ИТОГО налоговых и неналоговых доходов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5200251.7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4206095.6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4513661.7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86.8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C7B" w:rsidRDefault="001B1C7B">
            <w:pPr>
              <w:spacing w:line="252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107.3</w:t>
            </w:r>
          </w:p>
        </w:tc>
      </w:tr>
    </w:tbl>
    <w:p w:rsidR="001B1C7B" w:rsidRDefault="001B1C7B" w:rsidP="001B1C7B">
      <w:pPr>
        <w:ind w:firstLine="708"/>
        <w:jc w:val="both"/>
        <w:rPr>
          <w:rFonts w:eastAsia="Calibri"/>
          <w:sz w:val="28"/>
          <w:szCs w:val="28"/>
        </w:rPr>
      </w:pPr>
    </w:p>
    <w:p w:rsidR="001B1C7B" w:rsidRDefault="001B1C7B" w:rsidP="00F37BC6">
      <w:pPr>
        <w:tabs>
          <w:tab w:val="left" w:pos="700"/>
        </w:tabs>
        <w:ind w:firstLine="714"/>
        <w:jc w:val="both"/>
        <w:rPr>
          <w:rFonts w:eastAsia="Calibri" w:cs="Verdana"/>
          <w:bCs/>
          <w:sz w:val="28"/>
          <w:szCs w:val="20"/>
          <w:lang w:eastAsia="en-US"/>
        </w:rPr>
      </w:pPr>
      <w:r>
        <w:rPr>
          <w:rFonts w:eastAsia="Calibri" w:cs="Verdana"/>
          <w:bCs/>
          <w:sz w:val="28"/>
          <w:szCs w:val="20"/>
          <w:lang w:eastAsia="en-US"/>
        </w:rPr>
        <w:t xml:space="preserve">Налоговые доходы на 2022 год проектом бюджета предусмотрены в объеме </w:t>
      </w:r>
      <w:r>
        <w:rPr>
          <w:rFonts w:eastAsia="Calibri"/>
          <w:bCs/>
          <w:sz w:val="28"/>
          <w:szCs w:val="28"/>
        </w:rPr>
        <w:t xml:space="preserve">4 222 461,7 </w:t>
      </w:r>
      <w:r>
        <w:rPr>
          <w:rFonts w:eastAsia="Calibri" w:cs="Verdana"/>
          <w:bCs/>
          <w:sz w:val="28"/>
          <w:szCs w:val="28"/>
          <w:lang w:eastAsia="en-US"/>
        </w:rPr>
        <w:t>тыс</w:t>
      </w:r>
      <w:r>
        <w:rPr>
          <w:rFonts w:eastAsia="Calibri" w:cs="Verdana"/>
          <w:bCs/>
          <w:sz w:val="28"/>
          <w:szCs w:val="20"/>
          <w:lang w:eastAsia="en-US"/>
        </w:rPr>
        <w:t>. руб</w:t>
      </w:r>
      <w:r w:rsidR="00357576">
        <w:rPr>
          <w:rFonts w:eastAsia="Calibri" w:cs="Verdana"/>
          <w:bCs/>
          <w:sz w:val="28"/>
          <w:szCs w:val="20"/>
          <w:lang w:eastAsia="en-US"/>
        </w:rPr>
        <w:t>лей</w:t>
      </w:r>
      <w:r>
        <w:rPr>
          <w:rFonts w:eastAsia="Calibri" w:cs="Verdana"/>
          <w:bCs/>
          <w:sz w:val="28"/>
          <w:szCs w:val="20"/>
          <w:lang w:eastAsia="en-US"/>
        </w:rPr>
        <w:t xml:space="preserve">. </w:t>
      </w:r>
    </w:p>
    <w:p w:rsidR="001B1C7B" w:rsidRDefault="001B1C7B" w:rsidP="00F37BC6">
      <w:pPr>
        <w:tabs>
          <w:tab w:val="left" w:pos="700"/>
        </w:tabs>
        <w:ind w:firstLine="714"/>
        <w:jc w:val="both"/>
        <w:rPr>
          <w:rFonts w:eastAsia="Calibri" w:cs="Verdana"/>
          <w:bCs/>
          <w:sz w:val="28"/>
          <w:szCs w:val="20"/>
          <w:lang w:eastAsia="en-US"/>
        </w:rPr>
      </w:pPr>
      <w:r>
        <w:rPr>
          <w:rFonts w:eastAsia="Calibri" w:cs="Verdana"/>
          <w:bCs/>
          <w:sz w:val="28"/>
          <w:szCs w:val="20"/>
          <w:lang w:eastAsia="en-US"/>
        </w:rPr>
        <w:t xml:space="preserve">Удельный вес налоговых доходов в собственных доходах бюджета составляет 93,5 %. </w:t>
      </w:r>
    </w:p>
    <w:p w:rsidR="001B1C7B" w:rsidRDefault="001B1C7B" w:rsidP="00F37BC6">
      <w:pPr>
        <w:tabs>
          <w:tab w:val="left" w:pos="700"/>
        </w:tabs>
        <w:ind w:firstLine="714"/>
        <w:jc w:val="both"/>
        <w:rPr>
          <w:rFonts w:eastAsia="Calibri" w:cs="Verdana"/>
          <w:bCs/>
          <w:sz w:val="28"/>
          <w:szCs w:val="20"/>
          <w:lang w:eastAsia="en-US"/>
        </w:rPr>
      </w:pPr>
      <w:r>
        <w:rPr>
          <w:rFonts w:eastAsia="Calibri" w:cs="Verdana"/>
          <w:bCs/>
          <w:sz w:val="28"/>
          <w:szCs w:val="20"/>
          <w:lang w:eastAsia="en-US"/>
        </w:rPr>
        <w:t>Сумма запланированных</w:t>
      </w:r>
      <w:r>
        <w:rPr>
          <w:rFonts w:eastAsia="Calibri" w:cs="Verdana"/>
          <w:b/>
          <w:bCs/>
          <w:sz w:val="28"/>
          <w:szCs w:val="20"/>
          <w:lang w:eastAsia="en-US"/>
        </w:rPr>
        <w:t xml:space="preserve"> </w:t>
      </w:r>
      <w:r>
        <w:rPr>
          <w:rFonts w:eastAsia="Calibri" w:cs="Verdana"/>
          <w:bCs/>
          <w:sz w:val="28"/>
          <w:szCs w:val="20"/>
          <w:lang w:eastAsia="en-US"/>
        </w:rPr>
        <w:t>налоговых доходов в 2022 году к ожидаемому исполнению 2021 года составляет 108,1 %, в номинальном выражении увеличение составляет 315 074,9 тыс. руб</w:t>
      </w:r>
      <w:r w:rsidR="00357576">
        <w:rPr>
          <w:rFonts w:eastAsia="Calibri" w:cs="Verdana"/>
          <w:bCs/>
          <w:sz w:val="28"/>
          <w:szCs w:val="20"/>
          <w:lang w:eastAsia="en-US"/>
        </w:rPr>
        <w:t>лей</w:t>
      </w:r>
      <w:r>
        <w:rPr>
          <w:rFonts w:eastAsia="Calibri" w:cs="Verdana"/>
          <w:bCs/>
          <w:sz w:val="28"/>
          <w:szCs w:val="20"/>
          <w:lang w:eastAsia="en-US"/>
        </w:rPr>
        <w:t xml:space="preserve">. </w:t>
      </w:r>
    </w:p>
    <w:p w:rsidR="001B1C7B" w:rsidRPr="00F37BC6" w:rsidRDefault="001B1C7B" w:rsidP="00F37BC6">
      <w:pPr>
        <w:ind w:firstLine="672"/>
        <w:jc w:val="both"/>
        <w:rPr>
          <w:rFonts w:eastAsia="Calibri" w:cs="Verdana"/>
          <w:bCs/>
          <w:sz w:val="28"/>
          <w:szCs w:val="20"/>
          <w:lang w:eastAsia="en-US"/>
        </w:rPr>
      </w:pPr>
      <w:r>
        <w:rPr>
          <w:rFonts w:eastAsia="Calibri" w:cs="Verdana"/>
          <w:bCs/>
          <w:sz w:val="28"/>
          <w:szCs w:val="20"/>
          <w:lang w:eastAsia="en-US"/>
        </w:rPr>
        <w:t>Неналоговые доходы в 2022 году запланированы в сумме 291 200,0 тыс. руб. Снижение запланированных неналоговых доходов в 2022 году к ожидаемому исполнению 2021 года составит 2,5 %, в номинальном выражении – на 7 508,8 тыс. руб</w:t>
      </w:r>
      <w:r w:rsidR="00357576">
        <w:rPr>
          <w:rFonts w:eastAsia="Calibri" w:cs="Verdana"/>
          <w:bCs/>
          <w:sz w:val="28"/>
          <w:szCs w:val="20"/>
          <w:lang w:eastAsia="en-US"/>
        </w:rPr>
        <w:t>лей</w:t>
      </w:r>
      <w:r>
        <w:rPr>
          <w:rFonts w:eastAsia="Calibri" w:cs="Verdana"/>
          <w:bCs/>
          <w:sz w:val="28"/>
          <w:szCs w:val="20"/>
          <w:lang w:eastAsia="en-US"/>
        </w:rPr>
        <w:t>.</w:t>
      </w:r>
      <w:r w:rsidR="00F37BC6">
        <w:rPr>
          <w:rFonts w:eastAsia="Calibri" w:cs="Verdana"/>
          <w:bCs/>
          <w:sz w:val="28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В составе неналоговых доходов в проекте бюджета предусмотрены 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</w:t>
      </w:r>
      <w:r>
        <w:rPr>
          <w:sz w:val="28"/>
          <w:szCs w:val="28"/>
        </w:rPr>
        <w:lastRenderedPageBreak/>
        <w:t>предприятий субъектов Российской Федерации, в том числе казенных), в части реализации основных средств по указанному имуществу в 2022 году в сумме 10 000,0 тыс. руб</w:t>
      </w:r>
      <w:r w:rsidR="00357576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</w:p>
    <w:p w:rsidR="001B1C7B" w:rsidRDefault="001B1C7B" w:rsidP="00F37BC6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распоряжением Правительства Республики Ингушетия от 25 декабря 2019 года №691-р (с изменениями от 17 января 2020 г.) утвержден Прогнозный план (далее - Программа) приватизации государственного имущества Республики Ингушетия на 2020 год и на плановый период 2021 и 2022 годов. Согласно Программе, планируется приватизация в 2022 году </w:t>
      </w:r>
      <w:proofErr w:type="spellStart"/>
      <w:r>
        <w:rPr>
          <w:sz w:val="28"/>
          <w:szCs w:val="28"/>
        </w:rPr>
        <w:t>Горбанинского</w:t>
      </w:r>
      <w:proofErr w:type="spellEnd"/>
      <w:r>
        <w:rPr>
          <w:sz w:val="28"/>
          <w:szCs w:val="28"/>
        </w:rPr>
        <w:t xml:space="preserve"> завода по производству доломитовой муки. </w:t>
      </w:r>
    </w:p>
    <w:p w:rsidR="001B1C7B" w:rsidRDefault="001B1C7B" w:rsidP="00F37BC6">
      <w:pPr>
        <w:tabs>
          <w:tab w:val="left" w:pos="709"/>
        </w:tabs>
        <w:ind w:firstLine="7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этом, в нарушение ст.4 Закона Республики Ингушетия «О приватизации государственного имущества Республики Ингушетия» №54-РЗ от 19 декабря 2016 г., в Программе отсутствуют прогнозируемые суммы доходов от приватизации.</w:t>
      </w:r>
    </w:p>
    <w:p w:rsidR="001B1C7B" w:rsidRDefault="001B1C7B" w:rsidP="00F37BC6">
      <w:pPr>
        <w:ind w:firstLine="714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Планирование в п</w:t>
      </w:r>
      <w:r>
        <w:rPr>
          <w:sz w:val="28"/>
          <w:szCs w:val="28"/>
        </w:rPr>
        <w:t>роекте бюджета поступлений доходов от приватизации имущества при отсутствии</w:t>
      </w:r>
      <w:r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>
        <w:rPr>
          <w:sz w:val="28"/>
          <w:szCs w:val="28"/>
        </w:rPr>
        <w:t xml:space="preserve">рассчитанных и предусмотренных в Программе прогнозируемых сумм поступлений от приватизации, может привести к их </w:t>
      </w:r>
      <w:proofErr w:type="spellStart"/>
      <w:r>
        <w:rPr>
          <w:sz w:val="28"/>
          <w:szCs w:val="28"/>
        </w:rPr>
        <w:t>непоступлению</w:t>
      </w:r>
      <w:proofErr w:type="spellEnd"/>
      <w:r>
        <w:rPr>
          <w:sz w:val="28"/>
          <w:szCs w:val="28"/>
        </w:rPr>
        <w:t xml:space="preserve"> в республиканский бюджет и, соответственно, недофинансированию планируемых расходов бюджета, как это имело место в последние годы. </w:t>
      </w:r>
    </w:p>
    <w:p w:rsidR="001B1C7B" w:rsidRDefault="001B1C7B" w:rsidP="00F37BC6">
      <w:pPr>
        <w:ind w:firstLine="714"/>
        <w:jc w:val="both"/>
        <w:rPr>
          <w:rFonts w:eastAsia="Calibri" w:cs="Verdana"/>
          <w:bCs/>
          <w:sz w:val="28"/>
          <w:szCs w:val="20"/>
          <w:lang w:eastAsia="en-US"/>
        </w:rPr>
      </w:pPr>
      <w:r>
        <w:rPr>
          <w:rFonts w:eastAsia="Calibri" w:cs="Verdana"/>
          <w:bCs/>
          <w:sz w:val="28"/>
          <w:szCs w:val="20"/>
          <w:lang w:eastAsia="en-US"/>
        </w:rPr>
        <w:t>Основными источниками налоговых поступлений в 2022 году планируются:</w:t>
      </w:r>
    </w:p>
    <w:p w:rsidR="001B1C7B" w:rsidRDefault="001B1C7B" w:rsidP="001B1C7B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>
        <w:rPr>
          <w:rFonts w:eastAsia="Calibri" w:cs="Verdana"/>
          <w:bCs/>
          <w:sz w:val="28"/>
          <w:szCs w:val="20"/>
          <w:lang w:eastAsia="en-US"/>
        </w:rPr>
        <w:t>–</w:t>
      </w:r>
      <w:r>
        <w:rPr>
          <w:rFonts w:eastAsia="Calibri" w:cs="Verdana"/>
          <w:bCs/>
          <w:sz w:val="28"/>
          <w:szCs w:val="20"/>
          <w:lang w:val="en-US" w:eastAsia="en-US"/>
        </w:rPr>
        <w:t> </w:t>
      </w:r>
      <w:r>
        <w:rPr>
          <w:rFonts w:eastAsia="Calibri" w:cs="Verdana"/>
          <w:bCs/>
          <w:sz w:val="28"/>
          <w:szCs w:val="20"/>
          <w:lang w:eastAsia="en-US"/>
        </w:rPr>
        <w:t>налог на прибыль организаций – 384 463,0 тыс. руб. или 8,5 %;</w:t>
      </w:r>
    </w:p>
    <w:p w:rsidR="001B1C7B" w:rsidRDefault="001B1C7B" w:rsidP="001B1C7B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>
        <w:rPr>
          <w:rFonts w:eastAsia="Calibri" w:cs="Verdana"/>
          <w:bCs/>
          <w:sz w:val="28"/>
          <w:szCs w:val="20"/>
          <w:lang w:eastAsia="en-US"/>
        </w:rPr>
        <w:t>–</w:t>
      </w:r>
      <w:r>
        <w:rPr>
          <w:rFonts w:eastAsia="Calibri" w:cs="Verdana"/>
          <w:bCs/>
          <w:sz w:val="28"/>
          <w:szCs w:val="20"/>
          <w:lang w:val="en-US" w:eastAsia="en-US"/>
        </w:rPr>
        <w:t> </w:t>
      </w:r>
      <w:r>
        <w:rPr>
          <w:rFonts w:eastAsia="Calibri" w:cs="Verdana"/>
          <w:bCs/>
          <w:sz w:val="28"/>
          <w:szCs w:val="20"/>
          <w:lang w:eastAsia="en-US"/>
        </w:rPr>
        <w:t xml:space="preserve">налог на доходы физических лиц – 2 105 944,0 тыс. руб. или 46.6 %; </w:t>
      </w:r>
    </w:p>
    <w:p w:rsidR="001B1C7B" w:rsidRDefault="001B1C7B" w:rsidP="001B1C7B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>
        <w:rPr>
          <w:rFonts w:eastAsia="Calibri" w:cs="Verdana"/>
          <w:bCs/>
          <w:sz w:val="28"/>
          <w:szCs w:val="20"/>
          <w:lang w:eastAsia="en-US"/>
        </w:rPr>
        <w:t>– акцизы по подакцизным товарам – 715 708,7 тыс. руб. или 15.9 %;</w:t>
      </w:r>
    </w:p>
    <w:p w:rsidR="001B1C7B" w:rsidRDefault="001B1C7B" w:rsidP="001B1C7B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  <w:r>
        <w:rPr>
          <w:rFonts w:eastAsia="Calibri" w:cs="Verdana"/>
          <w:bCs/>
          <w:sz w:val="28"/>
          <w:szCs w:val="20"/>
          <w:lang w:eastAsia="en-US"/>
        </w:rPr>
        <w:t>–</w:t>
      </w:r>
      <w:r>
        <w:rPr>
          <w:rFonts w:eastAsia="Calibri" w:cs="Verdana"/>
          <w:bCs/>
          <w:sz w:val="28"/>
          <w:szCs w:val="20"/>
          <w:lang w:val="en-US" w:eastAsia="en-US"/>
        </w:rPr>
        <w:t> </w:t>
      </w:r>
      <w:r>
        <w:rPr>
          <w:rFonts w:eastAsia="Calibri" w:cs="Verdana"/>
          <w:bCs/>
          <w:sz w:val="28"/>
          <w:szCs w:val="20"/>
          <w:lang w:eastAsia="en-US"/>
        </w:rPr>
        <w:t>налог на имущество организаций – 718 738,0 тыс. руб. или 15.9 %.</w:t>
      </w:r>
    </w:p>
    <w:p w:rsidR="00193287" w:rsidRDefault="00193287" w:rsidP="001B1C7B">
      <w:pPr>
        <w:ind w:firstLine="567"/>
        <w:jc w:val="both"/>
        <w:rPr>
          <w:rFonts w:eastAsia="Calibri" w:cs="Verdana"/>
          <w:bCs/>
          <w:sz w:val="28"/>
          <w:szCs w:val="20"/>
          <w:lang w:eastAsia="en-US"/>
        </w:rPr>
      </w:pPr>
    </w:p>
    <w:p w:rsidR="001B1C7B" w:rsidRDefault="001B1C7B" w:rsidP="001B1C7B">
      <w:pPr>
        <w:ind w:firstLine="540"/>
        <w:jc w:val="center"/>
        <w:rPr>
          <w:rFonts w:eastAsia="Calibri" w:cs="Verdana"/>
          <w:b/>
          <w:i/>
          <w:sz w:val="28"/>
          <w:szCs w:val="20"/>
          <w:lang w:eastAsia="en-US"/>
        </w:rPr>
      </w:pPr>
      <w:r>
        <w:rPr>
          <w:rFonts w:eastAsia="Calibri" w:cs="Verdana"/>
          <w:b/>
          <w:i/>
          <w:sz w:val="28"/>
          <w:szCs w:val="20"/>
          <w:lang w:eastAsia="en-US"/>
        </w:rPr>
        <w:t>1. Налог на прибыль организаций</w:t>
      </w:r>
    </w:p>
    <w:p w:rsidR="001B1C7B" w:rsidRDefault="001B1C7B" w:rsidP="001B1C7B">
      <w:pPr>
        <w:ind w:firstLine="540"/>
        <w:jc w:val="both"/>
        <w:rPr>
          <w:rFonts w:eastAsia="Calibri"/>
          <w:b/>
          <w:i/>
          <w:sz w:val="28"/>
          <w:szCs w:val="20"/>
          <w:lang w:eastAsia="en-US"/>
        </w:rPr>
      </w:pPr>
    </w:p>
    <w:p w:rsidR="00193287" w:rsidRDefault="001B1C7B" w:rsidP="00F37BC6">
      <w:pPr>
        <w:ind w:firstLine="672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Объем налога на прибыль организаций</w:t>
      </w:r>
      <w:r>
        <w:rPr>
          <w:rFonts w:eastAsia="Calibri"/>
          <w:i/>
          <w:sz w:val="28"/>
          <w:szCs w:val="20"/>
          <w:lang w:eastAsia="en-US"/>
        </w:rPr>
        <w:t>,</w:t>
      </w:r>
      <w:r>
        <w:rPr>
          <w:rFonts w:eastAsia="Calibri"/>
          <w:sz w:val="28"/>
          <w:szCs w:val="20"/>
          <w:lang w:eastAsia="en-US"/>
        </w:rPr>
        <w:t xml:space="preserve"> согласно Законопроекту, в 2022 году планируется утвердить в размере </w:t>
      </w:r>
      <w:r>
        <w:rPr>
          <w:rFonts w:eastAsia="Calibri" w:cs="Verdana"/>
          <w:bCs/>
          <w:sz w:val="28"/>
          <w:szCs w:val="20"/>
          <w:lang w:eastAsia="en-US"/>
        </w:rPr>
        <w:t>384 463,0 тыс. руб.</w:t>
      </w:r>
      <w:r>
        <w:rPr>
          <w:rFonts w:eastAsia="Calibri"/>
          <w:sz w:val="28"/>
          <w:szCs w:val="20"/>
          <w:lang w:eastAsia="en-US"/>
        </w:rPr>
        <w:t>, что выше ожидаемого поступления 2021 года на 26 449,0 тыс. руб. или на 7,4 %, на 5 551,0 тыс. руб. или на 1,4 % ниже плана на 2021 год. Данный показатель ниже значения базового прогноза по данному доходу бюджета Республики Ингушетия, указанному в Прогнозе СЭР, на 65</w:t>
      </w:r>
      <w:r w:rsidR="00F37BC6">
        <w:rPr>
          <w:rFonts w:eastAsia="Calibri"/>
          <w:sz w:val="28"/>
          <w:szCs w:val="20"/>
          <w:lang w:eastAsia="en-US"/>
        </w:rPr>
        <w:t xml:space="preserve"> 737,0 тыс. руб. или на 14,6 %.</w:t>
      </w:r>
    </w:p>
    <w:p w:rsidR="001B1C7B" w:rsidRDefault="001B1C7B" w:rsidP="001B1C7B">
      <w:pPr>
        <w:jc w:val="both"/>
        <w:rPr>
          <w:rFonts w:eastAsia="Calibri" w:cs="Verdana"/>
          <w:sz w:val="28"/>
          <w:szCs w:val="20"/>
          <w:lang w:eastAsia="en-US"/>
        </w:rPr>
      </w:pPr>
      <w:r>
        <w:rPr>
          <w:rFonts w:eastAsia="Calibri" w:cs="Verdana"/>
          <w:sz w:val="28"/>
          <w:szCs w:val="20"/>
          <w:lang w:eastAsia="en-US"/>
        </w:rPr>
        <w:t xml:space="preserve"> </w:t>
      </w:r>
      <w:r>
        <w:rPr>
          <w:rFonts w:eastAsia="Calibri" w:cs="Verdana"/>
          <w:sz w:val="28"/>
          <w:szCs w:val="20"/>
          <w:lang w:eastAsia="en-US"/>
        </w:rPr>
        <w:tab/>
      </w:r>
    </w:p>
    <w:p w:rsidR="001B1C7B" w:rsidRDefault="001B1C7B" w:rsidP="001B1C7B">
      <w:pPr>
        <w:ind w:firstLine="540"/>
        <w:jc w:val="center"/>
        <w:rPr>
          <w:rFonts w:eastAsia="Calibri" w:cs="Verdana"/>
          <w:b/>
          <w:i/>
          <w:sz w:val="28"/>
          <w:szCs w:val="20"/>
          <w:lang w:eastAsia="en-US"/>
        </w:rPr>
      </w:pPr>
      <w:r>
        <w:rPr>
          <w:rFonts w:eastAsia="Calibri"/>
          <w:b/>
          <w:i/>
          <w:sz w:val="28"/>
          <w:szCs w:val="20"/>
          <w:lang w:eastAsia="en-US"/>
        </w:rPr>
        <w:t>2. Налог на доходы физических лиц (НДФЛ)</w:t>
      </w:r>
    </w:p>
    <w:p w:rsidR="001B1C7B" w:rsidRDefault="001B1C7B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</w:p>
    <w:p w:rsidR="001B1C7B" w:rsidRDefault="001B1C7B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Объем налога на доходы физических лиц</w:t>
      </w:r>
      <w:r>
        <w:rPr>
          <w:rFonts w:eastAsia="Calibri"/>
          <w:i/>
          <w:sz w:val="28"/>
          <w:szCs w:val="20"/>
          <w:lang w:eastAsia="en-US"/>
        </w:rPr>
        <w:t>,</w:t>
      </w:r>
      <w:r>
        <w:rPr>
          <w:rFonts w:eastAsia="Calibri"/>
          <w:sz w:val="28"/>
          <w:szCs w:val="20"/>
          <w:lang w:eastAsia="en-US"/>
        </w:rPr>
        <w:t xml:space="preserve"> согласно проекту бюджета, в 2022 году планируется утвердить в размере </w:t>
      </w:r>
      <w:r>
        <w:rPr>
          <w:rFonts w:eastAsia="Calibri"/>
          <w:sz w:val="28"/>
          <w:szCs w:val="28"/>
          <w:lang w:eastAsia="en-US"/>
        </w:rPr>
        <w:t>2 105 944,0</w:t>
      </w:r>
      <w:r>
        <w:rPr>
          <w:rFonts w:eastAsia="Calibri" w:cs="Verdana"/>
          <w:bCs/>
          <w:sz w:val="28"/>
          <w:szCs w:val="20"/>
          <w:lang w:eastAsia="en-US"/>
        </w:rPr>
        <w:t xml:space="preserve"> </w:t>
      </w:r>
      <w:r>
        <w:rPr>
          <w:rFonts w:eastAsia="Calibri"/>
          <w:sz w:val="28"/>
          <w:szCs w:val="20"/>
          <w:lang w:eastAsia="en-US"/>
        </w:rPr>
        <w:t xml:space="preserve">тыс. руб., что на 209 481,0 тыс. руб. или на 11,0 % выше ожидаемого поступления 2021 года. </w:t>
      </w:r>
    </w:p>
    <w:p w:rsidR="001B1C7B" w:rsidRDefault="001B1C7B" w:rsidP="001B1C7B">
      <w:pPr>
        <w:tabs>
          <w:tab w:val="left" w:pos="8460"/>
        </w:tabs>
        <w:ind w:firstLine="708"/>
        <w:jc w:val="both"/>
        <w:rPr>
          <w:rFonts w:eastAsia="Calibri"/>
          <w:sz w:val="28"/>
          <w:szCs w:val="28"/>
        </w:rPr>
      </w:pPr>
    </w:p>
    <w:p w:rsidR="001B1C7B" w:rsidRDefault="001B1C7B" w:rsidP="001B1C7B">
      <w:pPr>
        <w:tabs>
          <w:tab w:val="left" w:pos="8460"/>
        </w:tabs>
        <w:ind w:firstLine="540"/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3. Акцизы по подакцизным товарам</w:t>
      </w:r>
    </w:p>
    <w:p w:rsidR="001B1C7B" w:rsidRDefault="001B1C7B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</w:p>
    <w:p w:rsidR="001B1C7B" w:rsidRDefault="001B1C7B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Объем а</w:t>
      </w:r>
      <w:r>
        <w:rPr>
          <w:rFonts w:eastAsia="Calibri"/>
          <w:sz w:val="28"/>
          <w:szCs w:val="28"/>
          <w:lang w:eastAsia="en-US"/>
        </w:rPr>
        <w:t>кцизов по подакцизным товарам, производимым на территории</w:t>
      </w:r>
      <w:r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РФ,</w:t>
      </w:r>
      <w:r>
        <w:rPr>
          <w:rFonts w:eastAsia="Calibri"/>
          <w:sz w:val="28"/>
          <w:szCs w:val="20"/>
          <w:lang w:eastAsia="en-US"/>
        </w:rPr>
        <w:t xml:space="preserve"> согласно проекту бюджета, в 2022 году планируется утвердить в размере </w:t>
      </w:r>
      <w:r>
        <w:rPr>
          <w:rFonts w:eastAsia="Calibri"/>
          <w:sz w:val="28"/>
          <w:szCs w:val="20"/>
          <w:lang w:eastAsia="en-US"/>
        </w:rPr>
        <w:lastRenderedPageBreak/>
        <w:t>715 708,7</w:t>
      </w:r>
      <w:r>
        <w:rPr>
          <w:rFonts w:eastAsia="Calibri" w:cs="Verdana"/>
          <w:bCs/>
          <w:sz w:val="28"/>
          <w:szCs w:val="20"/>
          <w:lang w:eastAsia="en-US"/>
        </w:rPr>
        <w:t xml:space="preserve"> </w:t>
      </w:r>
      <w:r>
        <w:rPr>
          <w:rFonts w:eastAsia="Calibri"/>
          <w:sz w:val="28"/>
          <w:szCs w:val="20"/>
          <w:lang w:eastAsia="en-US"/>
        </w:rPr>
        <w:t>тыс. руб., что выше ожидаемого поступления 2021 года на 29 157,2 или на 4,0%.</w:t>
      </w:r>
    </w:p>
    <w:p w:rsidR="001B1C7B" w:rsidRDefault="001B1C7B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Данный показатель ниже значения базового прогноза по данному доходу бюджета Республики Ингушетия, указанному в Прогнозе СЭР, на 97 691,3 тыс. руб. или на 12,1 %.</w:t>
      </w:r>
    </w:p>
    <w:p w:rsidR="001B1C7B" w:rsidRDefault="001B1C7B" w:rsidP="001B1C7B">
      <w:pPr>
        <w:ind w:firstLine="708"/>
        <w:jc w:val="both"/>
        <w:rPr>
          <w:rFonts w:eastAsia="Calibri"/>
          <w:b/>
          <w:i/>
          <w:sz w:val="28"/>
          <w:szCs w:val="28"/>
        </w:rPr>
      </w:pPr>
    </w:p>
    <w:p w:rsidR="001B1C7B" w:rsidRDefault="001B1C7B" w:rsidP="001B1C7B">
      <w:pPr>
        <w:ind w:firstLine="540"/>
        <w:jc w:val="center"/>
        <w:rPr>
          <w:rFonts w:eastAsia="Calibri"/>
          <w:b/>
          <w:color w:val="333399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4. Нал</w:t>
      </w:r>
      <w:r>
        <w:rPr>
          <w:rFonts w:eastAsia="Calibri"/>
          <w:b/>
          <w:bCs/>
          <w:i/>
          <w:sz w:val="28"/>
          <w:szCs w:val="28"/>
        </w:rPr>
        <w:t>ог на имущество организаций</w:t>
      </w:r>
    </w:p>
    <w:p w:rsidR="001B1C7B" w:rsidRDefault="001B1C7B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</w:p>
    <w:p w:rsidR="001B1C7B" w:rsidRDefault="001B1C7B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Объем налога на имущество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0"/>
          <w:lang w:eastAsia="en-US"/>
        </w:rPr>
        <w:t xml:space="preserve"> согласно Законопроекту, в 2022 году планируется утвердить в размере 718 738,0 тыс. руб., что на 72 379,0 тыс. руб. или на 11,2 % выше ожидаемого поступления 2021 года.</w:t>
      </w:r>
    </w:p>
    <w:p w:rsidR="001B1C7B" w:rsidRDefault="001B1C7B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Данный показатель ниже значения базового прогноза по данному доходу бюджета Республики Ингушетия, указанного в Прогнозе СЭР, на 144 662,0 тыс. руб. или на 16,8 %.</w:t>
      </w:r>
    </w:p>
    <w:p w:rsidR="001B1C7B" w:rsidRDefault="001B1C7B" w:rsidP="001B1C7B">
      <w:pPr>
        <w:ind w:firstLine="540"/>
        <w:jc w:val="both"/>
        <w:rPr>
          <w:sz w:val="28"/>
          <w:szCs w:val="28"/>
        </w:rPr>
      </w:pPr>
    </w:p>
    <w:p w:rsidR="001B1C7B" w:rsidRDefault="001B1C7B" w:rsidP="001B1C7B">
      <w:pPr>
        <w:ind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Безвозмездные поступления</w:t>
      </w:r>
    </w:p>
    <w:p w:rsidR="001B1C7B" w:rsidRDefault="001B1C7B" w:rsidP="001B1C7B">
      <w:pPr>
        <w:ind w:firstLine="567"/>
        <w:jc w:val="both"/>
        <w:rPr>
          <w:rFonts w:eastAsia="Calibri"/>
          <w:sz w:val="28"/>
        </w:rPr>
      </w:pPr>
    </w:p>
    <w:p w:rsidR="001B1C7B" w:rsidRDefault="001B1C7B" w:rsidP="001B1C7B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Объем</w:t>
      </w:r>
      <w:r>
        <w:rPr>
          <w:rFonts w:eastAsia="Calibri"/>
          <w:sz w:val="28"/>
          <w:szCs w:val="28"/>
        </w:rPr>
        <w:t xml:space="preserve"> безвозмездных поступлений</w:t>
      </w:r>
      <w:r>
        <w:rPr>
          <w:rFonts w:eastAsia="Calibri"/>
          <w:i/>
          <w:sz w:val="28"/>
        </w:rPr>
        <w:t>,</w:t>
      </w:r>
      <w:r>
        <w:rPr>
          <w:rFonts w:eastAsia="Calibri"/>
          <w:sz w:val="28"/>
        </w:rPr>
        <w:t xml:space="preserve"> согласно проекту бюджета, в 2022 году планируется утвердить в сумме 25 409 609,8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</w:rPr>
        <w:t xml:space="preserve">тыс. руб., что на 10 151 856,2 тыс. руб. или на 28,5 % ниже ожидаемого поступления 2021 года (35 561 466,0 тыс. руб.) </w:t>
      </w:r>
    </w:p>
    <w:p w:rsidR="001B1C7B" w:rsidRDefault="001B1C7B" w:rsidP="001B1C7B">
      <w:pPr>
        <w:ind w:firstLine="567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Объем</w:t>
      </w:r>
      <w:r>
        <w:rPr>
          <w:rFonts w:eastAsia="Calibri"/>
          <w:sz w:val="28"/>
          <w:szCs w:val="28"/>
          <w:lang w:eastAsia="en-US"/>
        </w:rPr>
        <w:t xml:space="preserve"> дотации на выравнивание бюджетной обеспеченности</w:t>
      </w:r>
      <w:r>
        <w:rPr>
          <w:rFonts w:eastAsia="Calibri"/>
          <w:i/>
          <w:sz w:val="28"/>
          <w:szCs w:val="20"/>
          <w:lang w:eastAsia="en-US"/>
        </w:rPr>
        <w:t>,</w:t>
      </w:r>
      <w:r>
        <w:rPr>
          <w:rFonts w:eastAsia="Calibri"/>
          <w:sz w:val="28"/>
          <w:szCs w:val="20"/>
          <w:lang w:eastAsia="en-US"/>
        </w:rPr>
        <w:t xml:space="preserve"> согласно проекту бюджета, в 2022 году планируется утвердить в сумме 12 299 628,2</w:t>
      </w:r>
      <w:r>
        <w:rPr>
          <w:rFonts w:eastAsia="Calibri"/>
          <w:sz w:val="28"/>
          <w:szCs w:val="28"/>
          <w:lang w:eastAsia="en-US"/>
        </w:rPr>
        <w:t xml:space="preserve"> тыс</w:t>
      </w:r>
      <w:r>
        <w:rPr>
          <w:rFonts w:eastAsia="Calibri"/>
          <w:sz w:val="28"/>
          <w:szCs w:val="20"/>
          <w:lang w:eastAsia="en-US"/>
        </w:rPr>
        <w:t>. руб., что на 1 118 148,0 тыс. руб. или на 9,8 % выше ожидаемого исполнения 2021 года.</w:t>
      </w:r>
    </w:p>
    <w:p w:rsidR="001B1C7B" w:rsidRDefault="001B1C7B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Объем субвенций субъекту</w:t>
      </w:r>
      <w:r>
        <w:rPr>
          <w:rFonts w:eastAsia="Calibri"/>
          <w:i/>
          <w:sz w:val="28"/>
          <w:szCs w:val="20"/>
          <w:lang w:eastAsia="en-US"/>
        </w:rPr>
        <w:t>,</w:t>
      </w:r>
      <w:r>
        <w:rPr>
          <w:rFonts w:eastAsia="Calibri"/>
          <w:sz w:val="28"/>
          <w:szCs w:val="20"/>
          <w:lang w:eastAsia="en-US"/>
        </w:rPr>
        <w:t xml:space="preserve"> согласно проекту бюджета, в 2022 году планируется утвердить в сумме 2 609 849,1</w:t>
      </w:r>
      <w:r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</w:t>
      </w:r>
      <w:r>
        <w:rPr>
          <w:rFonts w:eastAsia="Calibri"/>
          <w:sz w:val="28"/>
          <w:szCs w:val="20"/>
          <w:lang w:eastAsia="en-US"/>
        </w:rPr>
        <w:t>. руб., что на 382 300,2 тыс. руб. или на 12,9 % ниже ожидаемого поступления 2021 года (2 992 149,3 тыс. руб.). Объем</w:t>
      </w:r>
      <w:r>
        <w:rPr>
          <w:rFonts w:eastAsia="Calibri"/>
          <w:sz w:val="28"/>
          <w:szCs w:val="28"/>
          <w:lang w:eastAsia="en-US"/>
        </w:rPr>
        <w:t xml:space="preserve"> субсидий бюджету</w:t>
      </w:r>
      <w:r>
        <w:rPr>
          <w:rFonts w:eastAsia="Calibri"/>
          <w:i/>
          <w:sz w:val="28"/>
          <w:szCs w:val="20"/>
          <w:lang w:eastAsia="en-US"/>
        </w:rPr>
        <w:t>,</w:t>
      </w:r>
      <w:r>
        <w:rPr>
          <w:rFonts w:eastAsia="Calibri"/>
          <w:sz w:val="28"/>
          <w:szCs w:val="20"/>
          <w:lang w:eastAsia="en-US"/>
        </w:rPr>
        <w:t xml:space="preserve"> согласно проекту бюджета, в 2022 году планируется утвердить в сумме 9 499 277,0</w:t>
      </w:r>
      <w:r>
        <w:rPr>
          <w:rFonts w:eastAsia="Calibri"/>
          <w:sz w:val="28"/>
          <w:szCs w:val="28"/>
          <w:lang w:eastAsia="en-US"/>
        </w:rPr>
        <w:t xml:space="preserve"> тыс</w:t>
      </w:r>
      <w:r>
        <w:rPr>
          <w:rFonts w:eastAsia="Calibri"/>
          <w:sz w:val="28"/>
          <w:szCs w:val="20"/>
          <w:lang w:eastAsia="en-US"/>
        </w:rPr>
        <w:t>. руб., что на 7 270 172,8 тыс. руб. или на 43,3 % ниже ожидаемого поступления 2021 года (16 769 449,8 тыс. руб.).</w:t>
      </w:r>
    </w:p>
    <w:p w:rsidR="001B1C7B" w:rsidRDefault="001B1C7B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Объем иных</w:t>
      </w:r>
      <w:r>
        <w:rPr>
          <w:rFonts w:eastAsia="Calibri"/>
          <w:sz w:val="28"/>
          <w:szCs w:val="28"/>
          <w:lang w:eastAsia="en-US"/>
        </w:rPr>
        <w:t xml:space="preserve"> межбюджетных трансфертов бюджету Республики Ингушетия</w:t>
      </w:r>
      <w:r>
        <w:rPr>
          <w:rFonts w:eastAsia="Calibri"/>
          <w:i/>
          <w:sz w:val="28"/>
          <w:szCs w:val="20"/>
          <w:lang w:eastAsia="en-US"/>
        </w:rPr>
        <w:t>,</w:t>
      </w:r>
      <w:r>
        <w:rPr>
          <w:rFonts w:eastAsia="Calibri"/>
          <w:sz w:val="28"/>
          <w:szCs w:val="20"/>
          <w:lang w:eastAsia="en-US"/>
        </w:rPr>
        <w:t xml:space="preserve"> согласно Законопроекту, в 2022 году планируется утвердить в сумме 508 127,8 </w:t>
      </w:r>
      <w:r>
        <w:rPr>
          <w:rFonts w:eastAsia="Calibri"/>
          <w:sz w:val="28"/>
          <w:szCs w:val="28"/>
          <w:lang w:eastAsia="en-US"/>
        </w:rPr>
        <w:t>тыс</w:t>
      </w:r>
      <w:r>
        <w:rPr>
          <w:rFonts w:eastAsia="Calibri"/>
          <w:sz w:val="28"/>
          <w:szCs w:val="20"/>
          <w:lang w:eastAsia="en-US"/>
        </w:rPr>
        <w:t>. руб., что на 493 245,9 тыс. руб. или на 49,3 % ниже ожидаемого поступления 2021 года (1 001 373,7 тыс. руб.).</w:t>
      </w:r>
    </w:p>
    <w:p w:rsidR="00F37BC6" w:rsidRDefault="00F37BC6" w:rsidP="001B1C7B">
      <w:pPr>
        <w:ind w:firstLine="540"/>
        <w:jc w:val="both"/>
        <w:rPr>
          <w:rFonts w:eastAsia="Calibri"/>
          <w:sz w:val="28"/>
          <w:szCs w:val="20"/>
          <w:lang w:eastAsia="en-US"/>
        </w:rPr>
      </w:pPr>
    </w:p>
    <w:p w:rsidR="001B1C7B" w:rsidRDefault="001B1C7B" w:rsidP="001B1C7B">
      <w:pPr>
        <w:spacing w:line="237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республиканского бюджета</w:t>
      </w:r>
    </w:p>
    <w:p w:rsidR="001B1C7B" w:rsidRDefault="001B1C7B" w:rsidP="001B1C7B">
      <w:pPr>
        <w:spacing w:line="237" w:lineRule="auto"/>
        <w:jc w:val="center"/>
        <w:rPr>
          <w:b/>
          <w:color w:val="000000"/>
          <w:sz w:val="28"/>
          <w:szCs w:val="28"/>
        </w:rPr>
      </w:pPr>
    </w:p>
    <w:p w:rsidR="001B1C7B" w:rsidRDefault="001B1C7B" w:rsidP="001B1C7B">
      <w:pPr>
        <w:spacing w:line="237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Законопроекту, расходы республиканского бюджета в 2022 году составят 29 973 568,5 тыс. руб., что меньше суммы, утвержденной на 2021год, на 8555918,6 тыс. руб. или на 22,4%. Объем планируемых на плановый период расходов 2022, 2023 гг. – 28 105 301,4 тыс. руб. и 29 075 174,2 тыс. руб. соответственно.</w:t>
      </w:r>
    </w:p>
    <w:p w:rsidR="001B1C7B" w:rsidRDefault="001B1C7B" w:rsidP="001B1C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Структура расходов республиканского бюджета за период 2022-2024 годов по отношению к общей сумме расходов республиканского бюджета по разделам классификации расходов бюджетов представлена в таблице. </w:t>
      </w:r>
    </w:p>
    <w:p w:rsidR="001B1C7B" w:rsidRDefault="001B1C7B" w:rsidP="001B1C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B1C7B" w:rsidRPr="00F37BC6" w:rsidRDefault="001B1C7B" w:rsidP="001B1C7B">
      <w:pPr>
        <w:ind w:firstLine="567"/>
        <w:jc w:val="right"/>
        <w:rPr>
          <w:bCs/>
        </w:rPr>
      </w:pPr>
      <w:r w:rsidRPr="00F37BC6">
        <w:rPr>
          <w:bCs/>
        </w:rPr>
        <w:t>тыс. руб.</w:t>
      </w:r>
    </w:p>
    <w:tbl>
      <w:tblPr>
        <w:tblW w:w="93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1275"/>
        <w:gridCol w:w="1168"/>
        <w:gridCol w:w="1161"/>
        <w:gridCol w:w="1161"/>
        <w:gridCol w:w="1186"/>
        <w:gridCol w:w="709"/>
      </w:tblGrid>
      <w:tr w:rsidR="001B1C7B" w:rsidTr="00F37BC6">
        <w:trPr>
          <w:trHeight w:val="438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раздела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Бюджет на 2021 г.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 2022 г.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 2023 г.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 2024 г.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2022 г. к 2021 г.</w:t>
            </w:r>
          </w:p>
        </w:tc>
      </w:tr>
      <w:tr w:rsidR="001B1C7B" w:rsidTr="00F37BC6">
        <w:trPr>
          <w:trHeight w:val="438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%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  <w:lang w:eastAsia="en-US"/>
              </w:rPr>
              <w:t>1 542 925.9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1 062 294.3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1037097.8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1035889.3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-480631.6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68.8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  <w:lang w:eastAsia="en-US"/>
              </w:rPr>
              <w:t>9 845.9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8 076.2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8025.6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8295.8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-1769.7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81.6</w:t>
            </w:r>
          </w:p>
        </w:tc>
      </w:tr>
      <w:tr w:rsidR="001B1C7B" w:rsidTr="00F37BC6">
        <w:trPr>
          <w:trHeight w:val="29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  <w:lang w:eastAsia="en-US"/>
              </w:rPr>
              <w:t>200 497.3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231 487.6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236848.3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171847.5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30990.3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115.5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  <w:lang w:eastAsia="en-US"/>
              </w:rPr>
              <w:t>2 548 611.2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2 173 815.9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2273405.0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2487270.2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-374795.3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85.3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22272F"/>
                <w:sz w:val="16"/>
                <w:szCs w:val="16"/>
                <w:shd w:val="clear" w:color="auto" w:fill="FFFFFF"/>
                <w:lang w:eastAsia="en-US"/>
              </w:rPr>
              <w:t>473 623.0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478 741.1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453883.2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386690.5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5118.1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101.0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641 241.4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693 434.2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6466.7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6624.7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108.0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16 757 365.9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10 547 380.8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9036104.2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9714144.2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-6209985.1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62.9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653 329.5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710 482.6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643217.7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602586.8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57153.1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108.7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2 22 5921.5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1 320 632.4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1023808.7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7074210.6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-905289.1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59.3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11 980 706.2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11 213 892.8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11470653.8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11867242.8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-766813.4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93.5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437 194.9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443 818.3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795688.2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593688.3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6623.4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101.5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148 469.0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156 930.4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156930.4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156930.4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8461.4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105.0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2 637.7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2 604.1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1791.5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1678.7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-33.6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98.7</w:t>
            </w:r>
          </w:p>
        </w:tc>
      </w:tr>
      <w:tr w:rsidR="001B1C7B" w:rsidTr="00F37BC6">
        <w:trPr>
          <w:trHeight w:val="51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907 117.8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929 977.9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961380.3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968073.8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22860.1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102.5</w:t>
            </w:r>
          </w:p>
        </w:tc>
      </w:tr>
      <w:tr w:rsidR="001B1C7B" w:rsidTr="00F37BC6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pStyle w:val="1"/>
              <w:spacing w:before="0"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38 529 487.1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29 973 568.5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28105301.4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29075174.2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-8555918.6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77.8</w:t>
            </w:r>
          </w:p>
        </w:tc>
      </w:tr>
    </w:tbl>
    <w:p w:rsidR="001B1C7B" w:rsidRDefault="001B1C7B" w:rsidP="001B1C7B">
      <w:pPr>
        <w:ind w:right="-99" w:firstLine="708"/>
        <w:jc w:val="center"/>
        <w:rPr>
          <w:rFonts w:eastAsia="Calibri"/>
          <w:b/>
          <w:sz w:val="28"/>
          <w:highlight w:val="yellow"/>
        </w:rPr>
      </w:pPr>
    </w:p>
    <w:p w:rsidR="001B1C7B" w:rsidRDefault="001B1C7B" w:rsidP="001B1C7B">
      <w:pPr>
        <w:ind w:right="-99" w:firstLine="708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Раздел 1 «Общегосударственные вопросы»</w:t>
      </w:r>
    </w:p>
    <w:p w:rsidR="001B1C7B" w:rsidRDefault="001B1C7B" w:rsidP="001B1C7B">
      <w:pPr>
        <w:ind w:firstLine="567"/>
        <w:jc w:val="both"/>
        <w:rPr>
          <w:rFonts w:eastAsia="Calibri"/>
          <w:sz w:val="28"/>
          <w:szCs w:val="28"/>
        </w:rPr>
      </w:pPr>
    </w:p>
    <w:p w:rsidR="001B1C7B" w:rsidRDefault="001B1C7B" w:rsidP="001B1C7B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 xml:space="preserve">Согласно Законопроекту, расходы по разделу в 2022 году составят 1 062 294,3 тыс. руб. или 3,5 % от общего объема </w:t>
      </w:r>
      <w:r>
        <w:rPr>
          <w:rFonts w:eastAsia="Calibri"/>
          <w:sz w:val="28"/>
        </w:rPr>
        <w:t xml:space="preserve">расходной части бюджета. </w:t>
      </w:r>
    </w:p>
    <w:p w:rsidR="001B1C7B" w:rsidRDefault="001B1C7B" w:rsidP="001B1C7B">
      <w:pPr>
        <w:ind w:right="-99"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Запланированные расходы по данному разделу в 2022 году ниже уровня 2020 года (1 542 925,9 тыс. руб.) на 480 631,6 тыс. руб., или на 31,2 %.</w:t>
      </w:r>
    </w:p>
    <w:p w:rsidR="001B1C7B" w:rsidRDefault="001B1C7B" w:rsidP="00F37BC6">
      <w:pPr>
        <w:ind w:right="-99"/>
        <w:jc w:val="both"/>
        <w:rPr>
          <w:rFonts w:eastAsia="Calibri"/>
          <w:sz w:val="28"/>
        </w:rPr>
      </w:pPr>
    </w:p>
    <w:p w:rsidR="001B1C7B" w:rsidRDefault="001B1C7B" w:rsidP="001B1C7B">
      <w:pPr>
        <w:ind w:right="-99" w:firstLine="567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Раздел 2 «Национальная оборона»</w:t>
      </w:r>
    </w:p>
    <w:p w:rsidR="001B1C7B" w:rsidRDefault="001B1C7B" w:rsidP="001B1C7B">
      <w:pPr>
        <w:ind w:firstLine="567"/>
        <w:jc w:val="both"/>
        <w:rPr>
          <w:rFonts w:eastAsia="Calibri"/>
          <w:sz w:val="28"/>
          <w:szCs w:val="28"/>
        </w:rPr>
      </w:pPr>
    </w:p>
    <w:p w:rsidR="001B1C7B" w:rsidRDefault="001B1C7B" w:rsidP="001B1C7B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 xml:space="preserve">Согласно проекту бюджета, расходы по разделу в 2022 году составят 8 076,2 тыс. руб. или 0,02 % от общего объема </w:t>
      </w:r>
      <w:r>
        <w:rPr>
          <w:rFonts w:eastAsia="Calibri"/>
          <w:sz w:val="28"/>
        </w:rPr>
        <w:t xml:space="preserve">расходной части бюджета. </w:t>
      </w:r>
    </w:p>
    <w:p w:rsidR="001B1C7B" w:rsidRDefault="001B1C7B" w:rsidP="001B1C7B">
      <w:pPr>
        <w:ind w:right="-99"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Запланированные расходы по данному разделу в 2022 году ниже уровня 2021 года (9 845,9 тыс. руб.) на 1769,7 тыс. руб., или на 18,4 %.</w:t>
      </w:r>
    </w:p>
    <w:p w:rsidR="001B1C7B" w:rsidRDefault="001B1C7B" w:rsidP="001B1C7B">
      <w:pPr>
        <w:ind w:right="-99" w:firstLine="567"/>
        <w:jc w:val="center"/>
        <w:rPr>
          <w:sz w:val="28"/>
          <w:highlight w:val="yellow"/>
        </w:rPr>
      </w:pPr>
    </w:p>
    <w:p w:rsidR="001B1C7B" w:rsidRDefault="001B1C7B" w:rsidP="001B1C7B">
      <w:pPr>
        <w:ind w:right="-99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3 «Национальная безопасность и правоохранительная деятельность»</w:t>
      </w:r>
    </w:p>
    <w:p w:rsidR="001B1C7B" w:rsidRDefault="001B1C7B" w:rsidP="001B1C7B">
      <w:pPr>
        <w:ind w:right="-99" w:firstLine="567"/>
        <w:jc w:val="center"/>
        <w:rPr>
          <w:b/>
          <w:sz w:val="28"/>
        </w:rPr>
      </w:pPr>
    </w:p>
    <w:p w:rsidR="001B1C7B" w:rsidRDefault="001B1C7B" w:rsidP="001B1C7B">
      <w:pPr>
        <w:ind w:firstLine="708"/>
        <w:jc w:val="both"/>
        <w:rPr>
          <w:sz w:val="28"/>
        </w:rPr>
      </w:pPr>
      <w:r>
        <w:rPr>
          <w:sz w:val="28"/>
        </w:rPr>
        <w:t>Бюджетные назначения, согласно Законопроекту, на 2022 год по разделу «Национальная безопасность и правоохранительная деятельность» составляют 231 487,6 тыс. руб.  или 0,8% от расходной части Законопроекта (на 2023 год -  236 848,3 тыс. руб. и 2024 год – 171 847,5 тыс. руб.). Предусмотренные расходы по данному разделу в 2022 году по сравнению с 2021 годом увеличены на 30 990,3 тыс. руб. (или на 15,5%), за счет увеличения бюджетного финансирования по подразделу «Защита населения и территории от чрезвычайных ситуаций природного и техногенного характера, гражданская оборона» – на 31 442,7 тыс. руб. (или на 21,8%).</w:t>
      </w:r>
    </w:p>
    <w:p w:rsidR="001B1C7B" w:rsidRDefault="001B1C7B" w:rsidP="00F37BC6">
      <w:pPr>
        <w:tabs>
          <w:tab w:val="left" w:pos="709"/>
        </w:tabs>
        <w:ind w:right="-99"/>
        <w:jc w:val="both"/>
        <w:rPr>
          <w:sz w:val="28"/>
          <w:szCs w:val="28"/>
        </w:rPr>
      </w:pPr>
      <w:r>
        <w:rPr>
          <w:sz w:val="28"/>
        </w:rPr>
        <w:t xml:space="preserve">         Вместе с тем, представленным</w:t>
      </w:r>
      <w:r>
        <w:rPr>
          <w:sz w:val="28"/>
          <w:szCs w:val="28"/>
        </w:rPr>
        <w:t xml:space="preserve"> Законопроектом предусмотрено уменьшение финансирования расходов по подразделам:</w:t>
      </w:r>
    </w:p>
    <w:p w:rsidR="001B1C7B" w:rsidRDefault="001B1C7B" w:rsidP="001B1C7B">
      <w:pPr>
        <w:jc w:val="both"/>
        <w:rPr>
          <w:sz w:val="28"/>
        </w:rPr>
      </w:pPr>
      <w:r>
        <w:rPr>
          <w:sz w:val="28"/>
        </w:rPr>
        <w:t>- «Миграционная политика» - на 130,0 тыс. руб. (или на 52,0%);</w:t>
      </w:r>
    </w:p>
    <w:p w:rsidR="001B1C7B" w:rsidRDefault="001B1C7B" w:rsidP="001B1C7B">
      <w:pPr>
        <w:jc w:val="both"/>
        <w:rPr>
          <w:sz w:val="28"/>
        </w:rPr>
      </w:pPr>
      <w:r>
        <w:rPr>
          <w:sz w:val="28"/>
        </w:rPr>
        <w:t>- «Другие вопросы в области национальной безопасности и правоохранительной деятельности» - на 322,4 тыс. руб. (или на 0,6%).</w:t>
      </w:r>
    </w:p>
    <w:p w:rsidR="001B1C7B" w:rsidRDefault="001B1C7B" w:rsidP="001B1C7B">
      <w:pPr>
        <w:ind w:left="-120" w:firstLine="240"/>
        <w:jc w:val="center"/>
        <w:rPr>
          <w:sz w:val="28"/>
          <w:szCs w:val="28"/>
          <w:highlight w:val="yellow"/>
        </w:rPr>
      </w:pPr>
    </w:p>
    <w:p w:rsidR="001B1C7B" w:rsidRDefault="001B1C7B" w:rsidP="001B1C7B">
      <w:pPr>
        <w:ind w:left="-120" w:first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 «Национальная экономика»</w:t>
      </w:r>
    </w:p>
    <w:p w:rsidR="001B1C7B" w:rsidRDefault="001B1C7B" w:rsidP="001B1C7B">
      <w:pPr>
        <w:ind w:left="-120" w:firstLine="240"/>
        <w:jc w:val="center"/>
        <w:rPr>
          <w:b/>
          <w:sz w:val="28"/>
          <w:szCs w:val="28"/>
        </w:rPr>
      </w:pPr>
    </w:p>
    <w:p w:rsidR="001B1C7B" w:rsidRDefault="001B1C7B" w:rsidP="00F37BC6">
      <w:pPr>
        <w:tabs>
          <w:tab w:val="left" w:pos="709"/>
        </w:tabs>
        <w:ind w:left="-28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раздела «Национальная экономика» на 2022 г. Законопроектом предусмотрены в сумме </w:t>
      </w:r>
      <w:r>
        <w:rPr>
          <w:bCs/>
          <w:sz w:val="28"/>
          <w:szCs w:val="28"/>
        </w:rPr>
        <w:t>2 173 815,9</w:t>
      </w:r>
      <w:r>
        <w:rPr>
          <w:bCs/>
        </w:rPr>
        <w:t xml:space="preserve"> </w:t>
      </w:r>
      <w:r>
        <w:rPr>
          <w:sz w:val="28"/>
          <w:szCs w:val="28"/>
        </w:rPr>
        <w:t xml:space="preserve">тыс. руб. </w:t>
      </w:r>
    </w:p>
    <w:p w:rsidR="001B1C7B" w:rsidRDefault="001B1C7B" w:rsidP="00F37BC6">
      <w:pPr>
        <w:tabs>
          <w:tab w:val="left" w:pos="709"/>
        </w:tabs>
        <w:ind w:left="-28"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предусмотрено уменьшение бюджетных ассигнований по указанному разделу по отношению к утвержденным на момент подготовки заключения показателям республиканского бюджета 2021 г. на 374795,3 тыс. руб. или на 14,7%. </w:t>
      </w:r>
    </w:p>
    <w:p w:rsidR="001B1C7B" w:rsidRDefault="001B1C7B" w:rsidP="00F37BC6">
      <w:pPr>
        <w:tabs>
          <w:tab w:val="left" w:pos="709"/>
        </w:tabs>
        <w:ind w:left="-28" w:firstLine="742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расходов бюджета расходы раздела «Национальная экономика» на 2022 г. запланированы в размере 7,2 %.</w:t>
      </w:r>
    </w:p>
    <w:p w:rsidR="001B1C7B" w:rsidRDefault="001B1C7B" w:rsidP="00F37BC6">
      <w:pPr>
        <w:tabs>
          <w:tab w:val="left" w:pos="709"/>
        </w:tabs>
        <w:ind w:left="-28" w:firstLine="742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 предусмотрено уменьшение по сравнению с утвержденными показателями 2021 г. расходов по 4 из 9 подразделов раздела «Национальная экономика». Увеличение бюджетных ассигнований предусмотрено по разделу «Топливно-энергетический комплекс» на 3 180,0 тыс. руб., а также по разделам «Сельское хозяйство и рыболовство» на 111 295,2 тыс. руб. , «Водное хозяйство» на 2 285,7 тыс. руб. и  «Транспорт» на 77 723,8тыс. руб.</w:t>
      </w:r>
    </w:p>
    <w:p w:rsidR="001B1C7B" w:rsidRDefault="001B1C7B" w:rsidP="00F37BC6">
      <w:pPr>
        <w:ind w:left="-28" w:firstLine="7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Бюджетные ассигнования, предусмотренные Законопроектом на подраздел 0409 «</w:t>
      </w:r>
      <w:r>
        <w:rPr>
          <w:bCs/>
          <w:sz w:val="28"/>
          <w:szCs w:val="28"/>
        </w:rPr>
        <w:t>Дорожное хозяйство (дорожные фонды)» составляют 784 558,8 тыс. руб.</w:t>
      </w:r>
    </w:p>
    <w:p w:rsidR="001B1C7B" w:rsidRDefault="00F37BC6" w:rsidP="00F37BC6">
      <w:pPr>
        <w:ind w:left="-28" w:firstLine="7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B1C7B">
        <w:rPr>
          <w:bCs/>
          <w:sz w:val="28"/>
          <w:szCs w:val="28"/>
        </w:rPr>
        <w:t>пояснительной записке к Законопроекту прописана информацию о том, что общий объем дорожного фонда на 2022 г. сформирован из акцизов и транспортного налога.</w:t>
      </w:r>
    </w:p>
    <w:p w:rsidR="001B1C7B" w:rsidRDefault="001B1C7B" w:rsidP="00F37BC6">
      <w:pPr>
        <w:tabs>
          <w:tab w:val="left" w:pos="709"/>
        </w:tabs>
        <w:ind w:left="-28" w:firstLine="7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Однако, не прописаны конкретные суммы по данным видам налогов, а также нет обоснованных расчетов.</w:t>
      </w:r>
    </w:p>
    <w:p w:rsidR="001B1C7B" w:rsidRDefault="001B1C7B" w:rsidP="00F37BC6">
      <w:pPr>
        <w:autoSpaceDE w:val="0"/>
        <w:autoSpaceDN w:val="0"/>
        <w:adjustRightInd w:val="0"/>
        <w:ind w:left="-28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Вместе с тем, в соответствии с п.4 ст.179.4 Бюджетного кодекса РФ объем бюджетных ассигнований дорожного фонда субъекта Российской Федерации утверждается законом субъекта Российской Федерации о бюджете </w:t>
      </w:r>
      <w:r>
        <w:rPr>
          <w:rFonts w:eastAsia="Calibri"/>
          <w:sz w:val="28"/>
          <w:szCs w:val="28"/>
          <w:lang w:eastAsia="en-US"/>
        </w:rPr>
        <w:lastRenderedPageBreak/>
        <w:t>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Федерации:</w:t>
      </w:r>
    </w:p>
    <w:p w:rsidR="001B1C7B" w:rsidRDefault="001B1C7B" w:rsidP="00F37BC6">
      <w:pPr>
        <w:autoSpaceDE w:val="0"/>
        <w:autoSpaceDN w:val="0"/>
        <w:adjustRightInd w:val="0"/>
        <w:ind w:left="-14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доходов бюджета субъекта Российской Федерации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eastAsia="Calibri"/>
          <w:sz w:val="28"/>
          <w:szCs w:val="28"/>
          <w:lang w:eastAsia="en-US"/>
        </w:rPr>
        <w:t>инжекторных</w:t>
      </w:r>
      <w:proofErr w:type="spellEnd"/>
      <w:r>
        <w:rPr>
          <w:rFonts w:eastAsia="Calibri"/>
          <w:sz w:val="28"/>
          <w:szCs w:val="28"/>
          <w:lang w:eastAsia="en-US"/>
        </w:rPr>
        <w:t>) двигателей, производимые на территории Российской Федерации, подлежащих зачислению в бюджет субъекта Российской Федерации;</w:t>
      </w:r>
    </w:p>
    <w:p w:rsidR="001B1C7B" w:rsidRDefault="001B1C7B" w:rsidP="00F37BC6">
      <w:pPr>
        <w:autoSpaceDE w:val="0"/>
        <w:autoSpaceDN w:val="0"/>
        <w:adjustRightInd w:val="0"/>
        <w:ind w:left="-14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доходов бюджета субъекта Российской Федерации от транспортного налога (за исключением доходов, установленных законом субъекта Российской Федерации в виде единых нормативов отчислений от транспортного налога в местные бюджеты);</w:t>
      </w:r>
    </w:p>
    <w:p w:rsidR="001B1C7B" w:rsidRPr="00193287" w:rsidRDefault="001B1C7B" w:rsidP="00F37BC6">
      <w:pPr>
        <w:autoSpaceDE w:val="0"/>
        <w:autoSpaceDN w:val="0"/>
        <w:adjustRightInd w:val="0"/>
        <w:ind w:left="-14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hyperlink r:id="rId21" w:history="1">
        <w:r w:rsidRPr="00193287">
          <w:rPr>
            <w:rStyle w:val="a3"/>
            <w:rFonts w:eastAsia="Calibri"/>
            <w:color w:val="auto"/>
            <w:sz w:val="28"/>
            <w:szCs w:val="28"/>
            <w:lang w:eastAsia="en-US"/>
          </w:rPr>
          <w:t>доходов</w:t>
        </w:r>
      </w:hyperlink>
      <w:r w:rsidRPr="00193287">
        <w:rPr>
          <w:rFonts w:eastAsia="Calibri"/>
          <w:sz w:val="28"/>
          <w:szCs w:val="28"/>
          <w:lang w:eastAsia="en-US"/>
        </w:rPr>
        <w:t xml:space="preserve"> бюджета субъекта Российской Федерации от денежных взысканий (штрафов) за нарушение </w:t>
      </w:r>
      <w:hyperlink r:id="rId22" w:history="1">
        <w:r w:rsidRPr="00193287">
          <w:rPr>
            <w:rStyle w:val="a3"/>
            <w:rFonts w:eastAsia="Calibri"/>
            <w:color w:val="auto"/>
            <w:sz w:val="28"/>
            <w:szCs w:val="28"/>
            <w:lang w:eastAsia="en-US"/>
          </w:rPr>
          <w:t>законодательства</w:t>
        </w:r>
      </w:hyperlink>
      <w:r w:rsidRPr="00193287">
        <w:rPr>
          <w:rFonts w:eastAsia="Calibri"/>
          <w:sz w:val="28"/>
          <w:szCs w:val="28"/>
          <w:lang w:eastAsia="en-US"/>
        </w:rPr>
        <w:t xml:space="preserve"> Российской Федерации о безопасности дорожного движения;</w:t>
      </w:r>
    </w:p>
    <w:p w:rsidR="001B1C7B" w:rsidRPr="00193287" w:rsidRDefault="001B1C7B" w:rsidP="00F37BC6">
      <w:pPr>
        <w:autoSpaceDE w:val="0"/>
        <w:autoSpaceDN w:val="0"/>
        <w:adjustRightInd w:val="0"/>
        <w:ind w:left="-14" w:firstLine="720"/>
        <w:jc w:val="both"/>
        <w:rPr>
          <w:rFonts w:eastAsia="Calibri"/>
          <w:sz w:val="28"/>
          <w:szCs w:val="28"/>
          <w:lang w:eastAsia="en-US"/>
        </w:rPr>
      </w:pPr>
      <w:r w:rsidRPr="00193287">
        <w:rPr>
          <w:rFonts w:eastAsia="Calibri"/>
          <w:sz w:val="28"/>
          <w:szCs w:val="28"/>
          <w:lang w:eastAsia="en-US"/>
        </w:rPr>
        <w:t>- доходов бюджета субъекта Российской Федерации от иных поступлений в бюджет субъекта Российской Федерации, утвержденных законом субъекта Российской Федерации, предусматривающим создание дорожного фонда субъекта Российской Федерации;</w:t>
      </w:r>
    </w:p>
    <w:p w:rsidR="001B1C7B" w:rsidRPr="00193287" w:rsidRDefault="001B1C7B" w:rsidP="00F37BC6">
      <w:pPr>
        <w:autoSpaceDE w:val="0"/>
        <w:autoSpaceDN w:val="0"/>
        <w:adjustRightInd w:val="0"/>
        <w:ind w:left="-14" w:firstLine="720"/>
        <w:jc w:val="both"/>
        <w:rPr>
          <w:rFonts w:eastAsia="Calibri"/>
          <w:sz w:val="28"/>
          <w:szCs w:val="28"/>
          <w:lang w:eastAsia="en-US"/>
        </w:rPr>
      </w:pPr>
      <w:r w:rsidRPr="00193287">
        <w:rPr>
          <w:rFonts w:eastAsia="Calibri"/>
          <w:sz w:val="28"/>
          <w:szCs w:val="28"/>
          <w:lang w:eastAsia="en-US"/>
        </w:rPr>
        <w:t>- межбюджетных трансфертов из федерального бюджета бюджетам субъектов Российской Федерации.</w:t>
      </w:r>
    </w:p>
    <w:p w:rsidR="001B1C7B" w:rsidRPr="00193287" w:rsidRDefault="001B1C7B" w:rsidP="00F37BC6">
      <w:pPr>
        <w:autoSpaceDE w:val="0"/>
        <w:autoSpaceDN w:val="0"/>
        <w:adjustRightInd w:val="0"/>
        <w:ind w:left="-14" w:firstLine="720"/>
        <w:jc w:val="both"/>
        <w:rPr>
          <w:rFonts w:eastAsia="Calibri"/>
          <w:sz w:val="28"/>
          <w:szCs w:val="28"/>
          <w:lang w:eastAsia="en-US"/>
        </w:rPr>
      </w:pPr>
      <w:r w:rsidRPr="00193287">
        <w:rPr>
          <w:rFonts w:eastAsia="Calibri"/>
          <w:sz w:val="28"/>
          <w:szCs w:val="28"/>
          <w:lang w:eastAsia="en-US"/>
        </w:rPr>
        <w:t xml:space="preserve">Расчет бюджетных ассигнований на </w:t>
      </w:r>
      <w:r w:rsidRPr="00193287">
        <w:rPr>
          <w:sz w:val="28"/>
          <w:szCs w:val="28"/>
        </w:rPr>
        <w:t>подраздел 0409 «</w:t>
      </w:r>
      <w:r w:rsidRPr="00193287">
        <w:rPr>
          <w:bCs/>
          <w:sz w:val="28"/>
          <w:szCs w:val="28"/>
        </w:rPr>
        <w:t xml:space="preserve">Дорожное хозяйство (дорожные фонды)» </w:t>
      </w:r>
      <w:r w:rsidRPr="00193287">
        <w:rPr>
          <w:rFonts w:eastAsia="Calibri"/>
          <w:sz w:val="28"/>
          <w:szCs w:val="28"/>
          <w:lang w:eastAsia="en-US"/>
        </w:rPr>
        <w:t xml:space="preserve">в пояснительной записке к Законопроекту произведён без планируемых </w:t>
      </w:r>
      <w:hyperlink r:id="rId23" w:history="1">
        <w:r w:rsidRPr="00193287">
          <w:rPr>
            <w:rStyle w:val="a3"/>
            <w:rFonts w:eastAsia="Calibri"/>
            <w:color w:val="auto"/>
            <w:sz w:val="28"/>
            <w:szCs w:val="28"/>
            <w:lang w:eastAsia="en-US"/>
          </w:rPr>
          <w:t>доходов</w:t>
        </w:r>
      </w:hyperlink>
      <w:r w:rsidRPr="00193287">
        <w:rPr>
          <w:rFonts w:eastAsia="Calibri"/>
          <w:sz w:val="28"/>
          <w:szCs w:val="28"/>
          <w:lang w:eastAsia="en-US"/>
        </w:rPr>
        <w:t xml:space="preserve"> бюджета Республики Ингушетия от денежных взысканий (штрафов) за нарушение </w:t>
      </w:r>
      <w:hyperlink r:id="rId24" w:history="1">
        <w:r w:rsidRPr="00193287">
          <w:rPr>
            <w:rStyle w:val="a3"/>
            <w:rFonts w:eastAsia="Calibri"/>
            <w:color w:val="auto"/>
            <w:sz w:val="28"/>
            <w:szCs w:val="28"/>
            <w:lang w:eastAsia="en-US"/>
          </w:rPr>
          <w:t>законодательства</w:t>
        </w:r>
      </w:hyperlink>
      <w:r w:rsidRPr="00193287">
        <w:rPr>
          <w:rFonts w:eastAsia="Calibri"/>
          <w:sz w:val="28"/>
          <w:szCs w:val="28"/>
          <w:lang w:eastAsia="en-US"/>
        </w:rPr>
        <w:t xml:space="preserve"> Российской Федерации о безопасности дорожного движения</w:t>
      </w:r>
    </w:p>
    <w:p w:rsidR="001B1C7B" w:rsidRDefault="001B1C7B" w:rsidP="00F37BC6">
      <w:pPr>
        <w:autoSpaceDE w:val="0"/>
        <w:autoSpaceDN w:val="0"/>
        <w:adjustRightInd w:val="0"/>
        <w:ind w:left="-14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Расчеты планируемых поступлений в доход республиканского бюджета взысканий (штрафов) за нарушение законодательства Российской Федерации о безопасности дорожного движения в пояснительной записке отсутствуют. </w:t>
      </w:r>
    </w:p>
    <w:p w:rsidR="001B1C7B" w:rsidRDefault="001B1C7B" w:rsidP="00F37BC6">
      <w:pPr>
        <w:autoSpaceDE w:val="0"/>
        <w:autoSpaceDN w:val="0"/>
        <w:adjustRightInd w:val="0"/>
        <w:ind w:left="-14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связи с этим, в ходе подготовки настоящего Заключения не представилось возможным установить необходимый минимальный объем бюджетных ассигнований дорожного фонда республики. </w:t>
      </w:r>
    </w:p>
    <w:p w:rsidR="001B1C7B" w:rsidRDefault="001B1C7B" w:rsidP="00F37BC6">
      <w:pPr>
        <w:widowControl w:val="0"/>
        <w:shd w:val="clear" w:color="auto" w:fill="FFFFFF"/>
        <w:ind w:lef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расходов, предусмотренных на 2021 г. и планируемых на 2022 г. в разрезе подразделов бюджетной классификации раздела 0400 «Национальная экономика» приведен в таблице.           </w:t>
      </w:r>
    </w:p>
    <w:p w:rsidR="001B1C7B" w:rsidRDefault="001B1C7B" w:rsidP="001B1C7B">
      <w:pPr>
        <w:widowControl w:val="0"/>
        <w:shd w:val="clear" w:color="auto" w:fill="FFFFFF"/>
        <w:spacing w:line="220" w:lineRule="exact"/>
        <w:rPr>
          <w:b/>
          <w:sz w:val="28"/>
          <w:szCs w:val="28"/>
        </w:rPr>
      </w:pPr>
    </w:p>
    <w:p w:rsidR="001B1C7B" w:rsidRPr="00F37BC6" w:rsidRDefault="001B1C7B" w:rsidP="001B1C7B">
      <w:pPr>
        <w:widowControl w:val="0"/>
        <w:shd w:val="clear" w:color="auto" w:fill="FFFFFF"/>
        <w:spacing w:line="220" w:lineRule="exact"/>
        <w:ind w:left="283"/>
        <w:jc w:val="right"/>
      </w:pPr>
      <w:r w:rsidRPr="00F37BC6">
        <w:t>тыс. руб.</w:t>
      </w:r>
    </w:p>
    <w:tbl>
      <w:tblPr>
        <w:tblStyle w:val="23"/>
        <w:tblW w:w="9324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3374"/>
        <w:gridCol w:w="1448"/>
        <w:gridCol w:w="1391"/>
        <w:gridCol w:w="1608"/>
        <w:gridCol w:w="1503"/>
      </w:tblGrid>
      <w:tr w:rsidR="001B1C7B" w:rsidTr="00F37BC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Раздел,</w:t>
            </w:r>
          </w:p>
          <w:p w:rsidR="001B1C7B" w:rsidRDefault="001B1C7B">
            <w:pPr>
              <w:widowControl w:val="0"/>
              <w:spacing w:line="220" w:lineRule="exact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2021 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Законопроект 2022 г.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Отклонения</w:t>
            </w:r>
          </w:p>
          <w:p w:rsidR="001B1C7B" w:rsidRDefault="001B1C7B">
            <w:pPr>
              <w:widowControl w:val="0"/>
              <w:spacing w:line="220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(2022г.-2021г.)</w:t>
            </w:r>
          </w:p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B1C7B" w:rsidTr="00F37BC6">
        <w:trPr>
          <w:trHeight w:val="36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2 548 611.2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2 173 815.9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-374 795.3</w:t>
            </w:r>
          </w:p>
        </w:tc>
      </w:tr>
      <w:tr w:rsidR="001B1C7B" w:rsidTr="00F37BC6">
        <w:trPr>
          <w:trHeight w:val="31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62 164.7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61 290.2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-874.5</w:t>
            </w:r>
          </w:p>
        </w:tc>
      </w:tr>
      <w:tr w:rsidR="001B1C7B" w:rsidTr="00F37BC6">
        <w:trPr>
          <w:trHeight w:val="23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Топливно-энергетический комплекс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5 370.0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8 550.0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3 180.0</w:t>
            </w:r>
          </w:p>
        </w:tc>
      </w:tr>
      <w:tr w:rsidR="001B1C7B" w:rsidTr="00F37BC6">
        <w:trPr>
          <w:trHeight w:val="2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570 778.8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682 074.0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111 295.2</w:t>
            </w:r>
          </w:p>
        </w:tc>
      </w:tr>
      <w:tr w:rsidR="001B1C7B" w:rsidTr="00F37BC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Водное хозяйство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6 341.5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8 627.2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2 285.7</w:t>
            </w:r>
          </w:p>
        </w:tc>
      </w:tr>
      <w:tr w:rsidR="001B1C7B" w:rsidTr="00F37BC6">
        <w:trPr>
          <w:trHeight w:val="2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Лесное хозяйство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80 856.7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58 509.6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-22 347.1</w:t>
            </w:r>
          </w:p>
        </w:tc>
      </w:tr>
      <w:tr w:rsidR="001B1C7B" w:rsidTr="00F37BC6">
        <w:trPr>
          <w:trHeight w:val="20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268 262.1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34 5985.6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77 723.5</w:t>
            </w:r>
          </w:p>
        </w:tc>
      </w:tr>
      <w:tr w:rsidR="001B1C7B" w:rsidTr="00F37BC6">
        <w:trPr>
          <w:trHeight w:val="36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F37B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1 306 </w:t>
            </w:r>
            <w:r w:rsidR="001B1C7B">
              <w:rPr>
                <w:sz w:val="22"/>
                <w:szCs w:val="22"/>
                <w:lang w:eastAsia="en-US"/>
              </w:rPr>
              <w:t>585.8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784 558.8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-522 027.0</w:t>
            </w:r>
          </w:p>
        </w:tc>
      </w:tr>
      <w:tr w:rsidR="001B1C7B" w:rsidTr="00F37BC6">
        <w:trPr>
          <w:trHeight w:val="2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155773.2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127 656.8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-28 116.4</w:t>
            </w:r>
          </w:p>
        </w:tc>
      </w:tr>
      <w:tr w:rsidR="001B1C7B" w:rsidTr="00F37BC6">
        <w:trPr>
          <w:trHeight w:val="29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92 478.4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96 563.4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4 085.0</w:t>
            </w:r>
          </w:p>
        </w:tc>
      </w:tr>
    </w:tbl>
    <w:p w:rsidR="001B1C7B" w:rsidRDefault="001B1C7B" w:rsidP="001B1C7B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B1C7B" w:rsidRDefault="001B1C7B" w:rsidP="001B1C7B">
      <w:pPr>
        <w:ind w:left="-120" w:firstLine="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 «Жилищно-коммунальное хозяйство»</w:t>
      </w:r>
    </w:p>
    <w:p w:rsidR="001B1C7B" w:rsidRDefault="001B1C7B" w:rsidP="001B1C7B">
      <w:pPr>
        <w:ind w:left="-426" w:firstLine="828"/>
        <w:jc w:val="center"/>
        <w:rPr>
          <w:b/>
          <w:sz w:val="28"/>
          <w:szCs w:val="28"/>
        </w:rPr>
      </w:pPr>
    </w:p>
    <w:p w:rsidR="001B1C7B" w:rsidRDefault="001B1C7B" w:rsidP="00F37B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Бюджетные ассигнования по разделу «Жилищно-коммунальное хозяйство» на 2022 г. Законопроектом предусматриваются в сумме 478 741.1 тыс. рублей и по сравнению с утвержденным объемом 2021 г. (473 523,0 тыс. руб.)</w:t>
      </w:r>
      <w:r>
        <w:rPr>
          <w:sz w:val="28"/>
          <w:szCs w:val="28"/>
        </w:rPr>
        <w:t xml:space="preserve"> увеличены на           5 218,1 тыс. руб.</w:t>
      </w:r>
    </w:p>
    <w:p w:rsidR="001B1C7B" w:rsidRDefault="001B1C7B" w:rsidP="00F37BC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2023 г. расходы по разделу предусматриваются в сумме </w:t>
      </w:r>
      <w:r>
        <w:rPr>
          <w:sz w:val="28"/>
          <w:szCs w:val="28"/>
        </w:rPr>
        <w:t xml:space="preserve">453883,2 тыс. руб., </w:t>
      </w:r>
      <w:r>
        <w:rPr>
          <w:bCs/>
          <w:sz w:val="28"/>
          <w:szCs w:val="28"/>
        </w:rPr>
        <w:t xml:space="preserve">на 2024 г. - </w:t>
      </w:r>
      <w:r>
        <w:rPr>
          <w:sz w:val="28"/>
          <w:szCs w:val="28"/>
        </w:rPr>
        <w:t xml:space="preserve">в сумме 386690,5 тыс. руб. </w:t>
      </w:r>
    </w:p>
    <w:p w:rsidR="001B1C7B" w:rsidRDefault="001B1C7B" w:rsidP="00F37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разделу «</w:t>
      </w:r>
      <w:r>
        <w:rPr>
          <w:bCs/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 в общем объеме расходов республиканского бюджета в 2022 г. планируется в размере 1,6%, в 2023 г. – 1,6%, в 2024 г. – 1,3%.</w:t>
      </w:r>
    </w:p>
    <w:p w:rsidR="001B1C7B" w:rsidRDefault="001B1C7B" w:rsidP="00F37BC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расходов, предусмотренных на 2021 г. и планируемых Законопроектом на 2022 г. в разрезе подразделов бюджетной классификации раздела 0500 «Жилищно-коммунальное хозяйство» приведен в таблице.</w:t>
      </w:r>
    </w:p>
    <w:p w:rsidR="001B1C7B" w:rsidRDefault="001B1C7B" w:rsidP="00F37BC6">
      <w:pPr>
        <w:widowControl w:val="0"/>
        <w:autoSpaceDE w:val="0"/>
        <w:autoSpaceDN w:val="0"/>
        <w:adjustRightInd w:val="0"/>
        <w:ind w:firstLine="709"/>
        <w:jc w:val="both"/>
        <w:rPr>
          <w:b/>
          <w:highlight w:val="white"/>
        </w:rPr>
      </w:pPr>
      <w:r>
        <w:rPr>
          <w:highlight w:val="white"/>
        </w:rPr>
        <w:t xml:space="preserve">                                                                                                              </w:t>
      </w:r>
      <w:r>
        <w:rPr>
          <w:b/>
          <w:highlight w:val="white"/>
        </w:rPr>
        <w:t>тыс. руб.</w:t>
      </w:r>
    </w:p>
    <w:tbl>
      <w:tblPr>
        <w:tblStyle w:val="23"/>
        <w:tblW w:w="0" w:type="auto"/>
        <w:tblInd w:w="-431" w:type="dxa"/>
        <w:tblLook w:val="04A0" w:firstRow="1" w:lastRow="0" w:firstColumn="1" w:lastColumn="0" w:noHBand="0" w:noVBand="1"/>
      </w:tblPr>
      <w:tblGrid>
        <w:gridCol w:w="4063"/>
        <w:gridCol w:w="1167"/>
        <w:gridCol w:w="1395"/>
        <w:gridCol w:w="1554"/>
        <w:gridCol w:w="1540"/>
      </w:tblGrid>
      <w:tr w:rsidR="001B1C7B" w:rsidTr="001B1C7B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Раздел,</w:t>
            </w:r>
          </w:p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 2021 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Законопроект 2022 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Отклонения</w:t>
            </w:r>
          </w:p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(2022г.-2021г.)</w:t>
            </w:r>
          </w:p>
        </w:tc>
      </w:tr>
      <w:tr w:rsidR="001B1C7B" w:rsidTr="001B1C7B">
        <w:trPr>
          <w:trHeight w:val="2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473 623.0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F37BC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478 741.1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5 218.1</w:t>
            </w:r>
          </w:p>
        </w:tc>
      </w:tr>
      <w:tr w:rsidR="001B1C7B" w:rsidTr="001B1C7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79 061.8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F37BC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30 296.6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-48 765.2</w:t>
            </w:r>
          </w:p>
        </w:tc>
      </w:tr>
      <w:tr w:rsidR="001B1C7B" w:rsidTr="001B1C7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936.5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F37BC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85 413.1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84 476.6</w:t>
            </w:r>
          </w:p>
        </w:tc>
      </w:tr>
      <w:tr w:rsidR="001B1C7B" w:rsidTr="001B1C7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227 842.1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F37BC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141 895.5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-85 946.6</w:t>
            </w:r>
          </w:p>
        </w:tc>
      </w:tr>
      <w:tr w:rsidR="001B1C7B" w:rsidTr="001B1C7B">
        <w:trPr>
          <w:trHeight w:val="4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0505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165 782.6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F37BC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221 135.6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F37BC6">
            <w:pPr>
              <w:widowControl w:val="0"/>
              <w:spacing w:line="220" w:lineRule="exact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55 353.0</w:t>
            </w:r>
          </w:p>
        </w:tc>
      </w:tr>
    </w:tbl>
    <w:p w:rsidR="001B1C7B" w:rsidRDefault="001B1C7B" w:rsidP="00F37BC6">
      <w:pPr>
        <w:jc w:val="both"/>
        <w:rPr>
          <w:sz w:val="28"/>
          <w:szCs w:val="28"/>
          <w:highlight w:val="yellow"/>
        </w:rPr>
      </w:pPr>
    </w:p>
    <w:p w:rsidR="001B1C7B" w:rsidRDefault="001B1C7B" w:rsidP="00F37BC6">
      <w:pPr>
        <w:ind w:right="-99" w:firstLine="567"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Раздел 6 «Охрана окружающей среды»</w:t>
      </w:r>
    </w:p>
    <w:p w:rsidR="001B1C7B" w:rsidRDefault="001B1C7B" w:rsidP="00F37BC6">
      <w:pPr>
        <w:ind w:firstLine="567"/>
        <w:jc w:val="both"/>
        <w:rPr>
          <w:rFonts w:eastAsia="Calibri"/>
          <w:sz w:val="28"/>
          <w:szCs w:val="28"/>
        </w:rPr>
      </w:pPr>
    </w:p>
    <w:p w:rsidR="001B1C7B" w:rsidRDefault="001B1C7B" w:rsidP="00F37BC6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 xml:space="preserve">Согласно Законопроекту, расходы по разделу в 2022 году составят 693 434,2 тыс. руб. или 2,3 % от общего объема </w:t>
      </w:r>
      <w:r>
        <w:rPr>
          <w:rFonts w:eastAsia="Calibri"/>
          <w:sz w:val="28"/>
        </w:rPr>
        <w:t xml:space="preserve">расходной части бюджета. </w:t>
      </w:r>
    </w:p>
    <w:p w:rsidR="001B1C7B" w:rsidRDefault="001B1C7B" w:rsidP="00F37BC6">
      <w:pPr>
        <w:ind w:right="-99"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Запланированные расходы по данному разделу в 2022 году выше уровня 2021 года (641 241,4 тыс. руб.) на 5 2193,0 тыс. руб. или в 18,4 раза. </w:t>
      </w:r>
    </w:p>
    <w:p w:rsidR="001B1C7B" w:rsidRDefault="001B1C7B" w:rsidP="00F37BC6">
      <w:pPr>
        <w:jc w:val="both"/>
        <w:rPr>
          <w:b/>
          <w:sz w:val="28"/>
          <w:szCs w:val="28"/>
          <w:highlight w:val="yellow"/>
        </w:rPr>
      </w:pPr>
    </w:p>
    <w:p w:rsidR="001B1C7B" w:rsidRDefault="001B1C7B" w:rsidP="00F37BC6">
      <w:pPr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 «Образование»</w:t>
      </w:r>
    </w:p>
    <w:p w:rsidR="001B1C7B" w:rsidRDefault="001B1C7B" w:rsidP="00F37BC6">
      <w:pPr>
        <w:ind w:firstLine="710"/>
        <w:jc w:val="both"/>
        <w:rPr>
          <w:b/>
          <w:sz w:val="28"/>
          <w:szCs w:val="28"/>
        </w:rPr>
      </w:pPr>
    </w:p>
    <w:p w:rsidR="001B1C7B" w:rsidRDefault="001B1C7B" w:rsidP="00F37BC6">
      <w:pPr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Бюджетные ассигнования по разделу «Образование» на 2022 г. предусматриваются в сумме 10 547 380,8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руб., что на </w:t>
      </w:r>
      <w:r>
        <w:rPr>
          <w:sz w:val="28"/>
          <w:szCs w:val="28"/>
        </w:rPr>
        <w:t>6 209 985,1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Cs/>
          <w:sz w:val="28"/>
          <w:szCs w:val="28"/>
        </w:rPr>
        <w:t xml:space="preserve"> меньше по сравнению с утвержденным объемом 2021 г.</w:t>
      </w:r>
    </w:p>
    <w:p w:rsidR="001B1C7B" w:rsidRDefault="001B1C7B" w:rsidP="00F37BC6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2023 г. расходы по разделу предусматриваются в сумме 9 036 104,2 </w:t>
      </w:r>
      <w:r>
        <w:rPr>
          <w:sz w:val="28"/>
          <w:szCs w:val="28"/>
        </w:rPr>
        <w:t xml:space="preserve">тыс. руб., </w:t>
      </w:r>
      <w:r>
        <w:rPr>
          <w:bCs/>
          <w:sz w:val="28"/>
          <w:szCs w:val="28"/>
        </w:rPr>
        <w:t xml:space="preserve">на 2024 г.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9 714 144,8 </w:t>
      </w:r>
      <w:r>
        <w:rPr>
          <w:sz w:val="28"/>
          <w:szCs w:val="28"/>
        </w:rPr>
        <w:t xml:space="preserve">тыс. руб. </w:t>
      </w:r>
    </w:p>
    <w:p w:rsidR="001B1C7B" w:rsidRDefault="001B1C7B" w:rsidP="00F37BC6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расходов бюджета расходы раздела «Образование» на 2022 г. запланированы в размере 35,1%, в 2023 г. – 32,1%, в 2024 г. – 33,4%. </w:t>
      </w:r>
    </w:p>
    <w:p w:rsidR="001B1C7B" w:rsidRDefault="001B1C7B" w:rsidP="00F37BC6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Законопроектом предусмотрено увеличение по сравнению с утвержденными назначениями на 2021 г. бюджетных ассигнований трех подразделов раздела «Образование»: </w:t>
      </w:r>
      <w:r>
        <w:rPr>
          <w:rFonts w:eastAsia="Calibri"/>
          <w:sz w:val="28"/>
          <w:szCs w:val="28"/>
          <w:lang w:eastAsia="en-US"/>
        </w:rPr>
        <w:t xml:space="preserve"> 0703 «Дополнительное образование» - на 259 946,5 тыс. руб.,</w:t>
      </w:r>
      <w:r>
        <w:rPr>
          <w:sz w:val="28"/>
          <w:szCs w:val="28"/>
        </w:rPr>
        <w:t xml:space="preserve"> 0704 «Среднее профессиональное образование» - на 86 715,3 тыс. руб. и 0705 «Профессиональная подготовка, переподготовка и повышение квалификации» - на 4 937,9 тыс. руб.;</w:t>
      </w:r>
    </w:p>
    <w:p w:rsidR="001B1C7B" w:rsidRDefault="001B1C7B" w:rsidP="00F37BC6">
      <w:pPr>
        <w:widowControl w:val="0"/>
        <w:tabs>
          <w:tab w:val="center" w:pos="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предусмотрено по следующим подразделам:</w:t>
      </w:r>
    </w:p>
    <w:p w:rsidR="001B1C7B" w:rsidRDefault="001B1C7B" w:rsidP="00F37BC6">
      <w:pPr>
        <w:widowControl w:val="0"/>
        <w:tabs>
          <w:tab w:val="center" w:pos="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- 0701 «Дошкольной образование» - на 396 624,2 тыс. руб.;</w:t>
      </w:r>
    </w:p>
    <w:p w:rsidR="001B1C7B" w:rsidRDefault="001B1C7B" w:rsidP="00F37BC6">
      <w:pPr>
        <w:widowControl w:val="0"/>
        <w:tabs>
          <w:tab w:val="center" w:pos="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-0702 «Общее образование» - на -5 922 119,6 тыс. руб.;</w:t>
      </w:r>
    </w:p>
    <w:p w:rsidR="001B1C7B" w:rsidRDefault="001B1C7B" w:rsidP="00F37BC6">
      <w:pPr>
        <w:widowControl w:val="0"/>
        <w:tabs>
          <w:tab w:val="center" w:pos="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-0707 «Молодежная политика» - на -3 598,0 тыс. руб.;</w:t>
      </w:r>
    </w:p>
    <w:p w:rsidR="001B1C7B" w:rsidRDefault="001B1C7B" w:rsidP="00F37BC6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- 0708 «Прикладные научные исследования в области образования» - на 3 727,8 тыс. руб.;</w:t>
      </w:r>
    </w:p>
    <w:p w:rsidR="001B1C7B" w:rsidRDefault="001B1C7B" w:rsidP="00F37BC6">
      <w:pPr>
        <w:ind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 0709 «Другие вопросы в области образования» - на 235 515,3 тыс. руб.</w:t>
      </w:r>
    </w:p>
    <w:p w:rsidR="001B1C7B" w:rsidRDefault="001B1C7B" w:rsidP="00F37BC6">
      <w:pPr>
        <w:widowControl w:val="0"/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Анализ бюджетных ассигнований, предусмотренных на 2021 г. и планируемых на 2022 г.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разрезе подразделов бюджетной классификации раздела «Образование» приведен в таблице.</w:t>
      </w:r>
    </w:p>
    <w:p w:rsidR="001B1C7B" w:rsidRDefault="001B1C7B" w:rsidP="001B1C7B">
      <w:pPr>
        <w:widowControl w:val="0"/>
        <w:autoSpaceDE w:val="0"/>
        <w:autoSpaceDN w:val="0"/>
        <w:adjustRightInd w:val="0"/>
        <w:ind w:left="-426" w:firstLine="1134"/>
        <w:jc w:val="both"/>
        <w:rPr>
          <w:sz w:val="28"/>
          <w:szCs w:val="28"/>
        </w:rPr>
      </w:pPr>
    </w:p>
    <w:p w:rsidR="001B1C7B" w:rsidRPr="00F37BC6" w:rsidRDefault="001B1C7B" w:rsidP="001B1C7B">
      <w:pPr>
        <w:widowControl w:val="0"/>
        <w:autoSpaceDE w:val="0"/>
        <w:autoSpaceDN w:val="0"/>
        <w:adjustRightInd w:val="0"/>
        <w:ind w:firstLine="709"/>
        <w:jc w:val="right"/>
      </w:pPr>
      <w:r w:rsidRPr="00F37BC6">
        <w:t>тыс. руб.</w:t>
      </w:r>
    </w:p>
    <w:tbl>
      <w:tblPr>
        <w:tblStyle w:val="33"/>
        <w:tblW w:w="9351" w:type="dxa"/>
        <w:tblInd w:w="23" w:type="dxa"/>
        <w:tblLook w:val="04A0" w:firstRow="1" w:lastRow="0" w:firstColumn="1" w:lastColumn="0" w:noHBand="0" w:noVBand="1"/>
      </w:tblPr>
      <w:tblGrid>
        <w:gridCol w:w="3850"/>
        <w:gridCol w:w="1167"/>
        <w:gridCol w:w="1320"/>
        <w:gridCol w:w="1481"/>
        <w:gridCol w:w="1533"/>
      </w:tblGrid>
      <w:tr w:rsidR="001B1C7B" w:rsidTr="00F37BC6">
        <w:trPr>
          <w:trHeight w:val="34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Раздел,</w:t>
            </w:r>
          </w:p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 2021 г.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Законопроект 2022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Отклонения</w:t>
            </w:r>
          </w:p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(2022г.-2021г.)</w:t>
            </w:r>
          </w:p>
        </w:tc>
      </w:tr>
      <w:tr w:rsidR="001B1C7B" w:rsidTr="00F37BC6">
        <w:trPr>
          <w:trHeight w:val="35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16 757  365.9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37BC6">
              <w:rPr>
                <w:b/>
                <w:bCs/>
                <w:sz w:val="20"/>
                <w:szCs w:val="20"/>
                <w:lang w:eastAsia="en-US"/>
              </w:rPr>
              <w:t>10 547 380.8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-6 209 985.1</w:t>
            </w:r>
          </w:p>
        </w:tc>
      </w:tr>
      <w:tr w:rsidR="001B1C7B" w:rsidTr="00F37BC6">
        <w:trPr>
          <w:trHeight w:val="27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2 606  511.0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37BC6">
              <w:rPr>
                <w:bCs/>
                <w:sz w:val="20"/>
                <w:szCs w:val="20"/>
                <w:lang w:eastAsia="en-US"/>
              </w:rPr>
              <w:t>2  209886.8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-396 624.2</w:t>
            </w:r>
          </w:p>
        </w:tc>
      </w:tr>
      <w:tr w:rsidR="001B1C7B" w:rsidTr="00F37BC6">
        <w:trPr>
          <w:trHeight w:val="27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12 935 544.0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37BC6">
              <w:rPr>
                <w:bCs/>
                <w:sz w:val="20"/>
                <w:szCs w:val="20"/>
                <w:lang w:eastAsia="en-US"/>
              </w:rPr>
              <w:t>7 013 424.4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-5 922 119.6</w:t>
            </w:r>
          </w:p>
        </w:tc>
      </w:tr>
      <w:tr w:rsidR="001B1C7B" w:rsidTr="00F37BC6">
        <w:trPr>
          <w:trHeight w:val="27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143 497.6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37BC6">
              <w:rPr>
                <w:bCs/>
                <w:sz w:val="20"/>
                <w:szCs w:val="20"/>
                <w:lang w:eastAsia="en-US"/>
              </w:rPr>
              <w:t>403 444.1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259 946.5</w:t>
            </w:r>
          </w:p>
        </w:tc>
      </w:tr>
      <w:tr w:rsidR="001B1C7B" w:rsidTr="00F37BC6">
        <w:trPr>
          <w:trHeight w:val="31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Среднее профессиональное образование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0704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568 243.3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37BC6">
              <w:rPr>
                <w:bCs/>
                <w:sz w:val="20"/>
                <w:szCs w:val="20"/>
                <w:lang w:eastAsia="en-US"/>
              </w:rPr>
              <w:t>654 958.6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86 715.3</w:t>
            </w:r>
          </w:p>
        </w:tc>
      </w:tr>
      <w:tr w:rsidR="001B1C7B" w:rsidTr="00F37BC6">
        <w:trPr>
          <w:trHeight w:val="37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 xml:space="preserve">     0705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16 869.5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37BC6">
              <w:rPr>
                <w:bCs/>
                <w:sz w:val="20"/>
                <w:szCs w:val="20"/>
                <w:lang w:eastAsia="en-US"/>
              </w:rPr>
              <w:t>21 807.4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4 937.9</w:t>
            </w:r>
          </w:p>
        </w:tc>
      </w:tr>
      <w:tr w:rsidR="001B1C7B" w:rsidTr="00F37BC6">
        <w:trPr>
          <w:trHeight w:val="31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76 810.5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37BC6">
              <w:rPr>
                <w:bCs/>
                <w:sz w:val="20"/>
                <w:szCs w:val="20"/>
                <w:lang w:eastAsia="en-US"/>
              </w:rPr>
              <w:t>73 212.5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-3 598.0</w:t>
            </w:r>
          </w:p>
        </w:tc>
      </w:tr>
      <w:tr w:rsidR="001B1C7B" w:rsidTr="00F37BC6">
        <w:trPr>
          <w:trHeight w:val="31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Прикладные научные исследования в области образования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0708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28 484.9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37BC6">
              <w:rPr>
                <w:bCs/>
                <w:sz w:val="20"/>
                <w:szCs w:val="20"/>
                <w:lang w:eastAsia="en-US"/>
              </w:rPr>
              <w:t>24 757.1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-3 727.8</w:t>
            </w:r>
          </w:p>
        </w:tc>
      </w:tr>
      <w:tr w:rsidR="001B1C7B" w:rsidTr="00F37BC6">
        <w:trPr>
          <w:trHeight w:val="31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jc w:val="center"/>
              <w:rPr>
                <w:sz w:val="20"/>
                <w:szCs w:val="20"/>
                <w:lang w:eastAsia="en-US"/>
              </w:rPr>
            </w:pPr>
            <w:r w:rsidRPr="00F37BC6">
              <w:rPr>
                <w:sz w:val="20"/>
                <w:szCs w:val="20"/>
                <w:lang w:eastAsia="en-US"/>
              </w:rPr>
              <w:t>381 405.2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37BC6">
              <w:rPr>
                <w:bCs/>
                <w:sz w:val="20"/>
                <w:szCs w:val="20"/>
                <w:lang w:eastAsia="en-US"/>
              </w:rPr>
              <w:t>145 889.9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F37BC6" w:rsidRDefault="001B1C7B">
            <w:pPr>
              <w:widowControl w:val="0"/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F37BC6">
              <w:rPr>
                <w:b/>
                <w:sz w:val="20"/>
                <w:szCs w:val="20"/>
                <w:lang w:eastAsia="en-US"/>
              </w:rPr>
              <w:t>-235 515.3</w:t>
            </w:r>
          </w:p>
        </w:tc>
      </w:tr>
    </w:tbl>
    <w:p w:rsidR="001B1C7B" w:rsidRDefault="001B1C7B" w:rsidP="001B1C7B">
      <w:pPr>
        <w:tabs>
          <w:tab w:val="left" w:pos="567"/>
        </w:tabs>
        <w:jc w:val="both"/>
        <w:rPr>
          <w:color w:val="000000"/>
          <w:sz w:val="28"/>
          <w:szCs w:val="28"/>
          <w:highlight w:val="yellow"/>
        </w:rPr>
      </w:pPr>
    </w:p>
    <w:p w:rsidR="001B1C7B" w:rsidRDefault="001B1C7B" w:rsidP="001B1C7B">
      <w:pPr>
        <w:jc w:val="center"/>
        <w:rPr>
          <w:b/>
          <w:sz w:val="28"/>
        </w:rPr>
      </w:pPr>
      <w:r>
        <w:rPr>
          <w:b/>
          <w:sz w:val="28"/>
        </w:rPr>
        <w:t>Раздел 8 «Культура и кинематография»</w:t>
      </w:r>
    </w:p>
    <w:p w:rsidR="001B1C7B" w:rsidRDefault="001B1C7B" w:rsidP="001B1C7B">
      <w:pPr>
        <w:jc w:val="center"/>
        <w:rPr>
          <w:b/>
          <w:sz w:val="28"/>
        </w:rPr>
      </w:pPr>
    </w:p>
    <w:p w:rsidR="001B1C7B" w:rsidRPr="00F37BC6" w:rsidRDefault="001B1C7B" w:rsidP="00F37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назначения, согласно представленному Законопроекту, на 2022 год по разделу </w:t>
      </w:r>
      <w:r>
        <w:rPr>
          <w:sz w:val="28"/>
        </w:rPr>
        <w:t xml:space="preserve">«Культура и кинематография» </w:t>
      </w:r>
      <w:r>
        <w:rPr>
          <w:sz w:val="28"/>
          <w:szCs w:val="28"/>
        </w:rPr>
        <w:t>составляют 710 482,6 тыс. руб.</w:t>
      </w:r>
      <w:r>
        <w:rPr>
          <w:sz w:val="28"/>
        </w:rPr>
        <w:t xml:space="preserve"> или 2,4% от расходной части Законопроекта (на 2023 год – 643 217,7 тыс. руб.  и 2024 год – 602 586,8 тыс. руб.). Бюджетное финансирование по данному разделу </w:t>
      </w:r>
      <w:r>
        <w:rPr>
          <w:sz w:val="28"/>
          <w:szCs w:val="28"/>
        </w:rPr>
        <w:t>в 2022 году по сравнению с 2021 годом увеличены на</w:t>
      </w:r>
      <w:r w:rsidR="00F37BC6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F37BC6">
        <w:rPr>
          <w:sz w:val="28"/>
          <w:szCs w:val="28"/>
        </w:rPr>
        <w:t> </w:t>
      </w:r>
      <w:r>
        <w:rPr>
          <w:sz w:val="28"/>
          <w:szCs w:val="28"/>
        </w:rPr>
        <w:t xml:space="preserve">153,1 тыс. руб. (или на 8,7%) </w:t>
      </w:r>
      <w:r>
        <w:rPr>
          <w:sz w:val="28"/>
        </w:rPr>
        <w:t xml:space="preserve">за счет увеличения бюджетного финансирования расходов по подразделу «Культура» - на 72 798,4 тыс. руб. (или на 12,7 %). </w:t>
      </w:r>
    </w:p>
    <w:p w:rsidR="001B1C7B" w:rsidRDefault="001B1C7B" w:rsidP="001B1C7B">
      <w:pPr>
        <w:ind w:firstLine="708"/>
        <w:jc w:val="both"/>
        <w:rPr>
          <w:sz w:val="28"/>
        </w:rPr>
      </w:pPr>
      <w:r>
        <w:rPr>
          <w:sz w:val="28"/>
        </w:rPr>
        <w:t>Вместе с тем, представленным</w:t>
      </w:r>
      <w:r>
        <w:rPr>
          <w:sz w:val="28"/>
          <w:szCs w:val="28"/>
        </w:rPr>
        <w:t xml:space="preserve"> Законопроектом предусмотрено уменьшение финансирования расходов по подразделу </w:t>
      </w:r>
      <w:r>
        <w:rPr>
          <w:sz w:val="28"/>
        </w:rPr>
        <w:t xml:space="preserve">«Другие вопросы в области культуры, кинематографии» - на 15 645,3 тыс. руб. (или на 19,6%).  </w:t>
      </w:r>
    </w:p>
    <w:p w:rsidR="001B1C7B" w:rsidRDefault="001B1C7B" w:rsidP="001B1C7B">
      <w:pPr>
        <w:ind w:right="-99" w:firstLine="567"/>
        <w:jc w:val="center"/>
        <w:rPr>
          <w:b/>
          <w:sz w:val="28"/>
        </w:rPr>
      </w:pPr>
    </w:p>
    <w:p w:rsidR="001B1C7B" w:rsidRDefault="001B1C7B" w:rsidP="001B1C7B">
      <w:pPr>
        <w:ind w:right="-99" w:firstLine="567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lastRenderedPageBreak/>
        <w:t>Раздел 9 «Здравоохранение»</w:t>
      </w:r>
    </w:p>
    <w:p w:rsidR="001B1C7B" w:rsidRDefault="001B1C7B" w:rsidP="001B1C7B">
      <w:pPr>
        <w:ind w:right="-99" w:firstLine="567"/>
        <w:jc w:val="center"/>
        <w:rPr>
          <w:rFonts w:eastAsia="Calibri"/>
          <w:b/>
          <w:sz w:val="28"/>
        </w:rPr>
      </w:pPr>
    </w:p>
    <w:p w:rsidR="001B1C7B" w:rsidRDefault="001B1C7B" w:rsidP="00F37BC6">
      <w:pPr>
        <w:ind w:firstLine="714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 xml:space="preserve">Согласно Проекту, расходы по разделу в 2022 году составят 1 320 632,4 тыс. руб. или 4,5 % от общего объема </w:t>
      </w:r>
      <w:r>
        <w:rPr>
          <w:rFonts w:eastAsia="Calibri"/>
          <w:sz w:val="28"/>
        </w:rPr>
        <w:t xml:space="preserve">расходной части бюджета. </w:t>
      </w:r>
    </w:p>
    <w:p w:rsidR="001B1C7B" w:rsidRDefault="001B1C7B" w:rsidP="00F37BC6">
      <w:pPr>
        <w:ind w:firstLine="714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Запланированные расходы по данному разделу в 2022 году ниже уровня 2021 года (2 225 921,5 тыс. руб.) на 905 289,1 тыс. руб., или на 40,6%.</w:t>
      </w:r>
    </w:p>
    <w:p w:rsidR="001B1C7B" w:rsidRDefault="001B1C7B" w:rsidP="00F37BC6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республиканского бюджета на уплату страховых взносов на обязательное медицинское страхование неработающего населения предусмотрены не в полном объеме. </w:t>
      </w:r>
    </w:p>
    <w:p w:rsidR="001B1C7B" w:rsidRDefault="001B1C7B" w:rsidP="00F37BC6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В таблице 3.1 «Ведомственная структура расходов республиканского бюджета на 2022 год» приложения 6 к Закону Республики Ингушетия «О республиканском бюджете на 2022 год и на плановый период 2023 и 2024 годов»</w:t>
      </w:r>
      <w:r>
        <w:t xml:space="preserve"> по </w:t>
      </w:r>
      <w:r>
        <w:rPr>
          <w:sz w:val="28"/>
          <w:szCs w:val="28"/>
        </w:rPr>
        <w:t>Министерству здравоохранения Республики Ингушетия предусмотрены расходы на страховые взносы на обязательное медицинское страхование неработающего населения в сумме 1 483 107,8 тыс. рублей.  Данная сумма составляет ½ от необходимого на 2022 год объема бюджетных ассигнований на обязательное медицинское страхование неработающего населения в сумме 2 966 215,5 тыс. рублей.</w:t>
      </w:r>
    </w:p>
    <w:p w:rsidR="001B1C7B" w:rsidRDefault="001B1C7B" w:rsidP="00F37BC6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принятие законопроекта, предусматривающего неисполнение в полном объеме, в данном случае – на 50 %, расходных полномочий субъекта, нарушает принцип достоверности бюджета (ст. 37 БК РФ) в части реалистичности планируемых расходов бюджета, - они не соответствуют в данном случае реальным потребностям в бюджетных ассигнованиях на исполнение вышеуказанного бюджетного полномочия. Также нарушается принцип полноты отражения доходов, расходов и источников финансирования дефицитов бюджетов (ст. 32 БК РФ), предусматривающий,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В данном случае расходы, необходимые на исполнение вышеуказанного бюджетного полномочия, отражены не в полном объеме. Также нарушается ст. 172 БК РФ «Сведения, необходимые для составления проектов бюджетов», в соответствии с которой</w:t>
      </w:r>
      <w:r>
        <w:t xml:space="preserve"> </w:t>
      </w:r>
      <w:r>
        <w:rPr>
          <w:sz w:val="28"/>
          <w:szCs w:val="28"/>
        </w:rPr>
        <w:t>составление проектов бюджетов основывается, в том числе, на</w:t>
      </w:r>
      <w:r>
        <w:t xml:space="preserve"> </w:t>
      </w:r>
      <w:r>
        <w:rPr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 Предусматриваемый объем средств по данной статье расходов не соответствует объему средств соответствующего раздела государственной программы Республики Ингушетия "Развитие здравоохранения".</w:t>
      </w:r>
    </w:p>
    <w:p w:rsidR="001B1C7B" w:rsidRDefault="001B1C7B" w:rsidP="00F37BC6">
      <w:pPr>
        <w:jc w:val="both"/>
        <w:rPr>
          <w:rFonts w:eastAsia="Calibri"/>
          <w:sz w:val="28"/>
          <w:szCs w:val="28"/>
        </w:rPr>
      </w:pPr>
    </w:p>
    <w:p w:rsidR="001B1C7B" w:rsidRDefault="001B1C7B" w:rsidP="001B1C7B">
      <w:pPr>
        <w:jc w:val="center"/>
        <w:rPr>
          <w:b/>
          <w:sz w:val="28"/>
        </w:rPr>
      </w:pPr>
      <w:r>
        <w:rPr>
          <w:b/>
          <w:sz w:val="28"/>
        </w:rPr>
        <w:t>Раздел 10 «Социальная политика»</w:t>
      </w:r>
    </w:p>
    <w:p w:rsidR="001B1C7B" w:rsidRDefault="001B1C7B" w:rsidP="001B1C7B">
      <w:pPr>
        <w:jc w:val="center"/>
        <w:rPr>
          <w:b/>
          <w:sz w:val="28"/>
        </w:rPr>
      </w:pPr>
    </w:p>
    <w:p w:rsidR="001B1C7B" w:rsidRDefault="001B1C7B" w:rsidP="00F37BC6">
      <w:pPr>
        <w:ind w:right="-99" w:firstLine="708"/>
        <w:jc w:val="both"/>
        <w:rPr>
          <w:sz w:val="28"/>
        </w:rPr>
      </w:pPr>
      <w:r>
        <w:rPr>
          <w:sz w:val="28"/>
          <w:szCs w:val="28"/>
        </w:rPr>
        <w:t xml:space="preserve">Бюджетные назначения, согласно представленному Законопроекту, на 2022 год </w:t>
      </w:r>
      <w:r>
        <w:rPr>
          <w:sz w:val="28"/>
        </w:rPr>
        <w:t>по разделу «Социальная политика» составляют 11 213 892.8 тыс. руб. или 37,4 % от расходной части Законопроекта (на 2023 год – 11 470 653,8 тыс. руб. и 2024 год – 11 867 242,8 тыс. руб.).</w:t>
      </w:r>
    </w:p>
    <w:p w:rsidR="001B1C7B" w:rsidRDefault="001B1C7B" w:rsidP="00F37BC6">
      <w:pPr>
        <w:ind w:right="-99" w:firstLine="708"/>
        <w:jc w:val="both"/>
        <w:rPr>
          <w:sz w:val="28"/>
        </w:rPr>
      </w:pPr>
      <w:r>
        <w:rPr>
          <w:sz w:val="28"/>
        </w:rPr>
        <w:lastRenderedPageBreak/>
        <w:t>Предусмотренное н</w:t>
      </w:r>
      <w:r>
        <w:rPr>
          <w:sz w:val="28"/>
          <w:szCs w:val="28"/>
        </w:rPr>
        <w:t>а 2022 год бюджетное финансирование н</w:t>
      </w:r>
      <w:r>
        <w:rPr>
          <w:sz w:val="28"/>
        </w:rPr>
        <w:t xml:space="preserve">а социальную политику по сравнению с 2021 годом уменьшено на 766813.4 тыс. руб. или на 6.4 %, в основном, за счет уменьшения бюджетного финансирования расходов по подразделам: </w:t>
      </w:r>
    </w:p>
    <w:p w:rsidR="001B1C7B" w:rsidRDefault="001B1C7B" w:rsidP="001B1C7B">
      <w:pPr>
        <w:ind w:right="-99"/>
        <w:jc w:val="both"/>
        <w:rPr>
          <w:sz w:val="28"/>
        </w:rPr>
      </w:pPr>
      <w:r>
        <w:rPr>
          <w:sz w:val="28"/>
        </w:rPr>
        <w:t xml:space="preserve">- «Социальное обеспечения населения» - 832 189,2 тыс. руб. (или на 14,4 %). </w:t>
      </w:r>
    </w:p>
    <w:p w:rsidR="001B1C7B" w:rsidRDefault="001B1C7B" w:rsidP="001B1C7B">
      <w:pPr>
        <w:ind w:right="-99"/>
        <w:jc w:val="both"/>
        <w:rPr>
          <w:sz w:val="28"/>
        </w:rPr>
      </w:pPr>
      <w:r>
        <w:rPr>
          <w:sz w:val="28"/>
        </w:rPr>
        <w:t>- «Охрана семьи и детства» - 15866,9 тыс. руб. (или на 8,0 %);</w:t>
      </w:r>
    </w:p>
    <w:p w:rsidR="001B1C7B" w:rsidRDefault="001B1C7B" w:rsidP="00F37BC6">
      <w:pPr>
        <w:ind w:right="-9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представленным Законопроектом предусмотрено увеличение финансирования расходов по подразделам:</w:t>
      </w:r>
    </w:p>
    <w:p w:rsidR="001B1C7B" w:rsidRDefault="001B1C7B" w:rsidP="001B1C7B">
      <w:pPr>
        <w:ind w:right="-99"/>
        <w:jc w:val="both"/>
        <w:rPr>
          <w:sz w:val="28"/>
        </w:rPr>
      </w:pPr>
      <w:r>
        <w:rPr>
          <w:sz w:val="28"/>
        </w:rPr>
        <w:t>- «Пенсионное обеспечение» - 5 113,4 тыс. руб. (или на 3,9 %);</w:t>
      </w:r>
    </w:p>
    <w:p w:rsidR="001B1C7B" w:rsidRDefault="001B1C7B" w:rsidP="001B1C7B">
      <w:pPr>
        <w:ind w:right="-9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«Социальное обслуживания населения» - 46 553,3 тыс. руб. (или на 20,2 %);</w:t>
      </w:r>
    </w:p>
    <w:p w:rsidR="001B1C7B" w:rsidRDefault="001B1C7B" w:rsidP="001B1C7B">
      <w:pPr>
        <w:ind w:right="-99"/>
        <w:jc w:val="both"/>
        <w:rPr>
          <w:sz w:val="28"/>
        </w:rPr>
      </w:pPr>
      <w:r>
        <w:rPr>
          <w:sz w:val="28"/>
        </w:rPr>
        <w:t>- «Другие вопросы в области социальной политики» – 29 576,1 тыс. руб. (или на 9,5 %).</w:t>
      </w:r>
    </w:p>
    <w:p w:rsidR="001B1C7B" w:rsidRDefault="001B1C7B" w:rsidP="001B1C7B">
      <w:pPr>
        <w:ind w:right="-99"/>
        <w:jc w:val="both"/>
        <w:rPr>
          <w:sz w:val="28"/>
        </w:rPr>
      </w:pPr>
    </w:p>
    <w:p w:rsidR="001B1C7B" w:rsidRDefault="001B1C7B" w:rsidP="001B1C7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исполнение публичных нормативных обязательств</w:t>
      </w:r>
    </w:p>
    <w:p w:rsidR="001B1C7B" w:rsidRDefault="001B1C7B" w:rsidP="001B1C7B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на 2022 год </w:t>
      </w:r>
    </w:p>
    <w:p w:rsidR="001B1C7B" w:rsidRPr="00F37BC6" w:rsidRDefault="00F37BC6" w:rsidP="00F37BC6">
      <w:pPr>
        <w:widowControl w:val="0"/>
        <w:autoSpaceDE w:val="0"/>
        <w:autoSpaceDN w:val="0"/>
        <w:adjustRightInd w:val="0"/>
        <w:ind w:left="7788" w:right="-284"/>
        <w:jc w:val="right"/>
      </w:pPr>
      <w:r w:rsidRPr="00F37BC6">
        <w:t>(</w:t>
      </w:r>
      <w:r w:rsidR="001B1C7B" w:rsidRPr="00F37BC6">
        <w:t>тыс. руб.)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840"/>
        <w:gridCol w:w="1430"/>
        <w:gridCol w:w="1230"/>
        <w:gridCol w:w="1534"/>
      </w:tblGrid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F37BC6">
              <w:rPr>
                <w:b/>
                <w:bCs/>
                <w:sz w:val="22"/>
                <w:szCs w:val="22"/>
                <w:lang w:eastAsia="en-US"/>
              </w:rPr>
              <w:t>Наименование публичных нормативных обязательств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F37BC6">
              <w:rPr>
                <w:b/>
                <w:sz w:val="22"/>
                <w:szCs w:val="22"/>
                <w:lang w:eastAsia="en-US"/>
              </w:rPr>
              <w:t>Утверждено</w:t>
            </w:r>
          </w:p>
          <w:p w:rsidR="001B1C7B" w:rsidRPr="00F37BC6" w:rsidRDefault="001B1C7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F37BC6">
              <w:rPr>
                <w:b/>
                <w:sz w:val="22"/>
                <w:szCs w:val="22"/>
                <w:lang w:eastAsia="en-US"/>
              </w:rPr>
              <w:t>на 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F37BC6">
              <w:rPr>
                <w:b/>
                <w:sz w:val="22"/>
                <w:szCs w:val="22"/>
                <w:lang w:eastAsia="en-US"/>
              </w:rPr>
              <w:t>План на 2022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F37BC6">
              <w:rPr>
                <w:b/>
                <w:sz w:val="22"/>
                <w:szCs w:val="22"/>
                <w:lang w:eastAsia="en-US"/>
              </w:rPr>
              <w:t>Отклонение (</w:t>
            </w:r>
            <w:proofErr w:type="gramStart"/>
            <w:r w:rsidRPr="00F37BC6">
              <w:rPr>
                <w:b/>
                <w:sz w:val="22"/>
                <w:szCs w:val="22"/>
                <w:lang w:eastAsia="en-US"/>
              </w:rPr>
              <w:t>+;-</w:t>
            </w:r>
            <w:proofErr w:type="gramEnd"/>
            <w:r w:rsidRPr="00F37BC6">
              <w:rPr>
                <w:b/>
                <w:sz w:val="22"/>
                <w:szCs w:val="22"/>
                <w:lang w:eastAsia="en-US"/>
              </w:rPr>
              <w:t xml:space="preserve"> и в 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Субвенции на 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61462,7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56084,0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-5378,7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 xml:space="preserve"> (-8,8%)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470,8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470,8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Социальное пособие на погребение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4130,1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3959,3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-170,8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(-4,1%)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Меры социальной поддержки малоимущих слоев населения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Оказание финансовой помощи детям из малообеспеченных семей для подготовки к новому учебному году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1296,0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1296,0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 xml:space="preserve">Пенсия за выслугу лет лицам, замещавшим </w:t>
            </w:r>
            <w:r w:rsidR="00F37BC6" w:rsidRPr="00F37BC6">
              <w:rPr>
                <w:sz w:val="22"/>
                <w:szCs w:val="22"/>
                <w:lang w:eastAsia="en-US"/>
              </w:rPr>
              <w:t>государственные должности</w:t>
            </w:r>
            <w:r w:rsidRPr="00F37BC6">
              <w:rPr>
                <w:sz w:val="22"/>
                <w:szCs w:val="22"/>
                <w:lang w:eastAsia="en-US"/>
              </w:rPr>
              <w:t xml:space="preserve"> и должности государственной гражданской службы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128043,0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133156,4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+5113,4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(+3,99%)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Расходы на выплату ежемесячного пособия гражданам, имеющим детей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189850,3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179885,3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-9965,0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(-5,24%)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 xml:space="preserve">Выплата единовременного денежного пособия семьям </w:t>
            </w:r>
            <w:r w:rsidR="00F37BC6" w:rsidRPr="00F37BC6">
              <w:rPr>
                <w:sz w:val="22"/>
                <w:szCs w:val="22"/>
                <w:lang w:eastAsia="en-US"/>
              </w:rPr>
              <w:t>при рождении</w:t>
            </w:r>
            <w:r w:rsidRPr="00F37BC6">
              <w:rPr>
                <w:sz w:val="22"/>
                <w:szCs w:val="22"/>
                <w:lang w:eastAsia="en-US"/>
              </w:rPr>
              <w:t xml:space="preserve"> 5-го и 15-го ребенка </w:t>
            </w:r>
            <w:proofErr w:type="gramStart"/>
            <w:r w:rsidRPr="00F37BC6">
              <w:rPr>
                <w:sz w:val="22"/>
                <w:szCs w:val="22"/>
                <w:lang w:eastAsia="en-US"/>
              </w:rPr>
              <w:t>одновременно  двух</w:t>
            </w:r>
            <w:proofErr w:type="gramEnd"/>
            <w:r w:rsidRPr="00F37BC6">
              <w:rPr>
                <w:sz w:val="22"/>
                <w:szCs w:val="22"/>
                <w:lang w:eastAsia="en-US"/>
              </w:rPr>
              <w:t>, трех и более детей  согласно  постановлению Правительства Республики Ингушетия  от 2 февраля 2009 года №26 «О дополнительных мерах социальной поддержки многодетных семей»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7126,4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9194,7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+2068,3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(+29,0%)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Компенсационные выплаты гражданам при возникновении поствакцинальных осложнений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139,0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142,5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+3,5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(+2,5%)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Выплаты адресных жилищных субсидий при оплате жилья и коммунальных услуг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114322,9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114322,9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Субвенции на осуществление выплат в связи с рождением (усыновлением) первого ребенка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675579,5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730290,1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+54710,6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(+8,1%)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Ежемесячные выплаты на детей в возрасте от трех до семи лет включительно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4396608,9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5021475,8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+624866,9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(+14,2%)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Субсидии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196341,9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184963,3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-11378,6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(-5,8%)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Реализация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241763,9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229267,7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-12496,2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(-5,2%)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Субсидии на предоставление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429452,8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426494,4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-2958,4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(-0,7%)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20492,6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14733,6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-5759,0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(-28,1%)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1273,4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1325,0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+51,6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(+4,1%)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840923,3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1420538,9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+579615,6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(+68,9%)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Предоставление мер социальной поддержки по оплате жилищно-коммунальных услуг многодетным семьям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53591,9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47382,0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-6209,9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(-11,6%)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Субвенции на выплату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2007,4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-2007,4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(-100%)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1365,1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-1365,1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(-100%)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732393,7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-732393,7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(-100%)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Субвенции на 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3170,2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-3170,2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(-100%)</w:t>
            </w:r>
          </w:p>
        </w:tc>
      </w:tr>
      <w:tr w:rsidR="001B1C7B" w:rsidTr="00F37BC6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 w:rsidP="00F37BC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fldChar w:fldCharType="begin"/>
            </w:r>
            <w:r w:rsidRPr="00F37BC6">
              <w:rPr>
                <w:sz w:val="22"/>
                <w:szCs w:val="22"/>
                <w:lang w:eastAsia="en-US"/>
              </w:rPr>
              <w:instrText xml:space="preserve"> =SUM(ABOVE) </w:instrText>
            </w:r>
            <w:r w:rsidRPr="00F37BC6">
              <w:rPr>
                <w:sz w:val="22"/>
                <w:szCs w:val="22"/>
                <w:lang w:eastAsia="en-US"/>
              </w:rPr>
              <w:fldChar w:fldCharType="separate"/>
            </w:r>
            <w:r w:rsidRPr="00F37BC6">
              <w:rPr>
                <w:noProof/>
                <w:sz w:val="22"/>
                <w:szCs w:val="22"/>
                <w:lang w:eastAsia="en-US"/>
              </w:rPr>
              <w:t>8102805,8</w:t>
            </w:r>
            <w:r w:rsidRPr="00F37BC6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fldChar w:fldCharType="begin"/>
            </w:r>
            <w:r w:rsidRPr="00F37BC6">
              <w:rPr>
                <w:sz w:val="22"/>
                <w:szCs w:val="22"/>
                <w:lang w:eastAsia="en-US"/>
              </w:rPr>
              <w:instrText xml:space="preserve"> =SUM(ABOVE) </w:instrText>
            </w:r>
            <w:r w:rsidRPr="00F37BC6">
              <w:rPr>
                <w:sz w:val="22"/>
                <w:szCs w:val="22"/>
                <w:lang w:eastAsia="en-US"/>
              </w:rPr>
              <w:fldChar w:fldCharType="separate"/>
            </w:r>
            <w:r w:rsidRPr="00F37BC6">
              <w:rPr>
                <w:noProof/>
                <w:sz w:val="22"/>
                <w:szCs w:val="22"/>
                <w:lang w:eastAsia="en-US"/>
              </w:rPr>
              <w:t>8575982,7</w:t>
            </w:r>
            <w:r w:rsidRPr="00F37BC6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473176,9</w:t>
            </w:r>
          </w:p>
          <w:p w:rsidR="001B1C7B" w:rsidRPr="00F37BC6" w:rsidRDefault="001B1C7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37BC6">
              <w:rPr>
                <w:sz w:val="22"/>
                <w:szCs w:val="22"/>
                <w:lang w:eastAsia="en-US"/>
              </w:rPr>
              <w:t>(+5,8%)</w:t>
            </w:r>
          </w:p>
        </w:tc>
      </w:tr>
    </w:tbl>
    <w:p w:rsidR="001B1C7B" w:rsidRDefault="001B1C7B" w:rsidP="001B1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представленному законопроекту в 2022 году планируется уменьшение расходов по 8 из 19 социально-значимым направлениям, в том числе:</w:t>
      </w:r>
    </w:p>
    <w:p w:rsidR="001B1C7B" w:rsidRDefault="001B1C7B" w:rsidP="00F37BC6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содержание ребенка в семье опекуна и приемной семье, а также оплата труда приемного родителя;</w:t>
      </w:r>
    </w:p>
    <w:p w:rsidR="001B1C7B" w:rsidRDefault="001B1C7B" w:rsidP="00F37BC6">
      <w:pPr>
        <w:tabs>
          <w:tab w:val="left" w:pos="202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социальное пособие на погребение;</w:t>
      </w:r>
    </w:p>
    <w:p w:rsidR="001B1C7B" w:rsidRDefault="001B1C7B" w:rsidP="00F37BC6">
      <w:pPr>
        <w:tabs>
          <w:tab w:val="left" w:pos="202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выплату ежемесячного пособия гражданам, имеющим детей;</w:t>
      </w:r>
    </w:p>
    <w:p w:rsidR="001B1C7B" w:rsidRDefault="001B1C7B" w:rsidP="00F37BC6">
      <w:pPr>
        <w:tabs>
          <w:tab w:val="left" w:pos="202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местности;</w:t>
      </w:r>
    </w:p>
    <w:p w:rsidR="001B1C7B" w:rsidRDefault="001B1C7B" w:rsidP="00F37BC6">
      <w:pPr>
        <w:tabs>
          <w:tab w:val="left" w:pos="202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 социальной поддержки по оплате жилищно-коммунальных услуг отдельным категориям граждан;</w:t>
      </w:r>
    </w:p>
    <w:p w:rsidR="001B1C7B" w:rsidRDefault="001B1C7B" w:rsidP="00F37BC6">
      <w:pPr>
        <w:tabs>
          <w:tab w:val="left" w:pos="202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предоставление мер социальной поддержки реабилитированных лиц и лиц, признанных пострадавшими от политических репрессий;</w:t>
      </w:r>
    </w:p>
    <w:p w:rsidR="001B1C7B" w:rsidRDefault="001B1C7B" w:rsidP="00F37BC6">
      <w:pPr>
        <w:tabs>
          <w:tab w:val="left" w:pos="202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мер социальной поддержки ветеранов труда;</w:t>
      </w:r>
    </w:p>
    <w:p w:rsidR="001B1C7B" w:rsidRDefault="001B1C7B" w:rsidP="00F37BC6">
      <w:pPr>
        <w:tabs>
          <w:tab w:val="left" w:pos="202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мер социальной поддержки по оплате жилищно-коммунальных услуг многодетным семьям.</w:t>
      </w:r>
    </w:p>
    <w:p w:rsidR="001B1C7B" w:rsidRDefault="001B1C7B" w:rsidP="001B1C7B">
      <w:pPr>
        <w:tabs>
          <w:tab w:val="left" w:pos="2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по семи направлениям социального характера (принятым публичным обязательствам) на 2022 год предусмотрено увеличение расходов по сравнению с аналогичными показателями 2021 года, а по четырем направлениям планируется сохранение показателей 2021 года.</w:t>
      </w:r>
    </w:p>
    <w:p w:rsidR="001B1C7B" w:rsidRDefault="001B1C7B" w:rsidP="001B1C7B">
      <w:pPr>
        <w:tabs>
          <w:tab w:val="left" w:pos="2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представленном Законопроекте по сравнении с 2021 годом отсутствуют четыре социально-значимых направлений, в том числе:</w:t>
      </w:r>
    </w:p>
    <w:p w:rsidR="001B1C7B" w:rsidRDefault="001B1C7B" w:rsidP="00F37BC6">
      <w:pPr>
        <w:tabs>
          <w:tab w:val="left" w:pos="1134"/>
          <w:tab w:val="left" w:pos="2020"/>
        </w:tabs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выплату единовременных пособий при всех формах устройства детей, лишенных родительского попечения, в семью;</w:t>
      </w:r>
    </w:p>
    <w:p w:rsidR="001B1C7B" w:rsidRDefault="001B1C7B" w:rsidP="00F37BC6">
      <w:pPr>
        <w:tabs>
          <w:tab w:val="left" w:pos="1008"/>
          <w:tab w:val="left" w:pos="2020"/>
        </w:tabs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призыву;</w:t>
      </w:r>
    </w:p>
    <w:p w:rsidR="001B1C7B" w:rsidRDefault="001B1C7B" w:rsidP="00F37BC6">
      <w:pPr>
        <w:tabs>
          <w:tab w:val="left" w:pos="1134"/>
          <w:tab w:val="left" w:pos="2020"/>
        </w:tabs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лицами);</w:t>
      </w:r>
    </w:p>
    <w:p w:rsidR="001B1C7B" w:rsidRDefault="001B1C7B" w:rsidP="00F37BC6">
      <w:pPr>
        <w:tabs>
          <w:tab w:val="left" w:pos="1134"/>
          <w:tab w:val="left" w:pos="2020"/>
        </w:tabs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предоставление отдельных мер социальной поддержки граждан, подвергшихся воздействию радиации. </w:t>
      </w:r>
    </w:p>
    <w:p w:rsidR="001B1C7B" w:rsidRDefault="001B1C7B" w:rsidP="00F37BC6">
      <w:pPr>
        <w:ind w:right="-99" w:firstLine="72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Однако, в представленных с Законопроектом материалах, в том числе и в пояснительной записке отсутствуют пояснения о причинах исключения вышеуказанных четырех </w:t>
      </w:r>
      <w:r>
        <w:rPr>
          <w:sz w:val="28"/>
          <w:szCs w:val="28"/>
        </w:rPr>
        <w:t xml:space="preserve">социально-значимых направлений из расходов на исполнения публичных нормативных обязательств на 2022 год. </w:t>
      </w:r>
    </w:p>
    <w:p w:rsidR="001B1C7B" w:rsidRDefault="001B1C7B" w:rsidP="00F37BC6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представленном Законопроекте р</w:t>
      </w:r>
      <w:r>
        <w:rPr>
          <w:sz w:val="28"/>
          <w:szCs w:val="28"/>
        </w:rPr>
        <w:t xml:space="preserve">асходы на исполнение публичных нормативных обязательств на плановый период 2023-2024 гг. не представлены.  </w:t>
      </w:r>
    </w:p>
    <w:p w:rsidR="001B1C7B" w:rsidRDefault="001B1C7B" w:rsidP="00F37BC6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</w:p>
    <w:p w:rsidR="001B1C7B" w:rsidRDefault="001B1C7B" w:rsidP="001B1C7B">
      <w:pPr>
        <w:ind w:left="708" w:right="-99" w:firstLine="708"/>
        <w:jc w:val="center"/>
        <w:rPr>
          <w:b/>
          <w:sz w:val="28"/>
        </w:rPr>
      </w:pPr>
      <w:r>
        <w:rPr>
          <w:b/>
          <w:sz w:val="28"/>
        </w:rPr>
        <w:t>Раздел 11 «Физическая культура и спорт»</w:t>
      </w:r>
    </w:p>
    <w:p w:rsidR="001B1C7B" w:rsidRDefault="001B1C7B" w:rsidP="001B1C7B">
      <w:pPr>
        <w:ind w:left="708" w:right="-99" w:firstLine="708"/>
        <w:jc w:val="both"/>
        <w:rPr>
          <w:sz w:val="28"/>
          <w:highlight w:val="green"/>
        </w:rPr>
      </w:pPr>
    </w:p>
    <w:p w:rsidR="001B1C7B" w:rsidRDefault="001B1C7B" w:rsidP="001B1C7B">
      <w:pPr>
        <w:ind w:firstLine="708"/>
        <w:jc w:val="both"/>
        <w:rPr>
          <w:sz w:val="28"/>
        </w:rPr>
      </w:pPr>
      <w:r>
        <w:rPr>
          <w:sz w:val="28"/>
        </w:rPr>
        <w:t xml:space="preserve">Предусмотренные расходы, согласно Законопроекту, на 2022 год по разделу «Физическая культура и спорт» составляют 443 818,3 тыс. руб.  или 1,3% от расходной части Законопроекта (на 2023 год -  795 688,2 тыс. руб. и 2024 год – 593 688,3 тыс. руб.). Предусмотренные расходы по данному разделу в 2022 году по сравнению с 2021 годом увеличены на 6 623,4 тыс. руб. </w:t>
      </w:r>
      <w:r>
        <w:rPr>
          <w:sz w:val="28"/>
        </w:rPr>
        <w:lastRenderedPageBreak/>
        <w:t>(или на 1,5%), за счет увеличения бюджетного финансирования расходов по подразделам:</w:t>
      </w:r>
    </w:p>
    <w:p w:rsidR="001B1C7B" w:rsidRDefault="001B1C7B" w:rsidP="003B748F">
      <w:pPr>
        <w:ind w:firstLine="714"/>
        <w:jc w:val="both"/>
        <w:rPr>
          <w:sz w:val="28"/>
        </w:rPr>
      </w:pPr>
      <w:r>
        <w:rPr>
          <w:sz w:val="28"/>
        </w:rPr>
        <w:t>- «Физическая культура» - на 34 177,4 тыс. руб. (или на 10,6 %).</w:t>
      </w:r>
    </w:p>
    <w:p w:rsidR="001B1C7B" w:rsidRDefault="001B1C7B" w:rsidP="003B748F">
      <w:pPr>
        <w:ind w:firstLine="714"/>
        <w:jc w:val="both"/>
        <w:rPr>
          <w:sz w:val="28"/>
        </w:rPr>
      </w:pPr>
      <w:r>
        <w:rPr>
          <w:sz w:val="28"/>
          <w:szCs w:val="28"/>
        </w:rPr>
        <w:t>- «Другие вопросы в области физической культуры и спорта» -</w:t>
      </w:r>
      <w:r>
        <w:rPr>
          <w:sz w:val="28"/>
        </w:rPr>
        <w:t xml:space="preserve"> на 422,4 тыс. руб. (или на 2,5%). </w:t>
      </w:r>
    </w:p>
    <w:p w:rsidR="001B1C7B" w:rsidRDefault="001B1C7B" w:rsidP="003B748F">
      <w:pPr>
        <w:ind w:right="-99" w:firstLine="714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представленным Законопроектом предусмотрено уменьшение бюджетного финансирования расходов по подразделам</w:t>
      </w:r>
    </w:p>
    <w:p w:rsidR="001B1C7B" w:rsidRDefault="001B1C7B" w:rsidP="003B748F">
      <w:pPr>
        <w:ind w:firstLine="756"/>
        <w:jc w:val="both"/>
        <w:rPr>
          <w:sz w:val="28"/>
        </w:rPr>
      </w:pPr>
      <w:r>
        <w:rPr>
          <w:sz w:val="28"/>
        </w:rPr>
        <w:t>- «Массовый спорт» - на 15 811,3 тыс. руб. (или на 39,4%);</w:t>
      </w:r>
    </w:p>
    <w:p w:rsidR="001B1C7B" w:rsidRDefault="001B1C7B" w:rsidP="003B748F">
      <w:pPr>
        <w:ind w:right="-99" w:firstLine="756"/>
        <w:jc w:val="both"/>
        <w:rPr>
          <w:sz w:val="28"/>
        </w:rPr>
      </w:pPr>
      <w:r>
        <w:rPr>
          <w:sz w:val="28"/>
          <w:szCs w:val="28"/>
        </w:rPr>
        <w:t>- «Спорт</w:t>
      </w:r>
      <w:r>
        <w:rPr>
          <w:sz w:val="28"/>
        </w:rPr>
        <w:t xml:space="preserve"> высших достижений» на 12 165,0 тыс. руб. (или на 20,8%).  </w:t>
      </w:r>
    </w:p>
    <w:p w:rsidR="001B1C7B" w:rsidRDefault="001B1C7B" w:rsidP="001B1C7B">
      <w:pPr>
        <w:ind w:right="-99"/>
        <w:jc w:val="both"/>
        <w:rPr>
          <w:sz w:val="28"/>
          <w:szCs w:val="28"/>
        </w:rPr>
      </w:pPr>
    </w:p>
    <w:p w:rsidR="001B1C7B" w:rsidRDefault="001B1C7B" w:rsidP="001B1C7B">
      <w:pPr>
        <w:ind w:right="-99" w:firstLine="708"/>
        <w:jc w:val="center"/>
        <w:rPr>
          <w:b/>
          <w:sz w:val="28"/>
        </w:rPr>
      </w:pPr>
      <w:r>
        <w:rPr>
          <w:b/>
          <w:sz w:val="28"/>
        </w:rPr>
        <w:t>Раздел 12 «Средства массовой информации»</w:t>
      </w:r>
    </w:p>
    <w:p w:rsidR="001B1C7B" w:rsidRDefault="001B1C7B" w:rsidP="001B1C7B">
      <w:pPr>
        <w:ind w:right="-99" w:firstLine="708"/>
        <w:jc w:val="center"/>
        <w:rPr>
          <w:b/>
          <w:sz w:val="28"/>
        </w:rPr>
      </w:pP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</w:rPr>
        <w:t>Бюджетные назначения, согласно представленному Законопроекту по разделу «</w:t>
      </w:r>
      <w:r>
        <w:rPr>
          <w:sz w:val="28"/>
          <w:szCs w:val="28"/>
        </w:rPr>
        <w:t xml:space="preserve">Средства массовой информации» в 2022 году составляют 156 930,4 тыс. руб. или 0,5 % от </w:t>
      </w:r>
      <w:r>
        <w:rPr>
          <w:sz w:val="28"/>
        </w:rPr>
        <w:t xml:space="preserve">расходной части Законопроекта (на 2023 год -  </w:t>
      </w:r>
      <w:r>
        <w:rPr>
          <w:sz w:val="28"/>
          <w:szCs w:val="28"/>
        </w:rPr>
        <w:t xml:space="preserve">156 930,4 </w:t>
      </w:r>
      <w:r>
        <w:rPr>
          <w:sz w:val="28"/>
        </w:rPr>
        <w:t xml:space="preserve">тыс. руб. и 2024 год – </w:t>
      </w:r>
      <w:r>
        <w:rPr>
          <w:sz w:val="28"/>
          <w:szCs w:val="28"/>
        </w:rPr>
        <w:t xml:space="preserve">156 930,4 </w:t>
      </w:r>
      <w:r>
        <w:rPr>
          <w:sz w:val="28"/>
        </w:rPr>
        <w:t>тыс. руб.)</w:t>
      </w:r>
      <w:r>
        <w:rPr>
          <w:sz w:val="28"/>
          <w:szCs w:val="28"/>
        </w:rPr>
        <w:t>.</w:t>
      </w:r>
    </w:p>
    <w:p w:rsidR="001B1C7B" w:rsidRDefault="001B1C7B" w:rsidP="001B1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Предусмотренные на 2022 год бюджетные назначения по разделу «Средства массовой информации» выше расходов 2021 года на 8 461,4 тыс. руб. (или на 5,7%). Увеличение бюджетного финансирования расходов произведено за счет повышения расходов по подразделам:</w:t>
      </w:r>
    </w:p>
    <w:p w:rsidR="001B1C7B" w:rsidRDefault="001B1C7B" w:rsidP="003B748F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- «Телевидение и радиовещание» - на 5 598,0 тыс. руб. (или на 5,1%);</w:t>
      </w:r>
    </w:p>
    <w:p w:rsidR="001B1C7B" w:rsidRDefault="001B1C7B" w:rsidP="003B748F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«Периодическая печать и издательства» - 2 863,4 тыс. руб. (или на 7,5%). </w:t>
      </w:r>
    </w:p>
    <w:p w:rsidR="001B1C7B" w:rsidRDefault="001B1C7B" w:rsidP="001B1C7B">
      <w:pPr>
        <w:jc w:val="both"/>
        <w:rPr>
          <w:sz w:val="28"/>
          <w:szCs w:val="28"/>
        </w:rPr>
      </w:pPr>
    </w:p>
    <w:p w:rsidR="001B1C7B" w:rsidRDefault="001B1C7B" w:rsidP="001B1C7B">
      <w:pPr>
        <w:ind w:left="-120" w:firstLine="567"/>
        <w:jc w:val="center"/>
        <w:rPr>
          <w:rFonts w:eastAsia="Calibri"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>Раздел 13 «Обслуживание государственного и муниципального долга»</w:t>
      </w:r>
    </w:p>
    <w:p w:rsidR="001B1C7B" w:rsidRDefault="001B1C7B" w:rsidP="001B1C7B">
      <w:pPr>
        <w:ind w:right="-99" w:firstLine="567"/>
        <w:jc w:val="both"/>
        <w:rPr>
          <w:rFonts w:eastAsia="Calibri"/>
          <w:sz w:val="28"/>
        </w:rPr>
      </w:pPr>
    </w:p>
    <w:p w:rsidR="001B1C7B" w:rsidRDefault="001B1C7B" w:rsidP="003B748F">
      <w:pPr>
        <w:ind w:right="-99" w:firstLine="686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Согласно проекту бюджета, расходы по разделу на 2022 год составляют 2 604.1 тыс. руб. или 0,008 % от общего объема расходной части. </w:t>
      </w:r>
    </w:p>
    <w:p w:rsidR="001B1C7B" w:rsidRDefault="001B1C7B" w:rsidP="003B748F">
      <w:pPr>
        <w:ind w:right="-99" w:firstLine="644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Запланированные расходы по данному разделу в 2022 году ниже уровня 2021 года (2637,7 тыс. руб.) на 33,6 тыс. руб. или на 1,2 %.</w:t>
      </w:r>
    </w:p>
    <w:p w:rsidR="001B1C7B" w:rsidRDefault="001B1C7B" w:rsidP="001B1C7B">
      <w:pPr>
        <w:ind w:right="-99" w:firstLine="567"/>
        <w:jc w:val="both"/>
        <w:rPr>
          <w:rFonts w:eastAsia="Calibri"/>
          <w:sz w:val="28"/>
        </w:rPr>
      </w:pPr>
    </w:p>
    <w:p w:rsidR="001B1C7B" w:rsidRDefault="001B1C7B" w:rsidP="001B1C7B">
      <w:pPr>
        <w:ind w:left="-120" w:firstLine="567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>Раздел 14 «Межбюджетные трансферты»</w:t>
      </w:r>
    </w:p>
    <w:p w:rsidR="001B1C7B" w:rsidRDefault="001B1C7B" w:rsidP="003B748F">
      <w:pPr>
        <w:ind w:left="28" w:firstLine="567"/>
        <w:jc w:val="center"/>
        <w:rPr>
          <w:rFonts w:eastAsia="Calibri"/>
          <w:sz w:val="28"/>
          <w:szCs w:val="28"/>
          <w:highlight w:val="yellow"/>
        </w:rPr>
      </w:pPr>
    </w:p>
    <w:p w:rsidR="001B1C7B" w:rsidRDefault="001B1C7B" w:rsidP="003B748F">
      <w:pPr>
        <w:ind w:right="-99" w:firstLine="686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Согласно Законопроекту, расходы по разделу на 2022 год составляют 929 977,9 тыс. руб. или 3,0 % от общего объема расходной части бюджета. </w:t>
      </w:r>
    </w:p>
    <w:p w:rsidR="001B1C7B" w:rsidRDefault="001B1C7B" w:rsidP="003B748F">
      <w:pPr>
        <w:ind w:right="-99" w:firstLine="714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Запланированные расходы по данному разделу в 2022 году больше уровня 2021 года (907117,8 </w:t>
      </w:r>
      <w:r w:rsidR="003B748F">
        <w:rPr>
          <w:rFonts w:eastAsia="Calibri"/>
          <w:sz w:val="28"/>
        </w:rPr>
        <w:t>тыс. руб.) на 22860,1 тыс. руб.</w:t>
      </w:r>
      <w:r>
        <w:rPr>
          <w:rFonts w:eastAsia="Calibri"/>
          <w:sz w:val="28"/>
        </w:rPr>
        <w:t xml:space="preserve"> или на 2,4 %.</w:t>
      </w:r>
    </w:p>
    <w:p w:rsidR="001B1C7B" w:rsidRDefault="001B1C7B" w:rsidP="001B1C7B">
      <w:pPr>
        <w:ind w:right="-99" w:firstLine="567"/>
        <w:jc w:val="both"/>
        <w:rPr>
          <w:rFonts w:eastAsia="Calibri"/>
          <w:sz w:val="28"/>
        </w:rPr>
      </w:pPr>
    </w:p>
    <w:p w:rsidR="001B1C7B" w:rsidRDefault="001B1C7B" w:rsidP="003B748F">
      <w:pPr>
        <w:ind w:left="42" w:firstLine="5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формирования республиканского бюджета на 2022 год и на плановый период 2023 и 2024 годов на реализацию государственных программ Республики Ингушетия</w:t>
      </w:r>
    </w:p>
    <w:p w:rsidR="001B1C7B" w:rsidRDefault="001B1C7B" w:rsidP="003B748F">
      <w:pPr>
        <w:ind w:left="42" w:firstLine="574"/>
        <w:rPr>
          <w:sz w:val="28"/>
          <w:szCs w:val="28"/>
        </w:rPr>
      </w:pPr>
    </w:p>
    <w:p w:rsidR="001B1C7B" w:rsidRDefault="001B1C7B" w:rsidP="003B748F">
      <w:pPr>
        <w:ind w:left="42" w:firstLine="6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Законопроект сформирован в программной структуре расходов на основе 23 государственных программ (далее – Госпрограмма).</w:t>
      </w:r>
    </w:p>
    <w:p w:rsidR="001B1C7B" w:rsidRDefault="001B1C7B" w:rsidP="003B748F">
      <w:pPr>
        <w:ind w:left="42" w:firstLine="6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Законопроекту, расходы республиканского бюджета на реализацию Госпрограмм на 2022 г. планируются в объеме 28 250 281,5 тыс. руб., 94,2 % общего объема расходов бюджета соответственно.</w:t>
      </w:r>
    </w:p>
    <w:p w:rsidR="001B1C7B" w:rsidRDefault="001B1C7B" w:rsidP="003B748F">
      <w:pPr>
        <w:ind w:left="42" w:firstLine="67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Законопроектом бюджетные ассигнования на осуществление непрограммной деятельности на 2022 г.  предусмотрены в общем объеме 1 723 287,0 тыс. руб.</w:t>
      </w:r>
    </w:p>
    <w:p w:rsidR="001B1C7B" w:rsidRDefault="001B1C7B" w:rsidP="003B748F">
      <w:pPr>
        <w:ind w:left="42" w:firstLine="672"/>
        <w:jc w:val="both"/>
        <w:rPr>
          <w:sz w:val="28"/>
          <w:szCs w:val="28"/>
        </w:rPr>
      </w:pPr>
      <w:r>
        <w:rPr>
          <w:sz w:val="28"/>
          <w:szCs w:val="28"/>
        </w:rPr>
        <w:t>Данные о количестве Госпрограмм и объемах бюджетных ассигнований, предусмотренных Законопроектом на их реализацию в 2020-2023 годах, приведены в таблице.</w:t>
      </w:r>
    </w:p>
    <w:p w:rsidR="001B1C7B" w:rsidRDefault="001B1C7B" w:rsidP="003B748F">
      <w:pPr>
        <w:ind w:left="42" w:firstLine="672"/>
        <w:jc w:val="both"/>
        <w:rPr>
          <w:sz w:val="28"/>
          <w:szCs w:val="28"/>
        </w:rPr>
      </w:pPr>
    </w:p>
    <w:p w:rsidR="001B1C7B" w:rsidRPr="003B748F" w:rsidRDefault="001B1C7B" w:rsidP="003B748F">
      <w:pPr>
        <w:ind w:left="42" w:firstLine="574"/>
        <w:jc w:val="right"/>
      </w:pPr>
      <w:r w:rsidRPr="003B748F">
        <w:t>тыс. руб.</w:t>
      </w:r>
    </w:p>
    <w:tbl>
      <w:tblPr>
        <w:tblStyle w:val="4"/>
        <w:tblW w:w="9782" w:type="dxa"/>
        <w:tblInd w:w="51" w:type="dxa"/>
        <w:tblLook w:val="04A0" w:firstRow="1" w:lastRow="0" w:firstColumn="1" w:lastColumn="0" w:noHBand="0" w:noVBand="1"/>
      </w:tblPr>
      <w:tblGrid>
        <w:gridCol w:w="3414"/>
        <w:gridCol w:w="2046"/>
        <w:gridCol w:w="1438"/>
        <w:gridCol w:w="1446"/>
        <w:gridCol w:w="1438"/>
      </w:tblGrid>
      <w:tr w:rsidR="001B1C7B" w:rsidTr="003B748F">
        <w:trPr>
          <w:trHeight w:val="175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-92" w:firstLine="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Утверждено</w:t>
            </w:r>
          </w:p>
          <w:p w:rsidR="001B1C7B" w:rsidRDefault="001B1C7B" w:rsidP="003B748F">
            <w:pPr>
              <w:ind w:left="-92" w:firstLine="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Законом на 2021 г.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3B748F" w:rsidP="003B748F">
            <w:pPr>
              <w:ind w:left="42" w:firstLine="57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Законопроект</w:t>
            </w:r>
          </w:p>
        </w:tc>
      </w:tr>
      <w:tr w:rsidR="001B1C7B" w:rsidTr="003B748F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firstLine="57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firstLine="57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hanging="1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2022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2023 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2024 г.</w:t>
            </w:r>
          </w:p>
        </w:tc>
      </w:tr>
      <w:tr w:rsidR="001B1C7B" w:rsidTr="003B748F">
        <w:trPr>
          <w:trHeight w:val="3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программ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</w:tr>
      <w:tr w:rsidR="001B1C7B" w:rsidTr="003B748F">
        <w:trPr>
          <w:trHeight w:val="64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ассигнований на реализацию государственных программ (тыс. руб.)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line="360" w:lineRule="auto"/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36 542 886.2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line="360" w:lineRule="auto"/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28 250 281.5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line="360" w:lineRule="auto"/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26 365 991.9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line="360" w:lineRule="auto"/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27 280 128.4</w:t>
            </w:r>
          </w:p>
        </w:tc>
      </w:tr>
      <w:tr w:rsidR="001B1C7B" w:rsidTr="003B748F">
        <w:trPr>
          <w:trHeight w:val="1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% к уровню предыдущего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77.3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2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103.4</w:t>
            </w:r>
          </w:p>
        </w:tc>
      </w:tr>
      <w:tr w:rsidR="001B1C7B" w:rsidTr="003B748F">
        <w:trPr>
          <w:trHeight w:val="77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расходов на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государствен</w:t>
            </w:r>
            <w:r w:rsidR="003B748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программы в общем объеме расходов бюджета (%)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Default="001B1C7B" w:rsidP="003B748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Default="001B1C7B" w:rsidP="003B748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Default="001B1C7B" w:rsidP="003B748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7B" w:rsidRDefault="001B1C7B" w:rsidP="003B748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93.8</w:t>
            </w:r>
          </w:p>
        </w:tc>
      </w:tr>
    </w:tbl>
    <w:p w:rsidR="001B1C7B" w:rsidRDefault="001B1C7B" w:rsidP="003B748F">
      <w:pPr>
        <w:jc w:val="both"/>
        <w:rPr>
          <w:sz w:val="20"/>
          <w:szCs w:val="20"/>
        </w:rPr>
      </w:pPr>
    </w:p>
    <w:p w:rsidR="001B1C7B" w:rsidRDefault="001B1C7B" w:rsidP="003B748F">
      <w:pPr>
        <w:ind w:left="42" w:firstLine="644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Законопроекту, объем бюджетных ассигнований на 2022 г. на -8 292 604,7 тыс. руб., или на 22,7%, меньше объема бюджетных ассигнований, утвержденных Законом о республиканском бюджете на 2021 г.</w:t>
      </w:r>
    </w:p>
    <w:p w:rsidR="001B1C7B" w:rsidRDefault="001B1C7B" w:rsidP="003B748F">
      <w:pPr>
        <w:ind w:left="42" w:firstLine="658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 предусматривается уменьшение бюджетных ассигнований на 2022 год по сравнению с показателями Закона о бюджете на 2021 г. по 7 из 23 Госпрограммам, предусмотренных Законом о бюджете.</w:t>
      </w:r>
    </w:p>
    <w:p w:rsidR="001B1C7B" w:rsidRDefault="001B1C7B" w:rsidP="003B748F">
      <w:pPr>
        <w:ind w:left="42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уменьшение бюджетных ассигнований в 2022 г. запланировано по госпрограммам: «Создание новых мест в общеобразовательных организациях РИ в соответствии с прогнозируемой потребностью и современными условиями обучения на 2016-2025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»» - на 6 337 974,9 тыс. руб., «Развитие здравоохранения» - на 1 566 556,7 тыс. руб., «Развитие автомобильных дорог» - </w:t>
      </w:r>
      <w:proofErr w:type="gramStart"/>
      <w:r>
        <w:rPr>
          <w:sz w:val="28"/>
          <w:szCs w:val="28"/>
        </w:rPr>
        <w:t>на  362</w:t>
      </w:r>
      <w:proofErr w:type="gramEnd"/>
      <w:r>
        <w:rPr>
          <w:sz w:val="28"/>
          <w:szCs w:val="28"/>
        </w:rPr>
        <w:t> 837,9 тыс. руб.</w:t>
      </w:r>
    </w:p>
    <w:p w:rsidR="001B1C7B" w:rsidRDefault="001B1C7B" w:rsidP="003B748F">
      <w:pPr>
        <w:ind w:left="42" w:firstLine="644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распределения бюджетных ассигнований на реализацию Госпрограмм в 2021 и 2022 годах, а также темпы роста или снижения ра</w:t>
      </w:r>
      <w:r w:rsidR="003B748F">
        <w:rPr>
          <w:sz w:val="28"/>
          <w:szCs w:val="28"/>
        </w:rPr>
        <w:t xml:space="preserve">сходов представлены в таблице. </w:t>
      </w:r>
    </w:p>
    <w:p w:rsidR="001B1C7B" w:rsidRPr="003B748F" w:rsidRDefault="001B1C7B" w:rsidP="003B748F">
      <w:pPr>
        <w:ind w:left="42" w:firstLine="574"/>
        <w:jc w:val="right"/>
      </w:pPr>
      <w:r>
        <w:t xml:space="preserve">                                                                                                              </w:t>
      </w:r>
      <w:r w:rsidRPr="003B748F">
        <w:t>тыс. руб.</w:t>
      </w:r>
    </w:p>
    <w:tbl>
      <w:tblPr>
        <w:tblStyle w:val="4"/>
        <w:tblW w:w="9338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67"/>
        <w:gridCol w:w="4235"/>
        <w:gridCol w:w="1559"/>
        <w:gridCol w:w="1559"/>
        <w:gridCol w:w="1418"/>
      </w:tblGrid>
      <w:tr w:rsidR="001B1C7B" w:rsidTr="003B748F">
        <w:trPr>
          <w:trHeight w:hRule="exact"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3B748F">
            <w:pPr>
              <w:ind w:left="42" w:firstLine="574"/>
              <w:rPr>
                <w:sz w:val="20"/>
                <w:szCs w:val="20"/>
                <w:lang w:eastAsia="en-US"/>
              </w:rPr>
            </w:pPr>
          </w:p>
          <w:p w:rsidR="001B1C7B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3B748F">
            <w:pPr>
              <w:rPr>
                <w:b/>
                <w:sz w:val="20"/>
                <w:szCs w:val="20"/>
                <w:lang w:eastAsia="en-US"/>
              </w:rPr>
            </w:pPr>
          </w:p>
          <w:p w:rsidR="001B1C7B" w:rsidRDefault="001B1C7B" w:rsidP="003B748F">
            <w:pPr>
              <w:ind w:left="42" w:hanging="1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Утверждено Законом на 2021 г.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Законопроект</w:t>
            </w:r>
          </w:p>
          <w:p w:rsidR="001B1C7B" w:rsidRDefault="001B1C7B" w:rsidP="003B748F">
            <w:pPr>
              <w:ind w:left="42" w:hanging="1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 2022 г.</w:t>
            </w:r>
          </w:p>
          <w:p w:rsidR="001B1C7B" w:rsidRDefault="001B1C7B" w:rsidP="003B748F">
            <w:pPr>
              <w:ind w:left="42" w:hanging="1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Темпы роста</w:t>
            </w:r>
          </w:p>
          <w:p w:rsidR="001B1C7B" w:rsidRDefault="001B1C7B" w:rsidP="003B748F">
            <w:pPr>
              <w:ind w:left="42" w:hanging="1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(снижения)</w:t>
            </w:r>
          </w:p>
          <w:p w:rsidR="001B1C7B" w:rsidRDefault="001B1C7B" w:rsidP="003B748F">
            <w:pPr>
              <w:ind w:left="42" w:hanging="1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расходов</w:t>
            </w:r>
          </w:p>
          <w:p w:rsidR="001B1C7B" w:rsidRDefault="001B1C7B" w:rsidP="003B748F">
            <w:pPr>
              <w:ind w:left="42" w:hanging="1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</w:tr>
      <w:tr w:rsidR="001B1C7B" w:rsidTr="003B748F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3B748F">
            <w:pPr>
              <w:ind w:left="42" w:firstLine="574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574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Программная часть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36 542 886.2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28 250 281,5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-8 292 604.7</w:t>
            </w:r>
          </w:p>
        </w:tc>
      </w:tr>
      <w:tr w:rsidR="001B1C7B" w:rsidTr="003B748F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57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«Развитие здравоохранения»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4 675 041.4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3 108 484,7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-1 566 556.7</w:t>
            </w:r>
          </w:p>
        </w:tc>
      </w:tr>
      <w:tr w:rsidR="001B1C7B" w:rsidTr="003B748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57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«Развитие культуры и архивного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627 385.2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682 481,4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55 096.2</w:t>
            </w:r>
          </w:p>
        </w:tc>
      </w:tr>
      <w:tr w:rsidR="001B1C7B" w:rsidTr="003B748F">
        <w:trPr>
          <w:trHeight w:hRule="exact"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8 949 295.3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9 178 101,8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228 806.5</w:t>
            </w:r>
          </w:p>
        </w:tc>
      </w:tr>
      <w:tr w:rsidR="001B1C7B" w:rsidTr="003B748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437 014.9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443 638,3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6 323.9</w:t>
            </w:r>
          </w:p>
        </w:tc>
      </w:tr>
      <w:tr w:rsidR="001B1C7B" w:rsidTr="003B748F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B1C7B" w:rsidRDefault="001B1C7B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B1C7B" w:rsidRDefault="003B748F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470 314.4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598 956,7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128 642.3</w:t>
            </w:r>
          </w:p>
        </w:tc>
      </w:tr>
      <w:tr w:rsidR="001B1C7B" w:rsidTr="003B748F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B1C7B" w:rsidRDefault="003B748F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«Социальная поддержка и содействие занятости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7 793 005.8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8 266 656,8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47 365.01</w:t>
            </w:r>
          </w:p>
        </w:tc>
      </w:tr>
      <w:tr w:rsidR="001B1C7B" w:rsidTr="003B748F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B1C7B" w:rsidRDefault="003B748F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ГП </w:t>
            </w:r>
            <w:r>
              <w:rPr>
                <w:bCs/>
                <w:sz w:val="20"/>
                <w:szCs w:val="20"/>
                <w:lang w:eastAsia="en-US"/>
              </w:rPr>
              <w:t>«Развитие транспорта, энергетики, связи и информатизации»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358 645.8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374 491,4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1 5845.6</w:t>
            </w:r>
          </w:p>
        </w:tc>
      </w:tr>
      <w:tr w:rsidR="001B1C7B" w:rsidTr="003B748F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B1C7B" w:rsidRDefault="003B748F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«Управление государственным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50 193.9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51 764,4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1571.1</w:t>
            </w:r>
          </w:p>
        </w:tc>
      </w:tr>
      <w:tr w:rsidR="001B1C7B" w:rsidTr="003B748F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Default="001B1C7B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B1C7B" w:rsidRDefault="003B748F" w:rsidP="003B748F">
            <w:pPr>
              <w:ind w:left="42" w:firstLine="57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«Экономическое развитие и инновационная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115 339.5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120 161,3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4 821.8</w:t>
            </w:r>
          </w:p>
        </w:tc>
      </w:tr>
      <w:tr w:rsidR="001B1C7B" w:rsidTr="003B748F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«Управление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1 267 158.7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1 098 711,1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-16 8447.6</w:t>
            </w:r>
          </w:p>
        </w:tc>
      </w:tr>
      <w:tr w:rsidR="001B1C7B" w:rsidTr="003B748F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spacing w:before="240"/>
              <w:ind w:left="42" w:firstLine="574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«Развитие сферы строительства, архитектуры и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before="240"/>
              <w:ind w:left="42" w:hanging="12"/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912 281.3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206 097,7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before="240"/>
              <w:ind w:left="42" w:hanging="12"/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-706 183.6</w:t>
            </w:r>
          </w:p>
        </w:tc>
      </w:tr>
      <w:tr w:rsidR="001B1C7B" w:rsidTr="003B748F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«Развитие архивного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24 125.5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27 249,9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3 124.4</w:t>
            </w:r>
          </w:p>
        </w:tc>
      </w:tr>
      <w:tr w:rsidR="001B1C7B" w:rsidTr="003B748F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«Охрана и защита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755 384.0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786 458,7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31 074.7</w:t>
            </w:r>
          </w:p>
        </w:tc>
      </w:tr>
      <w:tr w:rsidR="001B1C7B" w:rsidTr="003B748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«Молодежная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25 072.0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26 465,2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1 393.2</w:t>
            </w:r>
          </w:p>
        </w:tc>
      </w:tr>
      <w:tr w:rsidR="001B1C7B" w:rsidTr="003B748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«Развитие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13 158.2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13 529,9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371.7</w:t>
            </w:r>
          </w:p>
        </w:tc>
      </w:tr>
      <w:tr w:rsidR="001B1C7B" w:rsidTr="003B748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322 055.9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352 137,5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3 0081.6</w:t>
            </w:r>
          </w:p>
        </w:tc>
      </w:tr>
      <w:tr w:rsidR="001B1C7B" w:rsidTr="003B748F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«Укрепление межнациональных отношений и развитие национальной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314 507.1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248 389,0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-3 0118.1</w:t>
            </w:r>
          </w:p>
        </w:tc>
      </w:tr>
      <w:tr w:rsidR="001B1C7B" w:rsidTr="003B748F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«Развитие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1162 654.6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799 816,7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-362 837.9</w:t>
            </w:r>
          </w:p>
        </w:tc>
      </w:tr>
      <w:tr w:rsidR="001B1C7B" w:rsidTr="003B748F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«Культурное 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25 824.3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27 841,2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2 016.9</w:t>
            </w:r>
          </w:p>
        </w:tc>
      </w:tr>
      <w:tr w:rsidR="001B1C7B" w:rsidTr="003B748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7 830 408.4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1 492 433,5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-6 337 975.4</w:t>
            </w:r>
          </w:p>
        </w:tc>
      </w:tr>
      <w:tr w:rsidR="001B1C7B" w:rsidTr="003B748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«О противодействии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1 860.0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425.0</w:t>
            </w:r>
          </w:p>
        </w:tc>
      </w:tr>
      <w:tr w:rsidR="001B1C7B" w:rsidTr="003B748F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</w:p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ГП «Формирование </w:t>
            </w:r>
            <w:r w:rsidR="003B748F">
              <w:rPr>
                <w:sz w:val="20"/>
                <w:szCs w:val="20"/>
                <w:lang w:eastAsia="en-US"/>
              </w:rPr>
              <w:t xml:space="preserve">современной городской </w:t>
            </w:r>
            <w:r>
              <w:rPr>
                <w:sz w:val="20"/>
                <w:szCs w:val="20"/>
                <w:lang w:eastAsia="en-US"/>
              </w:rPr>
              <w:t>среды на территории 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257 872.7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342 671,6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84 798.9</w:t>
            </w:r>
          </w:p>
        </w:tc>
      </w:tr>
      <w:tr w:rsidR="001B1C7B" w:rsidTr="003B748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Pr="003B748F" w:rsidRDefault="001B1C7B" w:rsidP="003B748F">
            <w:pPr>
              <w:ind w:left="42" w:firstLine="574"/>
              <w:jc w:val="center"/>
              <w:rPr>
                <w:sz w:val="20"/>
                <w:szCs w:val="20"/>
                <w:lang w:eastAsia="en-US"/>
              </w:rPr>
            </w:pPr>
            <w:r w:rsidRPr="003B748F"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7B" w:rsidRDefault="001B1C7B" w:rsidP="003B748F">
            <w:pPr>
              <w:ind w:left="42" w:firstLine="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 «Комплексное развитие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154 287.3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1 457,8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ind w:left="42" w:hanging="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-152 829.5</w:t>
            </w:r>
          </w:p>
        </w:tc>
      </w:tr>
    </w:tbl>
    <w:p w:rsidR="001B1C7B" w:rsidRDefault="001B1C7B" w:rsidP="003B748F">
      <w:pPr>
        <w:ind w:left="42" w:firstLine="574"/>
        <w:jc w:val="both"/>
        <w:rPr>
          <w:sz w:val="20"/>
          <w:szCs w:val="20"/>
        </w:rPr>
      </w:pPr>
    </w:p>
    <w:p w:rsidR="001B1C7B" w:rsidRDefault="001B1C7B" w:rsidP="003B748F">
      <w:pPr>
        <w:ind w:left="42" w:firstLine="64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соответствии со </w:t>
      </w:r>
      <w:r>
        <w:rPr>
          <w:sz w:val="28"/>
          <w:szCs w:val="28"/>
        </w:rPr>
        <w:t>ст. 184.2 БК РФ в случае утверждения законом о бюджете распределения бюджетных ассигнований по государственным программам и непрограммным направлениям деятельности к проекту закона о бюджете представляются паспорта государственных программ (проекты изменений в указанные паспорта).</w:t>
      </w:r>
    </w:p>
    <w:p w:rsidR="001B1C7B" w:rsidRDefault="001B1C7B" w:rsidP="003B748F">
      <w:pPr>
        <w:ind w:left="42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Законопроектом в Контрольно-счетную палату РИ представлены копии утверждённых и действующих Госпрограмм республики. Однако, бюджетные ассигнования, предусмотренные Законопроектом и Госпрограммами на 2022 г. и плановые периоды 2023 и 2024 гг. не соответствуют. Проекты изменений в паспорта Госпрограмм, в </w:t>
      </w:r>
      <w:r>
        <w:rPr>
          <w:sz w:val="28"/>
          <w:szCs w:val="28"/>
        </w:rPr>
        <w:lastRenderedPageBreak/>
        <w:t>нарушение ст. 184.2 Бюджетного кодекса РФ с материалами, приложенными к Законопроекту не представлены.</w:t>
      </w:r>
    </w:p>
    <w:p w:rsidR="001B1C7B" w:rsidRPr="003B748F" w:rsidRDefault="001B1C7B" w:rsidP="003B748F">
      <w:pPr>
        <w:ind w:left="42" w:firstLine="672"/>
        <w:jc w:val="both"/>
        <w:rPr>
          <w:sz w:val="20"/>
          <w:szCs w:val="20"/>
        </w:rPr>
      </w:pPr>
      <w:r>
        <w:rPr>
          <w:sz w:val="28"/>
          <w:szCs w:val="28"/>
        </w:rPr>
        <w:t>Отклонения бюджетных ассигнований на финансовое обеспечение реализации Госпрограмм, предусмотренных Законопроектом от бюджетных ассигнований, предусмотренных в паспортах Госпрограмм, представлены в таблице.</w:t>
      </w:r>
      <w:r w:rsidR="003B748F">
        <w:rPr>
          <w:sz w:val="20"/>
          <w:szCs w:val="20"/>
        </w:rPr>
        <w:t xml:space="preserve"> </w:t>
      </w:r>
    </w:p>
    <w:p w:rsidR="001B1C7B" w:rsidRPr="003B748F" w:rsidRDefault="001B1C7B" w:rsidP="003B748F">
      <w:pPr>
        <w:ind w:left="42" w:firstLine="574"/>
        <w:jc w:val="right"/>
      </w:pPr>
      <w:r w:rsidRPr="003B748F">
        <w:rPr>
          <w:bCs/>
        </w:rPr>
        <w:t xml:space="preserve">тыс. руб. </w:t>
      </w:r>
    </w:p>
    <w:tbl>
      <w:tblPr>
        <w:tblW w:w="5061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92"/>
        <w:gridCol w:w="1937"/>
        <w:gridCol w:w="2230"/>
        <w:gridCol w:w="1954"/>
      </w:tblGrid>
      <w:tr w:rsidR="001B1C7B" w:rsidTr="003B748F">
        <w:trPr>
          <w:trHeight w:val="37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DA3BFF">
            <w:pPr>
              <w:spacing w:line="256" w:lineRule="auto"/>
              <w:ind w:left="42" w:firstLine="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1B1C7B" w:rsidRDefault="001B1C7B" w:rsidP="00DA3BFF">
            <w:pPr>
              <w:spacing w:line="256" w:lineRule="auto"/>
              <w:ind w:left="42" w:firstLine="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государственной программы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DA3BFF">
            <w:pPr>
              <w:spacing w:line="256" w:lineRule="auto"/>
              <w:ind w:left="42" w:firstLine="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Утверждено ГП</w:t>
            </w:r>
          </w:p>
          <w:p w:rsidR="001B1C7B" w:rsidRDefault="001B1C7B" w:rsidP="00DA3BFF">
            <w:pPr>
              <w:spacing w:line="256" w:lineRule="auto"/>
              <w:ind w:left="42" w:firstLine="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2021г.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DA3BFF">
            <w:pPr>
              <w:spacing w:line="256" w:lineRule="auto"/>
              <w:ind w:left="42" w:right="-108" w:firstLine="1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Предусмотрено   Законопроектом на 2021 г.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DA3BFF">
            <w:pPr>
              <w:spacing w:line="256" w:lineRule="auto"/>
              <w:ind w:left="42" w:right="-25" w:firstLine="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Отклонения</w:t>
            </w:r>
          </w:p>
          <w:p w:rsidR="001B1C7B" w:rsidRDefault="001B1C7B" w:rsidP="00DA3BFF">
            <w:pPr>
              <w:spacing w:line="256" w:lineRule="auto"/>
              <w:ind w:left="42" w:firstLine="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(гр.4-гр.3)</w:t>
            </w:r>
          </w:p>
        </w:tc>
      </w:tr>
      <w:tr w:rsidR="001B1C7B" w:rsidTr="003B748F">
        <w:trPr>
          <w:trHeight w:val="24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574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574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574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574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B1C7B" w:rsidTr="003B748F">
        <w:trPr>
          <w:trHeight w:val="2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C7B" w:rsidRDefault="003B748F" w:rsidP="003B748F">
            <w:pPr>
              <w:spacing w:line="256" w:lineRule="auto"/>
              <w:ind w:left="42" w:hanging="1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C7B" w:rsidRDefault="003B748F" w:rsidP="003B748F">
            <w:pPr>
              <w:spacing w:line="256" w:lineRule="auto"/>
              <w:ind w:left="42" w:firstLine="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C7B" w:rsidRPr="003B748F" w:rsidRDefault="003B748F" w:rsidP="003B748F">
            <w:pPr>
              <w:spacing w:line="256" w:lineRule="auto"/>
              <w:ind w:left="42" w:hanging="3"/>
              <w:jc w:val="center"/>
              <w:rPr>
                <w:b/>
                <w:sz w:val="16"/>
                <w:szCs w:val="16"/>
                <w:lang w:eastAsia="en-US"/>
              </w:rPr>
            </w:pPr>
            <w:r w:rsidRPr="003B748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C7B" w:rsidRDefault="003B748F" w:rsidP="003B748F">
            <w:pPr>
              <w:spacing w:line="256" w:lineRule="auto"/>
              <w:ind w:left="42" w:firstLine="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1B1C7B" w:rsidTr="003B748F">
        <w:trPr>
          <w:trHeight w:val="27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«Развитие здравоохранения»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3 046 451.3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3 108 484,7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62 033.4</w:t>
            </w:r>
          </w:p>
        </w:tc>
      </w:tr>
      <w:tr w:rsidR="001B1C7B" w:rsidTr="003B748F">
        <w:trPr>
          <w:trHeight w:val="27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«Развитие культуры и архивного дела»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528 311.3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682 481,4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154 170.1</w:t>
            </w:r>
          </w:p>
        </w:tc>
      </w:tr>
      <w:tr w:rsidR="001B1C7B" w:rsidTr="003B748F">
        <w:trPr>
          <w:trHeight w:val="27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«Развитие образования»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7 123 157.4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9 178 101,8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2 054 944.4</w:t>
            </w:r>
          </w:p>
        </w:tc>
      </w:tr>
      <w:tr w:rsidR="001B1C7B" w:rsidTr="003B748F">
        <w:trPr>
          <w:trHeight w:val="26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«Развитие физической культуры и спорта»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431 240.9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443 638,3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12 397.4</w:t>
            </w:r>
          </w:p>
        </w:tc>
      </w:tr>
      <w:tr w:rsidR="001B1C7B" w:rsidTr="003B748F">
        <w:trPr>
          <w:trHeight w:val="5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470314.4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598 956,7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228642.3</w:t>
            </w:r>
          </w:p>
        </w:tc>
      </w:tr>
      <w:tr w:rsidR="001B1C7B" w:rsidTr="003B748F">
        <w:trPr>
          <w:trHeight w:val="5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«Социальная поддержка и содействие занятости населения»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6 012 909.2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8 266 656,8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2 253 747.6</w:t>
            </w:r>
          </w:p>
        </w:tc>
      </w:tr>
      <w:tr w:rsidR="001B1C7B" w:rsidTr="003B748F">
        <w:trPr>
          <w:trHeight w:val="27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«Развитие транспорта, энергетики, связи и информатизации»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603 838.0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374 491,4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-229 346.6</w:t>
            </w:r>
          </w:p>
        </w:tc>
      </w:tr>
      <w:tr w:rsidR="001B1C7B" w:rsidTr="003B748F">
        <w:trPr>
          <w:trHeight w:val="27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«Управление государственным имуществом»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40 208.5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51 764,4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11  555.9</w:t>
            </w:r>
          </w:p>
        </w:tc>
      </w:tr>
      <w:tr w:rsidR="001B1C7B" w:rsidTr="003B748F">
        <w:trPr>
          <w:trHeight w:val="5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«Экономическое развитие и инновационная экономика»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115339.5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120 161,3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B1C7B" w:rsidTr="003B748F">
        <w:trPr>
          <w:trHeight w:val="27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«Управление финансами»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952 623.0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1 098 711,1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146 088.1</w:t>
            </w:r>
          </w:p>
        </w:tc>
      </w:tr>
      <w:tr w:rsidR="001B1C7B" w:rsidTr="003B748F">
        <w:trPr>
          <w:trHeight w:val="5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«Развитие сферы строительства, архитектуры и жилищно-коммунального хозяйства»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912 281.3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206 097,7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-706 183.6</w:t>
            </w:r>
          </w:p>
        </w:tc>
      </w:tr>
      <w:tr w:rsidR="001B1C7B" w:rsidTr="003B748F">
        <w:trPr>
          <w:trHeight w:val="26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«Развитие архивного дела»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27 249,9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B1C7B" w:rsidTr="003B748F">
        <w:trPr>
          <w:trHeight w:val="27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«Охрана и защита окружающей среды»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803 531.4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786 458,7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-17 072.7</w:t>
            </w:r>
          </w:p>
        </w:tc>
      </w:tr>
      <w:tr w:rsidR="001B1C7B" w:rsidTr="003B748F">
        <w:trPr>
          <w:trHeight w:val="22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«Молодежная политика»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26 465,2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B1C7B" w:rsidTr="003B748F">
        <w:trPr>
          <w:trHeight w:val="27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«Развитие туризма»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13 529,9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B1C7B" w:rsidTr="003B748F">
        <w:trPr>
          <w:trHeight w:val="27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196 429.3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352 137,5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155 708.2</w:t>
            </w:r>
          </w:p>
        </w:tc>
      </w:tr>
      <w:tr w:rsidR="001B1C7B" w:rsidTr="003B748F">
        <w:trPr>
          <w:trHeight w:val="5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ГП «Укрепление межнациональных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отношений и развитие национальной политики»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lastRenderedPageBreak/>
              <w:t>335 068.3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248 389,0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-86 679.3</w:t>
            </w:r>
          </w:p>
        </w:tc>
      </w:tr>
      <w:tr w:rsidR="001B1C7B" w:rsidTr="003B748F">
        <w:trPr>
          <w:trHeight w:val="2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18.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«Развитие автомобильных дорог»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785 312.3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799 816,7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14 504.4</w:t>
            </w:r>
          </w:p>
        </w:tc>
      </w:tr>
      <w:tr w:rsidR="001B1C7B" w:rsidTr="003B748F">
        <w:trPr>
          <w:trHeight w:val="14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«Культурное наследие»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27 841,2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B1C7B" w:rsidTr="003B748F">
        <w:trPr>
          <w:trHeight w:val="62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6 690 322.9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1 492 433,5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-5 197 889.4</w:t>
            </w:r>
          </w:p>
        </w:tc>
      </w:tr>
      <w:tr w:rsidR="001B1C7B" w:rsidTr="003B748F">
        <w:trPr>
          <w:trHeight w:val="34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«О противодействии коррупции»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1860.0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2 285,0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425.0</w:t>
            </w:r>
          </w:p>
        </w:tc>
      </w:tr>
      <w:tr w:rsidR="001B1C7B" w:rsidTr="003B748F">
        <w:trPr>
          <w:trHeight w:val="43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«Формирование современной городской  среды на территории РИ»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339682.9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342 671,6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2 988.7</w:t>
            </w:r>
          </w:p>
        </w:tc>
      </w:tr>
      <w:tr w:rsidR="001B1C7B" w:rsidTr="003B748F">
        <w:trPr>
          <w:trHeight w:val="24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right="-107" w:firstLine="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ГП «Комплексное развитие сельских территорий»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2409008.4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sz w:val="20"/>
                <w:szCs w:val="20"/>
                <w:lang w:eastAsia="en-US"/>
              </w:rPr>
            </w:pPr>
            <w:r w:rsidRPr="00DA3BFF">
              <w:rPr>
                <w:sz w:val="20"/>
                <w:szCs w:val="20"/>
                <w:lang w:eastAsia="en-US"/>
              </w:rPr>
              <w:t>1 457,8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BFF">
              <w:rPr>
                <w:bCs/>
                <w:sz w:val="20"/>
                <w:szCs w:val="20"/>
                <w:lang w:eastAsia="en-US"/>
              </w:rPr>
              <w:t>-2 40 7550.6</w:t>
            </w:r>
          </w:p>
        </w:tc>
      </w:tr>
      <w:tr w:rsidR="001B1C7B" w:rsidTr="003B748F">
        <w:trPr>
          <w:trHeight w:val="12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Default="001B1C7B" w:rsidP="003B748F">
            <w:pPr>
              <w:spacing w:line="256" w:lineRule="auto"/>
              <w:ind w:left="42" w:firstLine="4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A3BFF">
              <w:rPr>
                <w:b/>
                <w:bCs/>
                <w:sz w:val="20"/>
                <w:szCs w:val="20"/>
                <w:lang w:eastAsia="en-US"/>
              </w:rPr>
              <w:t>36 542 886.2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C7B" w:rsidRPr="00DA3BFF" w:rsidRDefault="001B1C7B" w:rsidP="00DA3BFF">
            <w:pPr>
              <w:spacing w:line="256" w:lineRule="auto"/>
              <w:ind w:left="42" w:hanging="5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DA3BFF">
              <w:rPr>
                <w:b/>
                <w:sz w:val="20"/>
                <w:szCs w:val="20"/>
                <w:lang w:eastAsia="en-US"/>
              </w:rPr>
              <w:t>28 250 281,5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1C7B" w:rsidRPr="00DA3BFF" w:rsidRDefault="001B1C7B" w:rsidP="00DA3BFF">
            <w:pPr>
              <w:spacing w:line="256" w:lineRule="auto"/>
              <w:ind w:left="42" w:hanging="1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A3BFF">
              <w:rPr>
                <w:b/>
                <w:bCs/>
                <w:sz w:val="20"/>
                <w:szCs w:val="20"/>
                <w:lang w:eastAsia="en-US"/>
              </w:rPr>
              <w:t>-8 292 604.7</w:t>
            </w:r>
          </w:p>
        </w:tc>
      </w:tr>
    </w:tbl>
    <w:p w:rsidR="001B1C7B" w:rsidRDefault="001B1C7B" w:rsidP="00DA3BFF">
      <w:pPr>
        <w:widowControl w:val="0"/>
        <w:autoSpaceDE w:val="0"/>
        <w:autoSpaceDN w:val="0"/>
        <w:adjustRightInd w:val="0"/>
        <w:spacing w:line="320" w:lineRule="exact"/>
        <w:ind w:left="42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Законопроектом по 17 Госпрограммам финансирование предусмотрено больше, чем утверждено на 2022 г. в самих государственных программах. По 6 Госпрограммам финансирование Законопроектом предусмотрено меньше, чем утверждено в Госпрограммах. </w:t>
      </w:r>
    </w:p>
    <w:p w:rsidR="001B1C7B" w:rsidRDefault="001B1C7B" w:rsidP="001B1C7B">
      <w:pPr>
        <w:jc w:val="center"/>
        <w:rPr>
          <w:b/>
          <w:sz w:val="28"/>
          <w:szCs w:val="28"/>
        </w:rPr>
      </w:pPr>
    </w:p>
    <w:p w:rsidR="00D66E1B" w:rsidRPr="00515648" w:rsidRDefault="00D66E1B" w:rsidP="00D66E1B">
      <w:pPr>
        <w:jc w:val="center"/>
        <w:rPr>
          <w:b/>
          <w:sz w:val="28"/>
          <w:szCs w:val="28"/>
        </w:rPr>
      </w:pPr>
      <w:r w:rsidRPr="00515648">
        <w:rPr>
          <w:b/>
          <w:sz w:val="28"/>
          <w:szCs w:val="28"/>
        </w:rPr>
        <w:t>Выводы:</w:t>
      </w:r>
    </w:p>
    <w:p w:rsidR="00D66E1B" w:rsidRPr="00515648" w:rsidRDefault="00D66E1B" w:rsidP="00D66E1B">
      <w:pPr>
        <w:ind w:firstLine="567"/>
        <w:jc w:val="center"/>
        <w:rPr>
          <w:sz w:val="28"/>
          <w:szCs w:val="28"/>
        </w:rPr>
      </w:pPr>
    </w:p>
    <w:p w:rsidR="00D66E1B" w:rsidRPr="00DA3BFF" w:rsidRDefault="00D66E1B" w:rsidP="00DA3BFF">
      <w:pPr>
        <w:ind w:firstLine="709"/>
        <w:jc w:val="both"/>
        <w:rPr>
          <w:sz w:val="28"/>
          <w:szCs w:val="28"/>
        </w:rPr>
      </w:pPr>
      <w:r w:rsidRPr="00DA3BFF">
        <w:rPr>
          <w:sz w:val="28"/>
          <w:szCs w:val="28"/>
        </w:rPr>
        <w:t>1. Проект закона Республики Ингушетия «О республиканском бюджете на 2022 год и на плановый период 2023 и 2024 годов» направлен в Контрольно-счетную палату Республики Ингушетия письмом Народного Собрания Республики Ингушетия (</w:t>
      </w:r>
      <w:proofErr w:type="spellStart"/>
      <w:r w:rsidRPr="00DA3BFF">
        <w:rPr>
          <w:sz w:val="28"/>
          <w:szCs w:val="28"/>
        </w:rPr>
        <w:t>Вх</w:t>
      </w:r>
      <w:proofErr w:type="spellEnd"/>
      <w:r w:rsidR="00DA3BFF">
        <w:rPr>
          <w:sz w:val="28"/>
          <w:szCs w:val="28"/>
        </w:rPr>
        <w:t>.</w:t>
      </w:r>
      <w:r w:rsidRPr="00DA3BFF">
        <w:rPr>
          <w:sz w:val="28"/>
          <w:szCs w:val="28"/>
        </w:rPr>
        <w:t xml:space="preserve"> КСП РИ №04-06-/659 от 08.11.2021</w:t>
      </w:r>
      <w:r w:rsidR="00DA3BFF">
        <w:rPr>
          <w:sz w:val="28"/>
          <w:szCs w:val="28"/>
        </w:rPr>
        <w:t xml:space="preserve"> г.</w:t>
      </w:r>
      <w:r w:rsidRPr="00DA3BFF">
        <w:rPr>
          <w:sz w:val="28"/>
          <w:szCs w:val="28"/>
        </w:rPr>
        <w:t>)</w:t>
      </w:r>
    </w:p>
    <w:p w:rsidR="00D66E1B" w:rsidRPr="00515648" w:rsidRDefault="00D66E1B" w:rsidP="00DA3BFF">
      <w:pPr>
        <w:ind w:firstLine="709"/>
        <w:jc w:val="both"/>
        <w:rPr>
          <w:sz w:val="28"/>
          <w:szCs w:val="28"/>
        </w:rPr>
      </w:pPr>
      <w:r w:rsidRPr="00DA3BFF">
        <w:rPr>
          <w:sz w:val="28"/>
          <w:szCs w:val="28"/>
        </w:rPr>
        <w:t>2</w:t>
      </w:r>
      <w:r w:rsidRPr="00C46297">
        <w:rPr>
          <w:b/>
          <w:sz w:val="28"/>
          <w:szCs w:val="28"/>
        </w:rPr>
        <w:t>.</w:t>
      </w:r>
      <w:r w:rsidRPr="00515648">
        <w:rPr>
          <w:sz w:val="28"/>
          <w:szCs w:val="28"/>
        </w:rPr>
        <w:t xml:space="preserve"> Перечень документов и материалов, представленных вместе с Законопроектом, в целом соответствует перечню, установленному статьей 184.2 Бюджетного кодекса РФ, а также ст.19 Закона РИ «О бюджетном процессе в Республике Ингушетия» №40-</w:t>
      </w:r>
      <w:r w:rsidRPr="00515648">
        <w:rPr>
          <w:sz w:val="28"/>
          <w:szCs w:val="28"/>
          <w:lang w:val="en-US"/>
        </w:rPr>
        <w:t>P</w:t>
      </w:r>
      <w:r w:rsidRPr="00515648">
        <w:rPr>
          <w:sz w:val="28"/>
          <w:szCs w:val="28"/>
        </w:rPr>
        <w:t>З от 31.12.2008 г.</w:t>
      </w:r>
    </w:p>
    <w:p w:rsidR="00D66E1B" w:rsidRPr="00515648" w:rsidRDefault="00D66E1B" w:rsidP="00DA3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BFF">
        <w:rPr>
          <w:rFonts w:eastAsia="Calibri"/>
          <w:sz w:val="28"/>
          <w:szCs w:val="28"/>
          <w:lang w:eastAsia="en-US"/>
        </w:rPr>
        <w:t>3.</w:t>
      </w:r>
      <w:r w:rsidRPr="00515648">
        <w:rPr>
          <w:color w:val="000000"/>
          <w:sz w:val="28"/>
          <w:szCs w:val="28"/>
          <w:shd w:val="clear" w:color="auto" w:fill="FFFFFF"/>
        </w:rPr>
        <w:t xml:space="preserve"> Согласно Законопроекту, общий объем доходов республиканского бюджета на 2021 г. планируется в сумме </w:t>
      </w:r>
      <w:r w:rsidR="00193287">
        <w:rPr>
          <w:color w:val="000000"/>
          <w:sz w:val="28"/>
          <w:szCs w:val="28"/>
          <w:shd w:val="clear" w:color="auto" w:fill="FFFFFF"/>
        </w:rPr>
        <w:t>29 923 271,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515648">
        <w:rPr>
          <w:color w:val="000000"/>
          <w:sz w:val="28"/>
          <w:szCs w:val="28"/>
          <w:shd w:val="clear" w:color="auto" w:fill="FFFFFF"/>
        </w:rPr>
        <w:t xml:space="preserve"> тыс. руб., </w:t>
      </w:r>
      <w:r w:rsidRPr="00515648">
        <w:rPr>
          <w:sz w:val="28"/>
          <w:szCs w:val="28"/>
        </w:rPr>
        <w:t xml:space="preserve">что меньше суммы, утвержденной на текущий финансовый год на </w:t>
      </w:r>
      <w:r w:rsidR="00193287">
        <w:rPr>
          <w:sz w:val="28"/>
          <w:szCs w:val="28"/>
        </w:rPr>
        <w:t>8 478 342,</w:t>
      </w:r>
      <w:r>
        <w:rPr>
          <w:sz w:val="28"/>
          <w:szCs w:val="28"/>
        </w:rPr>
        <w:t>7</w:t>
      </w:r>
      <w:r w:rsidRPr="00515648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22.2</w:t>
      </w:r>
      <w:r w:rsidRPr="00515648">
        <w:rPr>
          <w:sz w:val="28"/>
          <w:szCs w:val="28"/>
        </w:rPr>
        <w:t>%. Доходная часть республиканского бюджета в плановом периоде, согласно Законопроекту, составит в 202</w:t>
      </w:r>
      <w:r>
        <w:rPr>
          <w:sz w:val="28"/>
          <w:szCs w:val="28"/>
        </w:rPr>
        <w:t>3</w:t>
      </w:r>
      <w:r w:rsidRPr="00515648">
        <w:rPr>
          <w:sz w:val="28"/>
          <w:szCs w:val="28"/>
        </w:rPr>
        <w:t xml:space="preserve"> г. – </w:t>
      </w:r>
      <w:r w:rsidR="00193287">
        <w:rPr>
          <w:sz w:val="28"/>
          <w:szCs w:val="28"/>
        </w:rPr>
        <w:t>28 055 136,</w:t>
      </w:r>
      <w:r>
        <w:rPr>
          <w:sz w:val="28"/>
          <w:szCs w:val="28"/>
        </w:rPr>
        <w:t>1</w:t>
      </w:r>
      <w:r w:rsidRPr="00515648">
        <w:rPr>
          <w:sz w:val="28"/>
          <w:szCs w:val="28"/>
        </w:rPr>
        <w:t xml:space="preserve"> тыс. руб., 202</w:t>
      </w:r>
      <w:r>
        <w:rPr>
          <w:sz w:val="28"/>
          <w:szCs w:val="28"/>
        </w:rPr>
        <w:t>4</w:t>
      </w:r>
      <w:r w:rsidRPr="0051564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29 024 859.0</w:t>
      </w:r>
      <w:r w:rsidRPr="00515648">
        <w:rPr>
          <w:sz w:val="28"/>
          <w:szCs w:val="28"/>
        </w:rPr>
        <w:t xml:space="preserve"> тыс. руб. </w:t>
      </w:r>
    </w:p>
    <w:p w:rsidR="00D66E1B" w:rsidRPr="00DA3BFF" w:rsidRDefault="00D66E1B" w:rsidP="00DA3B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3BFF">
        <w:rPr>
          <w:rFonts w:eastAsia="Calibri"/>
          <w:sz w:val="28"/>
          <w:szCs w:val="28"/>
          <w:lang w:eastAsia="en-US"/>
        </w:rPr>
        <w:t>4.</w:t>
      </w:r>
      <w:r w:rsidRPr="00DA3BFF">
        <w:rPr>
          <w:color w:val="000000"/>
          <w:sz w:val="28"/>
          <w:szCs w:val="28"/>
          <w:shd w:val="clear" w:color="auto" w:fill="FFFFFF"/>
        </w:rPr>
        <w:t xml:space="preserve"> Расходы республиканского бюджета на 2022 год в проекте бюджета запланированы на уровне </w:t>
      </w:r>
      <w:r w:rsidR="00193287" w:rsidRPr="00DA3BFF">
        <w:rPr>
          <w:color w:val="000000"/>
          <w:sz w:val="28"/>
          <w:szCs w:val="28"/>
          <w:shd w:val="clear" w:color="auto" w:fill="FFFFFF"/>
        </w:rPr>
        <w:t>29 973 568,</w:t>
      </w:r>
      <w:r w:rsidRPr="00DA3BFF">
        <w:rPr>
          <w:color w:val="000000"/>
          <w:sz w:val="28"/>
          <w:szCs w:val="28"/>
          <w:shd w:val="clear" w:color="auto" w:fill="FFFFFF"/>
        </w:rPr>
        <w:t>5</w:t>
      </w:r>
      <w:r w:rsidRPr="00DA3BFF">
        <w:rPr>
          <w:color w:val="000000"/>
          <w:sz w:val="18"/>
          <w:szCs w:val="18"/>
          <w:shd w:val="clear" w:color="auto" w:fill="FFFFFF"/>
        </w:rPr>
        <w:t xml:space="preserve"> </w:t>
      </w:r>
      <w:r w:rsidRPr="00DA3BFF">
        <w:rPr>
          <w:color w:val="000000"/>
          <w:sz w:val="28"/>
          <w:szCs w:val="28"/>
          <w:shd w:val="clear" w:color="auto" w:fill="FFFFFF"/>
        </w:rPr>
        <w:t>тыс. рублей, что ниже показателя 2021 года на 8 555</w:t>
      </w:r>
      <w:r w:rsidR="00193287" w:rsidRPr="00DA3BFF">
        <w:rPr>
          <w:color w:val="000000"/>
          <w:sz w:val="28"/>
          <w:szCs w:val="28"/>
          <w:shd w:val="clear" w:color="auto" w:fill="FFFFFF"/>
        </w:rPr>
        <w:t> </w:t>
      </w:r>
      <w:r w:rsidRPr="00DA3BFF">
        <w:rPr>
          <w:color w:val="000000"/>
          <w:sz w:val="28"/>
          <w:szCs w:val="28"/>
          <w:shd w:val="clear" w:color="auto" w:fill="FFFFFF"/>
        </w:rPr>
        <w:t>918</w:t>
      </w:r>
      <w:r w:rsidR="00193287" w:rsidRPr="00DA3BFF">
        <w:rPr>
          <w:color w:val="000000"/>
          <w:sz w:val="28"/>
          <w:szCs w:val="28"/>
          <w:shd w:val="clear" w:color="auto" w:fill="FFFFFF"/>
        </w:rPr>
        <w:t>,</w:t>
      </w:r>
      <w:r w:rsidRPr="00DA3BFF">
        <w:rPr>
          <w:color w:val="000000"/>
          <w:sz w:val="28"/>
          <w:szCs w:val="28"/>
          <w:shd w:val="clear" w:color="auto" w:fill="FFFFFF"/>
        </w:rPr>
        <w:t xml:space="preserve">6 тыс. руб. (на 22.4%). </w:t>
      </w:r>
    </w:p>
    <w:p w:rsidR="00D66E1B" w:rsidRPr="00DA3BFF" w:rsidRDefault="00D66E1B" w:rsidP="00DA3B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3BFF">
        <w:rPr>
          <w:color w:val="000000"/>
          <w:sz w:val="28"/>
          <w:szCs w:val="28"/>
          <w:shd w:val="clear" w:color="auto" w:fill="FFFFFF"/>
        </w:rPr>
        <w:t xml:space="preserve">Объем расходов республиканского бюджета в 2023 и 2024 годах составит 28 105 301.4тыс. руб. и 29 075 </w:t>
      </w:r>
      <w:r w:rsidR="00DA3BFF" w:rsidRPr="00DA3BFF">
        <w:rPr>
          <w:color w:val="000000"/>
          <w:sz w:val="28"/>
          <w:szCs w:val="28"/>
          <w:shd w:val="clear" w:color="auto" w:fill="FFFFFF"/>
        </w:rPr>
        <w:t>174.</w:t>
      </w:r>
      <w:r w:rsidRPr="00DA3BFF">
        <w:rPr>
          <w:color w:val="000000"/>
          <w:sz w:val="28"/>
          <w:szCs w:val="28"/>
          <w:shd w:val="clear" w:color="auto" w:fill="FFFFFF"/>
        </w:rPr>
        <w:t>2 тыс. руб. соответственно.</w:t>
      </w:r>
    </w:p>
    <w:p w:rsidR="00D66E1B" w:rsidRDefault="00D66E1B" w:rsidP="00DA3BFF">
      <w:pPr>
        <w:ind w:right="-99" w:firstLine="709"/>
        <w:jc w:val="both"/>
        <w:rPr>
          <w:sz w:val="28"/>
          <w:szCs w:val="28"/>
          <w:highlight w:val="yellow"/>
        </w:rPr>
      </w:pPr>
      <w:r w:rsidRPr="00DA3BFF">
        <w:rPr>
          <w:sz w:val="28"/>
          <w:szCs w:val="28"/>
        </w:rPr>
        <w:t>5.</w:t>
      </w:r>
      <w:r w:rsidRPr="0051564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B3DA8">
        <w:rPr>
          <w:sz w:val="28"/>
          <w:szCs w:val="28"/>
        </w:rPr>
        <w:t>ефицит республиканского бюджета в 20</w:t>
      </w:r>
      <w:r>
        <w:rPr>
          <w:sz w:val="28"/>
          <w:szCs w:val="28"/>
        </w:rPr>
        <w:t>22</w:t>
      </w:r>
      <w:r w:rsidRPr="00AB3DA8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50</w:t>
      </w:r>
      <w:r w:rsidR="00193287">
        <w:rPr>
          <w:sz w:val="28"/>
          <w:szCs w:val="28"/>
        </w:rPr>
        <w:t> </w:t>
      </w:r>
      <w:r>
        <w:rPr>
          <w:sz w:val="28"/>
          <w:szCs w:val="28"/>
        </w:rPr>
        <w:t>287</w:t>
      </w:r>
      <w:r w:rsidR="0019328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B3DA8">
        <w:rPr>
          <w:sz w:val="28"/>
          <w:szCs w:val="28"/>
        </w:rPr>
        <w:t xml:space="preserve"> тыс. руб., в плановом периоде 202</w:t>
      </w:r>
      <w:r>
        <w:rPr>
          <w:sz w:val="28"/>
          <w:szCs w:val="28"/>
        </w:rPr>
        <w:t>3 и 2024</w:t>
      </w:r>
      <w:r w:rsidRPr="00AB3DA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дефицит составит 50165</w:t>
      </w:r>
      <w:r w:rsidR="00193287">
        <w:rPr>
          <w:sz w:val="28"/>
          <w:szCs w:val="28"/>
        </w:rPr>
        <w:t>,</w:t>
      </w:r>
      <w:r>
        <w:rPr>
          <w:sz w:val="28"/>
          <w:szCs w:val="28"/>
        </w:rPr>
        <w:t>3 тыс. руб. и 50</w:t>
      </w:r>
      <w:r w:rsidR="00193287">
        <w:rPr>
          <w:sz w:val="28"/>
          <w:szCs w:val="28"/>
        </w:rPr>
        <w:t> </w:t>
      </w:r>
      <w:r w:rsidR="00DA3BFF">
        <w:rPr>
          <w:sz w:val="28"/>
          <w:szCs w:val="28"/>
        </w:rPr>
        <w:t>315.</w:t>
      </w:r>
      <w:r>
        <w:rPr>
          <w:sz w:val="28"/>
          <w:szCs w:val="28"/>
        </w:rPr>
        <w:t>2 тыс. руб.</w:t>
      </w:r>
    </w:p>
    <w:p w:rsidR="00D66E1B" w:rsidRDefault="00D66E1B" w:rsidP="00DA3BFF">
      <w:pPr>
        <w:tabs>
          <w:tab w:val="left" w:pos="540"/>
        </w:tabs>
        <w:ind w:firstLine="672"/>
        <w:jc w:val="both"/>
        <w:rPr>
          <w:sz w:val="28"/>
          <w:szCs w:val="28"/>
        </w:rPr>
      </w:pPr>
      <w:r w:rsidRPr="00DC120E">
        <w:rPr>
          <w:sz w:val="28"/>
          <w:szCs w:val="28"/>
        </w:rPr>
        <w:lastRenderedPageBreak/>
        <w:t xml:space="preserve">Ст. 92.1, п. 4 ст. 130 Бюджетного кодекса Российской Федерации установлены ограничения объемов дефицита регионального бюджета в размере 10 % от общего годового объема доходов бюджета субъекта Российской Федерации без учета утвержденного объема безвозмездных поступлений. </w:t>
      </w:r>
    </w:p>
    <w:p w:rsidR="00D66E1B" w:rsidRPr="00DC120E" w:rsidRDefault="00D66E1B" w:rsidP="00DA3BF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C120E">
        <w:rPr>
          <w:sz w:val="28"/>
          <w:szCs w:val="28"/>
        </w:rPr>
        <w:t>Установленный проектом</w:t>
      </w:r>
      <w:r>
        <w:rPr>
          <w:sz w:val="28"/>
          <w:szCs w:val="28"/>
        </w:rPr>
        <w:t xml:space="preserve"> з</w:t>
      </w:r>
      <w:r w:rsidRPr="00DC120E">
        <w:rPr>
          <w:sz w:val="28"/>
          <w:szCs w:val="28"/>
        </w:rPr>
        <w:t>акона дефицит республиканского бюджета на 202</w:t>
      </w:r>
      <w:r>
        <w:rPr>
          <w:sz w:val="28"/>
          <w:szCs w:val="28"/>
        </w:rPr>
        <w:t>2</w:t>
      </w:r>
      <w:r w:rsidRPr="00DC120E">
        <w:rPr>
          <w:sz w:val="28"/>
          <w:szCs w:val="28"/>
        </w:rPr>
        <w:t xml:space="preserve"> год не превышает уровень, определенный с учетом требований вышеуказанных статей </w:t>
      </w:r>
      <w:r>
        <w:rPr>
          <w:sz w:val="28"/>
          <w:szCs w:val="28"/>
        </w:rPr>
        <w:t>Бюджетного Кодекса Российской Федерации</w:t>
      </w:r>
      <w:r w:rsidRPr="00DC120E">
        <w:rPr>
          <w:sz w:val="28"/>
          <w:szCs w:val="28"/>
        </w:rPr>
        <w:t xml:space="preserve">. </w:t>
      </w:r>
    </w:p>
    <w:p w:rsidR="00D66E1B" w:rsidRPr="00DC120E" w:rsidRDefault="00D66E1B" w:rsidP="00DA3BFF">
      <w:pPr>
        <w:tabs>
          <w:tab w:val="left" w:pos="540"/>
        </w:tabs>
        <w:ind w:firstLine="709"/>
        <w:jc w:val="both"/>
        <w:rPr>
          <w:rFonts w:eastAsia="Calibri"/>
          <w:sz w:val="28"/>
          <w:szCs w:val="28"/>
        </w:rPr>
      </w:pPr>
      <w:r w:rsidRPr="00DA3BFF">
        <w:rPr>
          <w:sz w:val="28"/>
          <w:szCs w:val="28"/>
        </w:rPr>
        <w:t>6.</w:t>
      </w:r>
      <w:r>
        <w:rPr>
          <w:rFonts w:eastAsia="Calibri"/>
          <w:sz w:val="28"/>
          <w:szCs w:val="28"/>
        </w:rPr>
        <w:tab/>
        <w:t>П</w:t>
      </w:r>
      <w:r w:rsidRPr="00DC120E">
        <w:rPr>
          <w:rFonts w:eastAsia="Calibri"/>
          <w:sz w:val="28"/>
          <w:szCs w:val="28"/>
        </w:rPr>
        <w:t>редельный объем государственного внутреннего долга Р</w:t>
      </w:r>
      <w:r>
        <w:rPr>
          <w:rFonts w:eastAsia="Calibri"/>
          <w:sz w:val="28"/>
          <w:szCs w:val="28"/>
        </w:rPr>
        <w:t>еспублики Ингушетия</w:t>
      </w:r>
      <w:r w:rsidRPr="00DC120E">
        <w:rPr>
          <w:rFonts w:eastAsia="Calibri"/>
          <w:sz w:val="28"/>
          <w:szCs w:val="28"/>
        </w:rPr>
        <w:t xml:space="preserve"> на 1 января 202</w:t>
      </w:r>
      <w:r>
        <w:rPr>
          <w:rFonts w:eastAsia="Calibri"/>
          <w:sz w:val="28"/>
          <w:szCs w:val="28"/>
        </w:rPr>
        <w:t>3</w:t>
      </w:r>
      <w:r w:rsidRPr="00DC120E">
        <w:rPr>
          <w:rFonts w:eastAsia="Calibri"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>запланирован</w:t>
      </w:r>
      <w:r w:rsidRPr="00DC120E">
        <w:rPr>
          <w:rFonts w:eastAsia="Calibri"/>
          <w:sz w:val="28"/>
          <w:szCs w:val="28"/>
        </w:rPr>
        <w:t xml:space="preserve"> в сумме </w:t>
      </w:r>
      <w:r w:rsidR="00193287">
        <w:rPr>
          <w:rFonts w:eastAsia="Calibri"/>
          <w:sz w:val="28"/>
          <w:szCs w:val="28"/>
        </w:rPr>
        <w:t>1 801 072,</w:t>
      </w:r>
      <w:r>
        <w:rPr>
          <w:rFonts w:eastAsia="Calibri"/>
          <w:sz w:val="28"/>
          <w:szCs w:val="28"/>
        </w:rPr>
        <w:t>7</w:t>
      </w:r>
      <w:r w:rsidRPr="00DC120E">
        <w:rPr>
          <w:rFonts w:eastAsia="Calibri"/>
          <w:sz w:val="28"/>
          <w:szCs w:val="28"/>
        </w:rPr>
        <w:t xml:space="preserve"> тыс. руб., </w:t>
      </w:r>
    </w:p>
    <w:p w:rsidR="00D66E1B" w:rsidRPr="00DC120E" w:rsidRDefault="00D66E1B" w:rsidP="00DA3BFF">
      <w:pPr>
        <w:ind w:firstLine="709"/>
        <w:jc w:val="both"/>
        <w:rPr>
          <w:rFonts w:eastAsia="Calibri"/>
          <w:sz w:val="28"/>
          <w:szCs w:val="28"/>
        </w:rPr>
      </w:pPr>
      <w:r w:rsidRPr="00DC120E">
        <w:rPr>
          <w:rFonts w:eastAsia="Calibri"/>
          <w:sz w:val="28"/>
          <w:szCs w:val="28"/>
        </w:rPr>
        <w:t>Предельный объем государственного внутреннего долга Р</w:t>
      </w:r>
      <w:r>
        <w:rPr>
          <w:rFonts w:eastAsia="Calibri"/>
          <w:sz w:val="28"/>
          <w:szCs w:val="28"/>
        </w:rPr>
        <w:t>еспублики Ингушетия</w:t>
      </w:r>
      <w:r w:rsidRPr="00DC120E">
        <w:rPr>
          <w:rFonts w:eastAsia="Calibri"/>
          <w:sz w:val="28"/>
          <w:szCs w:val="28"/>
        </w:rPr>
        <w:t xml:space="preserve"> на 1 января 202</w:t>
      </w:r>
      <w:r>
        <w:rPr>
          <w:rFonts w:eastAsia="Calibri"/>
          <w:sz w:val="28"/>
          <w:szCs w:val="28"/>
        </w:rPr>
        <w:t>4</w:t>
      </w:r>
      <w:r w:rsidRPr="00DC120E">
        <w:rPr>
          <w:rFonts w:eastAsia="Calibri"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>запланирован</w:t>
      </w:r>
      <w:r w:rsidRPr="00DC120E">
        <w:rPr>
          <w:rFonts w:eastAsia="Calibri"/>
          <w:sz w:val="28"/>
          <w:szCs w:val="28"/>
        </w:rPr>
        <w:t xml:space="preserve"> в сумме </w:t>
      </w:r>
      <w:r w:rsidR="00193287">
        <w:rPr>
          <w:rFonts w:eastAsia="Calibri"/>
          <w:sz w:val="28"/>
          <w:szCs w:val="28"/>
        </w:rPr>
        <w:t>1 688 505,</w:t>
      </w:r>
      <w:r>
        <w:rPr>
          <w:rFonts w:eastAsia="Calibri"/>
          <w:sz w:val="28"/>
          <w:szCs w:val="28"/>
        </w:rPr>
        <w:t>6</w:t>
      </w:r>
      <w:r w:rsidRPr="00DC120E">
        <w:rPr>
          <w:rFonts w:eastAsia="Calibri"/>
          <w:sz w:val="28"/>
          <w:szCs w:val="28"/>
        </w:rPr>
        <w:t xml:space="preserve"> тыс. руб.,</w:t>
      </w:r>
    </w:p>
    <w:p w:rsidR="00D66E1B" w:rsidRDefault="00D66E1B" w:rsidP="00DA3BFF">
      <w:pPr>
        <w:tabs>
          <w:tab w:val="left" w:pos="540"/>
        </w:tabs>
        <w:ind w:firstLine="709"/>
        <w:jc w:val="both"/>
        <w:rPr>
          <w:rFonts w:eastAsia="Calibri"/>
          <w:sz w:val="28"/>
          <w:szCs w:val="28"/>
        </w:rPr>
      </w:pPr>
      <w:r w:rsidRPr="00DC120E">
        <w:rPr>
          <w:rFonts w:eastAsia="Calibri"/>
          <w:sz w:val="28"/>
          <w:szCs w:val="28"/>
        </w:rPr>
        <w:t>Предельный объем государственного внутреннего долга Р</w:t>
      </w:r>
      <w:r>
        <w:rPr>
          <w:rFonts w:eastAsia="Calibri"/>
          <w:sz w:val="28"/>
          <w:szCs w:val="28"/>
        </w:rPr>
        <w:t>еспублики Ингушетия</w:t>
      </w:r>
      <w:r w:rsidRPr="00DC120E">
        <w:rPr>
          <w:rFonts w:eastAsia="Calibri"/>
          <w:sz w:val="28"/>
          <w:szCs w:val="28"/>
        </w:rPr>
        <w:t xml:space="preserve"> на 1 января 202</w:t>
      </w:r>
      <w:r>
        <w:rPr>
          <w:rFonts w:eastAsia="Calibri"/>
          <w:sz w:val="28"/>
          <w:szCs w:val="28"/>
        </w:rPr>
        <w:t>5</w:t>
      </w:r>
      <w:r w:rsidRPr="00DC120E">
        <w:rPr>
          <w:rFonts w:eastAsia="Calibri"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>запланирован</w:t>
      </w:r>
      <w:r w:rsidRPr="00DC120E">
        <w:rPr>
          <w:rFonts w:eastAsia="Calibri"/>
          <w:sz w:val="28"/>
          <w:szCs w:val="28"/>
        </w:rPr>
        <w:t xml:space="preserve"> в сумме </w:t>
      </w:r>
      <w:r w:rsidR="00193287">
        <w:rPr>
          <w:rFonts w:eastAsia="Calibri"/>
          <w:sz w:val="28"/>
          <w:szCs w:val="28"/>
        </w:rPr>
        <w:t>1 575 938,</w:t>
      </w:r>
      <w:r>
        <w:rPr>
          <w:rFonts w:eastAsia="Calibri"/>
          <w:sz w:val="28"/>
          <w:szCs w:val="28"/>
        </w:rPr>
        <w:t>5</w:t>
      </w:r>
      <w:r w:rsidRPr="00DC120E">
        <w:rPr>
          <w:rFonts w:eastAsia="Calibri"/>
          <w:sz w:val="28"/>
          <w:szCs w:val="28"/>
        </w:rPr>
        <w:t xml:space="preserve"> тыс. руб. </w:t>
      </w:r>
    </w:p>
    <w:p w:rsidR="00D66E1B" w:rsidRDefault="00D66E1B" w:rsidP="00DA3BFF">
      <w:pPr>
        <w:tabs>
          <w:tab w:val="left" w:pos="54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Показатели п</w:t>
      </w:r>
      <w:r w:rsidRPr="00CB28F7">
        <w:rPr>
          <w:rFonts w:eastAsia="Calibri"/>
          <w:sz w:val="28"/>
          <w:szCs w:val="28"/>
        </w:rPr>
        <w:t>редельн</w:t>
      </w:r>
      <w:r>
        <w:rPr>
          <w:rFonts w:eastAsia="Calibri"/>
          <w:sz w:val="28"/>
          <w:szCs w:val="28"/>
        </w:rPr>
        <w:t>ого</w:t>
      </w:r>
      <w:r w:rsidRPr="00CB28F7">
        <w:rPr>
          <w:rFonts w:eastAsia="Calibri"/>
          <w:sz w:val="28"/>
          <w:szCs w:val="28"/>
        </w:rPr>
        <w:t xml:space="preserve"> объем</w:t>
      </w:r>
      <w:r>
        <w:rPr>
          <w:rFonts w:eastAsia="Calibri"/>
          <w:sz w:val="28"/>
          <w:szCs w:val="28"/>
        </w:rPr>
        <w:t>а</w:t>
      </w:r>
      <w:r w:rsidRPr="00CB28F7">
        <w:rPr>
          <w:rFonts w:eastAsia="Calibri"/>
          <w:sz w:val="28"/>
          <w:szCs w:val="28"/>
        </w:rPr>
        <w:t xml:space="preserve"> государственного внутреннего долга Республики Ингушетия </w:t>
      </w:r>
      <w:r>
        <w:rPr>
          <w:rFonts w:eastAsia="Calibri"/>
          <w:sz w:val="28"/>
          <w:szCs w:val="28"/>
        </w:rPr>
        <w:t>с</w:t>
      </w:r>
      <w:r w:rsidRPr="00DC120E">
        <w:rPr>
          <w:rFonts w:eastAsia="Calibri"/>
          <w:sz w:val="28"/>
          <w:szCs w:val="28"/>
        </w:rPr>
        <w:t>оответств</w:t>
      </w:r>
      <w:r>
        <w:rPr>
          <w:rFonts w:eastAsia="Calibri"/>
          <w:sz w:val="28"/>
          <w:szCs w:val="28"/>
        </w:rPr>
        <w:t>уют требованиям</w:t>
      </w:r>
      <w:r w:rsidRPr="00DC120E">
        <w:rPr>
          <w:rFonts w:eastAsia="Calibri"/>
          <w:sz w:val="28"/>
          <w:szCs w:val="28"/>
        </w:rPr>
        <w:t xml:space="preserve"> п. 2 ст. 107, п. 4 ст. 130 </w:t>
      </w:r>
      <w:r w:rsidRPr="00515648">
        <w:rPr>
          <w:sz w:val="28"/>
          <w:szCs w:val="28"/>
        </w:rPr>
        <w:t>Бюджетного кодекса Р</w:t>
      </w:r>
      <w:r>
        <w:rPr>
          <w:sz w:val="28"/>
          <w:szCs w:val="28"/>
        </w:rPr>
        <w:t>оссийской Федерации</w:t>
      </w:r>
      <w:r>
        <w:rPr>
          <w:rFonts w:eastAsia="Calibri"/>
          <w:sz w:val="28"/>
          <w:szCs w:val="28"/>
        </w:rPr>
        <w:t xml:space="preserve"> (</w:t>
      </w:r>
      <w:r w:rsidRPr="00DC120E">
        <w:rPr>
          <w:rFonts w:eastAsia="Calibri"/>
          <w:sz w:val="28"/>
          <w:szCs w:val="28"/>
        </w:rPr>
        <w:t>предельный объем государственного долга Р</w:t>
      </w:r>
      <w:r>
        <w:rPr>
          <w:rFonts w:eastAsia="Calibri"/>
          <w:sz w:val="28"/>
          <w:szCs w:val="28"/>
        </w:rPr>
        <w:t>еспублики Ингушетия</w:t>
      </w:r>
      <w:r w:rsidRPr="00DC120E">
        <w:rPr>
          <w:rFonts w:eastAsia="Calibri"/>
          <w:sz w:val="28"/>
          <w:szCs w:val="28"/>
        </w:rPr>
        <w:t xml:space="preserve"> не должен превышать 50% утвержденного общего годового объема доходов субъекта без учета утвержденного объема безвозмездных поступлений</w:t>
      </w:r>
      <w:r>
        <w:rPr>
          <w:rFonts w:eastAsia="Calibri"/>
          <w:sz w:val="28"/>
          <w:szCs w:val="28"/>
        </w:rPr>
        <w:t>)</w:t>
      </w:r>
      <w:r w:rsidRPr="00DC120E">
        <w:rPr>
          <w:rFonts w:eastAsia="Calibri"/>
          <w:sz w:val="28"/>
          <w:szCs w:val="28"/>
        </w:rPr>
        <w:t xml:space="preserve">. </w:t>
      </w:r>
    </w:p>
    <w:p w:rsidR="00D66E1B" w:rsidRDefault="00D66E1B" w:rsidP="00DA3BFF">
      <w:pPr>
        <w:ind w:firstLine="709"/>
        <w:jc w:val="both"/>
        <w:rPr>
          <w:sz w:val="28"/>
          <w:szCs w:val="28"/>
        </w:rPr>
      </w:pPr>
      <w:r w:rsidRPr="00DA3BFF">
        <w:rPr>
          <w:sz w:val="28"/>
          <w:szCs w:val="28"/>
        </w:rPr>
        <w:t>7.</w:t>
      </w:r>
      <w:r w:rsidRPr="00515648">
        <w:rPr>
          <w:sz w:val="28"/>
          <w:szCs w:val="28"/>
        </w:rPr>
        <w:t xml:space="preserve"> </w:t>
      </w:r>
      <w:r w:rsidRPr="00E40CD5">
        <w:rPr>
          <w:sz w:val="28"/>
          <w:szCs w:val="28"/>
        </w:rPr>
        <w:t xml:space="preserve">Структура пояснительной записки, приложенной к проекту бюджета, по форме соответствует изменениям, внесенным ст.19 Закона Республики Ингушетия «О бюджетном процессе в Республике Ингушетия» №40-РЗ от 31.12.2008 г. Законом Республики Ингушетия №44-РЗ от 1 декабря 2020 г. </w:t>
      </w:r>
    </w:p>
    <w:p w:rsidR="00D66E1B" w:rsidRDefault="00D66E1B" w:rsidP="00DA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</w:t>
      </w:r>
      <w:r w:rsidRPr="00E40CD5">
        <w:rPr>
          <w:sz w:val="28"/>
          <w:szCs w:val="28"/>
        </w:rPr>
        <w:t>траженные показатели ожидаемой оценки исполнения бюджета в 2021 году не соответствуют аналогичным показателям приложения к проекту бюджета «</w:t>
      </w:r>
      <w:r>
        <w:rPr>
          <w:sz w:val="28"/>
          <w:szCs w:val="28"/>
        </w:rPr>
        <w:t>Оценка исполнения</w:t>
      </w:r>
      <w:r w:rsidRPr="00E40CD5">
        <w:rPr>
          <w:sz w:val="28"/>
          <w:szCs w:val="28"/>
        </w:rPr>
        <w:t xml:space="preserve"> бюджета Республики Ингушетия в 202</w:t>
      </w:r>
      <w:r>
        <w:rPr>
          <w:sz w:val="28"/>
          <w:szCs w:val="28"/>
        </w:rPr>
        <w:t>1 год</w:t>
      </w:r>
      <w:r w:rsidRPr="00E40CD5">
        <w:rPr>
          <w:sz w:val="28"/>
          <w:szCs w:val="28"/>
        </w:rPr>
        <w:t xml:space="preserve">». </w:t>
      </w:r>
    </w:p>
    <w:p w:rsidR="00D66E1B" w:rsidRDefault="00D66E1B" w:rsidP="00DA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AA7CA8">
        <w:rPr>
          <w:sz w:val="28"/>
          <w:szCs w:val="28"/>
        </w:rPr>
        <w:t xml:space="preserve"> соответствии со статьей 19 Закона Республики Ингушетия «О бюджетном процессе в Республике Ингушетия» № 40-РЗ от 31.12.2008 г. пояснительная записка к проекту республиканского бюджета должна содержать расчеты прогнозируемых поступлений платежей в республиканский бюджет по всем налоговым и неналоговым доходам. В представленной пояснительной записке соответствующие расчеты отсутствуют, что не позволяет оценить корректность завышения планируемых показателей относительно ожидаемой оценки исполнения аналогичных показателей бюджета в 2021 году или занижения их относительно соответствующих показателей прогноза социально-экономического развития РИ.</w:t>
      </w:r>
    </w:p>
    <w:p w:rsidR="00D66E1B" w:rsidRDefault="00D66E1B" w:rsidP="00DA3BFF">
      <w:pPr>
        <w:ind w:firstLine="709"/>
        <w:jc w:val="both"/>
        <w:rPr>
          <w:sz w:val="28"/>
          <w:szCs w:val="28"/>
        </w:rPr>
      </w:pPr>
      <w:r w:rsidRPr="00AA7CA8">
        <w:rPr>
          <w:sz w:val="28"/>
          <w:szCs w:val="28"/>
        </w:rPr>
        <w:t>Противоречивость представленных показателей ожидаемой оценки исполнения бюджета в 2021 году противоречит принципу достоверности бюджета (ст. 37 Бюджетного кодекса РФ).</w:t>
      </w:r>
    </w:p>
    <w:p w:rsidR="00D66E1B" w:rsidRDefault="00D66E1B" w:rsidP="00DA3BFF">
      <w:pPr>
        <w:ind w:right="-99" w:firstLine="709"/>
        <w:jc w:val="both"/>
        <w:rPr>
          <w:sz w:val="28"/>
          <w:szCs w:val="28"/>
        </w:rPr>
      </w:pPr>
      <w:r w:rsidRPr="00DA3BFF">
        <w:rPr>
          <w:sz w:val="28"/>
          <w:szCs w:val="28"/>
        </w:rPr>
        <w:t>8.</w:t>
      </w:r>
      <w:r w:rsidRPr="00515648">
        <w:rPr>
          <w:sz w:val="28"/>
          <w:szCs w:val="28"/>
        </w:rPr>
        <w:t xml:space="preserve"> В пояснительной записке отражено, что налоговые доходы на 202</w:t>
      </w:r>
      <w:r>
        <w:rPr>
          <w:sz w:val="28"/>
          <w:szCs w:val="28"/>
        </w:rPr>
        <w:t>2</w:t>
      </w:r>
      <w:r w:rsidRPr="00515648">
        <w:rPr>
          <w:sz w:val="28"/>
          <w:szCs w:val="28"/>
        </w:rPr>
        <w:t xml:space="preserve"> год прогнозируются на уровне ожидаемого исполнения по ним в текущем 202</w:t>
      </w:r>
      <w:r>
        <w:rPr>
          <w:sz w:val="28"/>
          <w:szCs w:val="28"/>
        </w:rPr>
        <w:t>1</w:t>
      </w:r>
      <w:r w:rsidRPr="00515648">
        <w:rPr>
          <w:sz w:val="28"/>
          <w:szCs w:val="28"/>
        </w:rPr>
        <w:t xml:space="preserve"> финансовом году. </w:t>
      </w:r>
    </w:p>
    <w:p w:rsidR="00D66E1B" w:rsidRDefault="00D66E1B" w:rsidP="00DA3BFF">
      <w:pPr>
        <w:ind w:right="-99" w:firstLine="709"/>
        <w:jc w:val="both"/>
        <w:rPr>
          <w:sz w:val="28"/>
          <w:szCs w:val="28"/>
        </w:rPr>
      </w:pPr>
      <w:r w:rsidRPr="00515648">
        <w:rPr>
          <w:sz w:val="28"/>
          <w:szCs w:val="28"/>
        </w:rPr>
        <w:lastRenderedPageBreak/>
        <w:t xml:space="preserve">Однако, </w:t>
      </w:r>
      <w:r>
        <w:rPr>
          <w:sz w:val="28"/>
          <w:szCs w:val="28"/>
        </w:rPr>
        <w:t>сумма прогнозируемых налоговых и неналоговых д</w:t>
      </w:r>
      <w:r w:rsidR="00193287">
        <w:rPr>
          <w:sz w:val="28"/>
          <w:szCs w:val="28"/>
        </w:rPr>
        <w:t>оходов в 2022г, выше на 307 566,</w:t>
      </w:r>
      <w:r>
        <w:rPr>
          <w:sz w:val="28"/>
          <w:szCs w:val="28"/>
        </w:rPr>
        <w:t xml:space="preserve">1 тыс. руб. </w:t>
      </w:r>
      <w:r w:rsidRPr="00515648">
        <w:rPr>
          <w:sz w:val="28"/>
          <w:szCs w:val="28"/>
        </w:rPr>
        <w:t>отраженны</w:t>
      </w:r>
      <w:r>
        <w:rPr>
          <w:sz w:val="28"/>
          <w:szCs w:val="28"/>
        </w:rPr>
        <w:t>х</w:t>
      </w:r>
      <w:r w:rsidRPr="0051564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515648">
        <w:rPr>
          <w:sz w:val="28"/>
          <w:szCs w:val="28"/>
        </w:rPr>
        <w:t xml:space="preserve"> ожидаемой оценки исполнения бюджета в 2021 году</w:t>
      </w:r>
      <w:r>
        <w:rPr>
          <w:sz w:val="28"/>
          <w:szCs w:val="28"/>
        </w:rPr>
        <w:t xml:space="preserve"> по налоговым и неналоговым доходам. </w:t>
      </w:r>
    </w:p>
    <w:p w:rsidR="00D66E1B" w:rsidRDefault="00D66E1B" w:rsidP="00DA3B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BFF">
        <w:rPr>
          <w:sz w:val="28"/>
          <w:szCs w:val="28"/>
        </w:rPr>
        <w:t>9.</w:t>
      </w:r>
      <w:r w:rsidRPr="00515648">
        <w:rPr>
          <w:sz w:val="28"/>
          <w:szCs w:val="28"/>
        </w:rPr>
        <w:t xml:space="preserve">  </w:t>
      </w:r>
      <w:r w:rsidRPr="00515648">
        <w:rPr>
          <w:rFonts w:eastAsia="Calibri"/>
          <w:sz w:val="28"/>
          <w:szCs w:val="28"/>
          <w:lang w:eastAsia="en-US"/>
        </w:rPr>
        <w:t>Вместе с Законопроектом представлен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5648">
        <w:rPr>
          <w:rFonts w:eastAsia="Calibri"/>
          <w:sz w:val="28"/>
          <w:szCs w:val="28"/>
          <w:lang w:eastAsia="en-US"/>
        </w:rPr>
        <w:t>разработанный с</w:t>
      </w:r>
      <w:r w:rsidR="00DA3BFF">
        <w:rPr>
          <w:sz w:val="28"/>
          <w:szCs w:val="28"/>
        </w:rPr>
        <w:t>огласно ст.</w:t>
      </w:r>
      <w:bookmarkStart w:id="2" w:name="_GoBack"/>
      <w:bookmarkEnd w:id="2"/>
      <w:r w:rsidRPr="00515648">
        <w:rPr>
          <w:sz w:val="28"/>
          <w:szCs w:val="28"/>
        </w:rPr>
        <w:t>170.1 Бюджетного кодекса Р</w:t>
      </w:r>
      <w:r>
        <w:rPr>
          <w:sz w:val="28"/>
          <w:szCs w:val="28"/>
        </w:rPr>
        <w:t>оссийской Федерации</w:t>
      </w:r>
      <w:r w:rsidRPr="00515648">
        <w:rPr>
          <w:sz w:val="28"/>
          <w:szCs w:val="28"/>
        </w:rPr>
        <w:t xml:space="preserve">, </w:t>
      </w:r>
      <w:r w:rsidRPr="00515648">
        <w:rPr>
          <w:rFonts w:eastAsia="Calibri"/>
          <w:sz w:val="28"/>
          <w:szCs w:val="28"/>
          <w:lang w:eastAsia="en-US"/>
        </w:rPr>
        <w:t>прогноз основных характеристик консолидированного бюджета Республики Ингушетия и бюджета Республики Ингушетия на долгосрочный период (Бюджетный прогноз), утвержденный Распоряжением Правительства Р</w:t>
      </w:r>
      <w:r>
        <w:rPr>
          <w:rFonts w:eastAsia="Calibri"/>
          <w:sz w:val="28"/>
          <w:szCs w:val="28"/>
          <w:lang w:eastAsia="en-US"/>
        </w:rPr>
        <w:t>еспублики Ингушетия</w:t>
      </w:r>
      <w:r w:rsidRPr="00515648">
        <w:rPr>
          <w:rFonts w:eastAsia="Calibri"/>
          <w:sz w:val="28"/>
          <w:szCs w:val="28"/>
          <w:lang w:eastAsia="en-US"/>
        </w:rPr>
        <w:t xml:space="preserve"> №541-р от 13 июля 2017 г. с изменениями от 26 февраля 2018 г. </w:t>
      </w:r>
    </w:p>
    <w:p w:rsidR="00D66E1B" w:rsidRDefault="00D66E1B" w:rsidP="00DA3B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>В вышеуказанное Распоряжение Правительства Р</w:t>
      </w:r>
      <w:r>
        <w:rPr>
          <w:rFonts w:eastAsia="Calibri"/>
          <w:sz w:val="28"/>
          <w:szCs w:val="28"/>
          <w:lang w:eastAsia="en-US"/>
        </w:rPr>
        <w:t>еспублики Ингушетия</w:t>
      </w:r>
      <w:r w:rsidRPr="00515648">
        <w:rPr>
          <w:rFonts w:eastAsia="Calibri"/>
          <w:sz w:val="28"/>
          <w:szCs w:val="28"/>
          <w:lang w:eastAsia="en-US"/>
        </w:rPr>
        <w:t xml:space="preserve"> №541-р от 13 июля 2017 г. после изменений, внесенных Распоряжением Правительства РИ от 26 февраля 2018 г., ещё дважды вносились изменения (Распоряжениями Правительства РИ от 21 февраля 2019 г. №108-р и 20 марта 2020 г. №126-р).  Согласно внесённым изменениям, основные параметры республиканского бюджета, а также предельные объемы финансирования государственных программ значительно изменены. </w:t>
      </w:r>
    </w:p>
    <w:p w:rsidR="00D66E1B" w:rsidRPr="00515648" w:rsidRDefault="00D66E1B" w:rsidP="00DA3B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>Таким образом, приложенная к Законопроекту версия Бюджетного прогноза не актуальна и не может быть использована при бюджетном планировании на 202</w:t>
      </w:r>
      <w:r>
        <w:rPr>
          <w:rFonts w:eastAsia="Calibri"/>
          <w:sz w:val="28"/>
          <w:szCs w:val="28"/>
          <w:lang w:eastAsia="en-US"/>
        </w:rPr>
        <w:t>2</w:t>
      </w:r>
      <w:r w:rsidRPr="00515648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sz w:val="28"/>
          <w:szCs w:val="28"/>
          <w:lang w:eastAsia="en-US"/>
        </w:rPr>
        <w:t>3</w:t>
      </w:r>
      <w:r w:rsidRPr="00515648">
        <w:rPr>
          <w:rFonts w:eastAsia="Calibri"/>
          <w:sz w:val="28"/>
          <w:szCs w:val="28"/>
          <w:lang w:eastAsia="en-US"/>
        </w:rPr>
        <w:t>, 202</w:t>
      </w:r>
      <w:r>
        <w:rPr>
          <w:rFonts w:eastAsia="Calibri"/>
          <w:sz w:val="28"/>
          <w:szCs w:val="28"/>
          <w:lang w:eastAsia="en-US"/>
        </w:rPr>
        <w:t>4</w:t>
      </w:r>
      <w:r w:rsidRPr="00515648">
        <w:rPr>
          <w:rFonts w:eastAsia="Calibri"/>
          <w:sz w:val="28"/>
          <w:szCs w:val="28"/>
          <w:lang w:eastAsia="en-US"/>
        </w:rPr>
        <w:t xml:space="preserve"> годов. </w:t>
      </w:r>
    </w:p>
    <w:p w:rsidR="00D66E1B" w:rsidRPr="00DA3BFF" w:rsidRDefault="00D66E1B" w:rsidP="00DA3B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BFF">
        <w:rPr>
          <w:rFonts w:eastAsia="Calibri"/>
          <w:sz w:val="28"/>
          <w:szCs w:val="28"/>
          <w:lang w:eastAsia="en-US"/>
        </w:rPr>
        <w:t>10. В нарушение ст.11 Закона РИ №9-РЗ от 28 марта 2016 г. «О стратегическом планировании в Республике Ингушетия», порядок разработки и утверждения бюджетного прогноза, требования к его составу и содержанию, а также сам бюджетный прогноз утверждены не постановлениями, а распоряжениями Правительства Республики Ингушетия.</w:t>
      </w:r>
    </w:p>
    <w:p w:rsidR="00D66E1B" w:rsidRPr="00834B05" w:rsidRDefault="00D66E1B" w:rsidP="00DA3BFF">
      <w:pPr>
        <w:ind w:firstLine="709"/>
        <w:jc w:val="both"/>
        <w:rPr>
          <w:sz w:val="28"/>
          <w:szCs w:val="28"/>
        </w:rPr>
      </w:pPr>
      <w:r w:rsidRPr="00DA3BFF">
        <w:rPr>
          <w:rFonts w:eastAsia="Calibri"/>
          <w:sz w:val="28"/>
          <w:szCs w:val="28"/>
          <w:lang w:eastAsia="en-US"/>
        </w:rPr>
        <w:t>11.</w:t>
      </w:r>
      <w:r w:rsidRPr="005156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834B05">
        <w:rPr>
          <w:sz w:val="28"/>
          <w:szCs w:val="28"/>
        </w:rPr>
        <w:t xml:space="preserve">нарушение п. 4 ст. 173 БК РФ, </w:t>
      </w:r>
      <w:r>
        <w:rPr>
          <w:sz w:val="28"/>
          <w:szCs w:val="28"/>
        </w:rPr>
        <w:t xml:space="preserve">пояснительная записка </w:t>
      </w:r>
      <w:r w:rsidRPr="00834B05">
        <w:rPr>
          <w:sz w:val="28"/>
          <w:szCs w:val="28"/>
        </w:rPr>
        <w:t>не содержит оценку изменений показателей по сравнению с прогнозными расчетами с указанием причин таких изменений, что не позволяет в полной мере оценить качество Прогноза СЭР.</w:t>
      </w:r>
    </w:p>
    <w:p w:rsidR="00D66E1B" w:rsidRPr="00DA3BFF" w:rsidRDefault="00D66E1B" w:rsidP="00DA3B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BFF">
        <w:rPr>
          <w:bCs/>
          <w:sz w:val="28"/>
          <w:szCs w:val="28"/>
        </w:rPr>
        <w:t xml:space="preserve">12. В нарушение ст. 170.1 </w:t>
      </w:r>
      <w:r w:rsidRPr="00DA3BFF">
        <w:rPr>
          <w:sz w:val="28"/>
          <w:szCs w:val="28"/>
        </w:rPr>
        <w:t xml:space="preserve">Бюджетного кодекса Российской Федерации </w:t>
      </w:r>
      <w:r w:rsidRPr="00DA3BFF">
        <w:rPr>
          <w:bCs/>
          <w:sz w:val="28"/>
          <w:szCs w:val="28"/>
        </w:rPr>
        <w:t xml:space="preserve">и п.4 Положения о порядке разработки и корректировки прогноза социально-экономического развития Республики Ингушетия на среднесрочный период, утвержденного Постановлением Правительства </w:t>
      </w:r>
      <w:r w:rsidRPr="00DA3BFF">
        <w:rPr>
          <w:rFonts w:eastAsia="Calibri"/>
          <w:sz w:val="28"/>
          <w:szCs w:val="28"/>
          <w:lang w:eastAsia="en-US"/>
        </w:rPr>
        <w:t>Республики Ингушетия</w:t>
      </w:r>
      <w:r w:rsidRPr="00DA3BFF">
        <w:rPr>
          <w:bCs/>
          <w:sz w:val="28"/>
          <w:szCs w:val="28"/>
        </w:rPr>
        <w:t xml:space="preserve"> от 22.04.2016 № 71, отдельные показатели </w:t>
      </w:r>
      <w:r w:rsidRPr="00DA3BFF">
        <w:rPr>
          <w:sz w:val="28"/>
          <w:szCs w:val="28"/>
        </w:rPr>
        <w:t>бюджетного прогноза (доходы, расходы и дефицит консолидированного бюджета) значительно отличаются от аналогичных параметров прогноза социально-экономического развития Республики Ингушетия (приложение таблица «Рекомендуемая форма по основным показателям, представляемым органами исполнительной власти субъектов Российской Федерации и Минэкономразвития России для разработки прогноза социально-экономического развития Российской Федерации на среднесрочный период»).</w:t>
      </w:r>
    </w:p>
    <w:p w:rsidR="00D66E1B" w:rsidRDefault="00D66E1B" w:rsidP="00DA3BFF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A3BFF">
        <w:rPr>
          <w:bCs/>
          <w:sz w:val="28"/>
          <w:szCs w:val="28"/>
        </w:rPr>
        <w:t>13.</w:t>
      </w:r>
      <w:r w:rsidRPr="00DA3BFF">
        <w:rPr>
          <w:sz w:val="28"/>
          <w:szCs w:val="28"/>
        </w:rPr>
        <w:t xml:space="preserve"> В составе неналоговых доходов в проекте бюджета предусмотрены доходы от реализации</w:t>
      </w:r>
      <w:r w:rsidRPr="00515648">
        <w:rPr>
          <w:sz w:val="28"/>
          <w:szCs w:val="28"/>
        </w:rPr>
        <w:t xml:space="preserve"> иного имущества, находящегося в собственности субъектов Российской Федерации, в части реализации основных средств по указанному</w:t>
      </w:r>
      <w:r>
        <w:rPr>
          <w:sz w:val="28"/>
          <w:szCs w:val="28"/>
        </w:rPr>
        <w:t xml:space="preserve"> имуществу в 2022 году в сумме </w:t>
      </w:r>
      <w:r w:rsidRPr="00515648">
        <w:rPr>
          <w:sz w:val="28"/>
          <w:szCs w:val="28"/>
        </w:rPr>
        <w:t xml:space="preserve">10 000,0 тыс. руб. </w:t>
      </w:r>
    </w:p>
    <w:p w:rsidR="00D66E1B" w:rsidRDefault="00D66E1B" w:rsidP="00DA3BFF">
      <w:pPr>
        <w:ind w:firstLine="709"/>
        <w:jc w:val="both"/>
        <w:rPr>
          <w:sz w:val="28"/>
          <w:szCs w:val="28"/>
        </w:rPr>
      </w:pPr>
      <w:r w:rsidRPr="00515648">
        <w:rPr>
          <w:sz w:val="28"/>
          <w:szCs w:val="28"/>
        </w:rPr>
        <w:t>В соответствии с</w:t>
      </w:r>
      <w:r w:rsidRPr="00515648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Pr="00515648">
        <w:rPr>
          <w:sz w:val="28"/>
          <w:szCs w:val="28"/>
        </w:rPr>
        <w:t xml:space="preserve">распоряжением Правительства Республики Ингушетия от 25 декабря 2019 года №691-р (с изменениями от 17 января 2020 </w:t>
      </w:r>
      <w:r w:rsidRPr="00515648">
        <w:rPr>
          <w:sz w:val="28"/>
          <w:szCs w:val="28"/>
        </w:rPr>
        <w:lastRenderedPageBreak/>
        <w:t xml:space="preserve">г.) утвержден Прогнозный план (далее - Программа) приватизации государственного имущества Республики Ингушетия на 2020 год и на плановый период 2021 и 2022 годов. </w:t>
      </w:r>
    </w:p>
    <w:p w:rsidR="00D66E1B" w:rsidRPr="00515648" w:rsidRDefault="00D66E1B" w:rsidP="00DA3BFF">
      <w:pPr>
        <w:ind w:firstLine="709"/>
        <w:jc w:val="both"/>
        <w:rPr>
          <w:sz w:val="28"/>
          <w:szCs w:val="28"/>
        </w:rPr>
      </w:pPr>
      <w:r w:rsidRPr="00515648">
        <w:rPr>
          <w:sz w:val="28"/>
          <w:szCs w:val="28"/>
        </w:rPr>
        <w:t xml:space="preserve">Согласно Программе, планируется приватизация в 2022 году – </w:t>
      </w:r>
      <w:proofErr w:type="spellStart"/>
      <w:r w:rsidRPr="00515648">
        <w:rPr>
          <w:sz w:val="28"/>
          <w:szCs w:val="28"/>
        </w:rPr>
        <w:t>Горбанинского</w:t>
      </w:r>
      <w:proofErr w:type="spellEnd"/>
      <w:r w:rsidRPr="00515648">
        <w:rPr>
          <w:sz w:val="28"/>
          <w:szCs w:val="28"/>
        </w:rPr>
        <w:t xml:space="preserve"> завода по производству доломитовой муки. </w:t>
      </w:r>
    </w:p>
    <w:p w:rsidR="00D66E1B" w:rsidRPr="00515648" w:rsidRDefault="00D66E1B" w:rsidP="00DA3B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>При этом, в нарушение ст.4 Закона Республики Ингушетия «О приватизации государственного имущества Республики Ингушетия» №54-РЗ от 19 декабря 2016 г., в Программе отсутствуют прогнозируемые суммы доходов от приватизации.</w:t>
      </w:r>
    </w:p>
    <w:p w:rsidR="00D66E1B" w:rsidRPr="00515648" w:rsidRDefault="00D66E1B" w:rsidP="00DA3BFF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>Планирование в п</w:t>
      </w:r>
      <w:r w:rsidRPr="00515648">
        <w:rPr>
          <w:sz w:val="28"/>
          <w:szCs w:val="28"/>
        </w:rPr>
        <w:t>роекте бюджета поступлений доходов от приватизации имущества при отсутствии</w:t>
      </w:r>
      <w:r w:rsidRPr="00515648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Pr="00515648">
        <w:rPr>
          <w:sz w:val="28"/>
          <w:szCs w:val="28"/>
        </w:rPr>
        <w:t>рассчитанных и предусмотренных в Программе прогнозируемых сумм поступлений от приватизации, может привести к их не</w:t>
      </w:r>
      <w:r>
        <w:rPr>
          <w:sz w:val="28"/>
          <w:szCs w:val="28"/>
        </w:rPr>
        <w:t xml:space="preserve"> </w:t>
      </w:r>
      <w:r w:rsidRPr="00515648">
        <w:rPr>
          <w:sz w:val="28"/>
          <w:szCs w:val="28"/>
        </w:rPr>
        <w:t xml:space="preserve">поступлению в республиканский бюджет и, соответственно, недофинансированию планируемых расходов бюджета, как это имело место в последние годы. </w:t>
      </w:r>
    </w:p>
    <w:p w:rsidR="00D66E1B" w:rsidRPr="00DA3BFF" w:rsidRDefault="00D66E1B" w:rsidP="00DA3BFF">
      <w:pPr>
        <w:tabs>
          <w:tab w:val="left" w:pos="5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3BFF">
        <w:rPr>
          <w:bCs/>
          <w:sz w:val="28"/>
          <w:szCs w:val="28"/>
        </w:rPr>
        <w:t xml:space="preserve">14. </w:t>
      </w:r>
      <w:r w:rsidRPr="00DA3BFF">
        <w:rPr>
          <w:rFonts w:eastAsia="Calibri"/>
          <w:sz w:val="28"/>
          <w:szCs w:val="28"/>
          <w:lang w:eastAsia="en-US"/>
        </w:rPr>
        <w:t xml:space="preserve">В нарушение п. 4 ст. 179.4 </w:t>
      </w:r>
      <w:r w:rsidRPr="00DA3BFF">
        <w:rPr>
          <w:sz w:val="28"/>
          <w:szCs w:val="28"/>
        </w:rPr>
        <w:t>Бюджетного кодекса Российской Федерации</w:t>
      </w:r>
      <w:r w:rsidRPr="00DA3BFF">
        <w:rPr>
          <w:rFonts w:eastAsia="Calibri"/>
          <w:sz w:val="28"/>
          <w:szCs w:val="28"/>
          <w:lang w:eastAsia="en-US"/>
        </w:rPr>
        <w:t xml:space="preserve">, объем поступлений дорожного фонда Законопроектом предусмотрен без учета прогнозируемых доходов республиканского бюджета от денежных взысканий (штрафов) за нарушение </w:t>
      </w:r>
      <w:hyperlink r:id="rId25" w:history="1">
        <w:r w:rsidRPr="00DA3BFF">
          <w:rPr>
            <w:rFonts w:eastAsia="Calibri"/>
            <w:sz w:val="28"/>
            <w:szCs w:val="28"/>
            <w:lang w:eastAsia="en-US"/>
          </w:rPr>
          <w:t>законодательства</w:t>
        </w:r>
      </w:hyperlink>
      <w:r w:rsidRPr="00DA3BFF">
        <w:rPr>
          <w:rFonts w:eastAsia="Calibri"/>
          <w:sz w:val="28"/>
          <w:szCs w:val="28"/>
          <w:lang w:eastAsia="en-US"/>
        </w:rPr>
        <w:t xml:space="preserve"> о безопасности дорожного движения.</w:t>
      </w:r>
    </w:p>
    <w:p w:rsidR="00D66E1B" w:rsidRDefault="00D66E1B" w:rsidP="00DA3BFF">
      <w:pPr>
        <w:ind w:firstLine="709"/>
        <w:jc w:val="both"/>
        <w:rPr>
          <w:sz w:val="28"/>
          <w:szCs w:val="28"/>
        </w:rPr>
      </w:pPr>
      <w:r w:rsidRPr="00DA3BFF">
        <w:rPr>
          <w:sz w:val="28"/>
          <w:szCs w:val="28"/>
        </w:rPr>
        <w:t xml:space="preserve">15. Расходы </w:t>
      </w:r>
      <w:r>
        <w:rPr>
          <w:sz w:val="28"/>
          <w:szCs w:val="28"/>
        </w:rPr>
        <w:t xml:space="preserve">республиканского бюджета на уплату страховых взносов на обязательное медицинское страхование неработающего населения предусмотрены не в полном объеме. </w:t>
      </w:r>
    </w:p>
    <w:p w:rsidR="00D66E1B" w:rsidRDefault="00D66E1B" w:rsidP="00DA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3.1 «Ведомственная структура расходов республиканского бюджета на 2022 год» приложения 6 к Закону Республики Ингушетия «О республиканском бюджете на 2022 год и на плановый период 2023 и 2024 годов»</w:t>
      </w:r>
      <w:r>
        <w:t xml:space="preserve"> по </w:t>
      </w:r>
      <w:r>
        <w:rPr>
          <w:sz w:val="28"/>
          <w:szCs w:val="28"/>
        </w:rPr>
        <w:t>Министерству здравоохранения Республики Ингушетия предусмотрены расходы на страховые взносы на обязательное медицинское страхование неработающего населения в сумме 1 483 107,8 тыс. рублей.  Данная сумма составляет ½ от необходимого на 2022 год объема бюджетных ассигнований на обязательное медицинское страхование неработающего населения в сумме 2 966 215,5 тыс. рублей.</w:t>
      </w:r>
    </w:p>
    <w:p w:rsidR="00D66E1B" w:rsidRDefault="00D66E1B" w:rsidP="00DA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принятие законопроекта, предусматривающего неисполнение в полном объеме, в данном случае – на 50 %, расходных полномочий субъекта, нарушает принцип достоверности бюджета (ст. 37 БК РФ) в части реалистичности планируемых расходов бюджета, - они не соответствуют в данном случае реальным потребностям в бюджетных ассигнованиях на исполнение вышеуказанного бюджетного полномочия. Также нарушается принцип полноты отражения доходов, расходов и источников финансирования дефицитов бюджетов (ст. 32 БК РФ), предусматривающий,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</w:t>
      </w:r>
    </w:p>
    <w:p w:rsidR="00D66E1B" w:rsidRDefault="00D66E1B" w:rsidP="00DA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расходы, необходимые на исполнение вышеуказанного бюджетного полномочия, отражены не в полном объеме.</w:t>
      </w:r>
    </w:p>
    <w:p w:rsidR="00D66E1B" w:rsidRPr="00DA3BFF" w:rsidRDefault="00D66E1B" w:rsidP="00DA3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нарушается ст. 172 БК РФ «Сведения, необходимые для составления проектов бюджетов», в соответствии с которой</w:t>
      </w:r>
      <w:r>
        <w:t xml:space="preserve"> </w:t>
      </w:r>
      <w:r>
        <w:rPr>
          <w:sz w:val="28"/>
          <w:szCs w:val="28"/>
        </w:rPr>
        <w:t>составление проектов бюджетов основывается, в том числе, на</w:t>
      </w:r>
      <w:r>
        <w:t xml:space="preserve"> </w:t>
      </w:r>
      <w:r>
        <w:rPr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 Предусматриваемый объем средств по данной статье расходов не соответствует объему средств соответствующего раздела государственной программы Республики Ингушетия "Развитие здравоохранения"</w:t>
      </w:r>
    </w:p>
    <w:p w:rsidR="00D66E1B" w:rsidRPr="00DA3BFF" w:rsidRDefault="00D66E1B" w:rsidP="00DA3BFF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DA3BFF">
        <w:rPr>
          <w:bCs/>
          <w:sz w:val="28"/>
          <w:szCs w:val="28"/>
        </w:rPr>
        <w:t>16.</w:t>
      </w:r>
      <w:r w:rsidRPr="00DA3BFF">
        <w:rPr>
          <w:bCs/>
          <w:szCs w:val="28"/>
        </w:rPr>
        <w:t xml:space="preserve"> </w:t>
      </w:r>
      <w:r w:rsidRPr="00DA3BFF">
        <w:rPr>
          <w:sz w:val="28"/>
          <w:szCs w:val="28"/>
        </w:rPr>
        <w:t>Объемы бюджетных ассигнований, предусмотренные Законопроектом на реализацию государственных программ Республики Ингушетия, в нарушение требований ч. 2 ст. 179 Бюджетного кодекса Российской Федерации, не соответствуют значениям показателей государственных программ, утвержденных постановлениями Правительства Республики Ингушетия.</w:t>
      </w:r>
    </w:p>
    <w:p w:rsidR="00D66E1B" w:rsidRDefault="00D66E1B" w:rsidP="00DA3BFF">
      <w:pPr>
        <w:ind w:firstLine="709"/>
        <w:jc w:val="both"/>
        <w:rPr>
          <w:sz w:val="28"/>
          <w:szCs w:val="28"/>
        </w:rPr>
      </w:pPr>
      <w:r w:rsidRPr="00DA3BFF">
        <w:rPr>
          <w:sz w:val="28"/>
          <w:szCs w:val="28"/>
        </w:rPr>
        <w:t xml:space="preserve">17. </w:t>
      </w:r>
      <w:r w:rsidRPr="00515648">
        <w:rPr>
          <w:sz w:val="28"/>
          <w:szCs w:val="28"/>
        </w:rPr>
        <w:t>В нарушение ст. 184.2 Б</w:t>
      </w:r>
      <w:r>
        <w:rPr>
          <w:sz w:val="28"/>
          <w:szCs w:val="28"/>
        </w:rPr>
        <w:t>юджетного кодекса Российской Федерации</w:t>
      </w:r>
      <w:r w:rsidRPr="00515648">
        <w:rPr>
          <w:sz w:val="28"/>
          <w:szCs w:val="28"/>
        </w:rPr>
        <w:t xml:space="preserve">, с материалами, приложенными к Законопроекту, не представлены проекты изменений в паспорта Госпрограмм. </w:t>
      </w:r>
    </w:p>
    <w:p w:rsidR="00193287" w:rsidRDefault="00193287" w:rsidP="00D66E1B">
      <w:pPr>
        <w:ind w:firstLine="567"/>
        <w:jc w:val="both"/>
        <w:rPr>
          <w:sz w:val="28"/>
          <w:szCs w:val="28"/>
        </w:rPr>
      </w:pPr>
    </w:p>
    <w:p w:rsidR="00D66E1B" w:rsidRPr="00515648" w:rsidRDefault="00D66E1B" w:rsidP="00D66E1B">
      <w:pPr>
        <w:ind w:firstLine="567"/>
        <w:jc w:val="center"/>
        <w:rPr>
          <w:b/>
          <w:sz w:val="28"/>
          <w:szCs w:val="28"/>
        </w:rPr>
      </w:pPr>
      <w:r w:rsidRPr="00515648">
        <w:rPr>
          <w:b/>
          <w:sz w:val="28"/>
          <w:szCs w:val="28"/>
        </w:rPr>
        <w:t>Предложения:</w:t>
      </w:r>
    </w:p>
    <w:p w:rsidR="00D66E1B" w:rsidRPr="00515648" w:rsidRDefault="00D66E1B" w:rsidP="00D66E1B">
      <w:pPr>
        <w:ind w:firstLine="567"/>
        <w:jc w:val="center"/>
        <w:rPr>
          <w:b/>
          <w:sz w:val="28"/>
          <w:szCs w:val="28"/>
        </w:rPr>
      </w:pPr>
    </w:p>
    <w:p w:rsidR="00D66E1B" w:rsidRPr="00DA3BFF" w:rsidRDefault="00D66E1B" w:rsidP="00DA3BFF">
      <w:pPr>
        <w:numPr>
          <w:ilvl w:val="0"/>
          <w:numId w:val="1"/>
        </w:numPr>
        <w:ind w:hanging="534"/>
        <w:contextualSpacing/>
        <w:jc w:val="both"/>
        <w:rPr>
          <w:sz w:val="28"/>
          <w:szCs w:val="28"/>
        </w:rPr>
      </w:pPr>
      <w:r w:rsidRPr="00515648">
        <w:rPr>
          <w:sz w:val="28"/>
          <w:szCs w:val="28"/>
        </w:rPr>
        <w:t>Правительству Республики Ингушетия:</w:t>
      </w:r>
    </w:p>
    <w:p w:rsidR="00D66E1B" w:rsidRPr="00515648" w:rsidRDefault="00D66E1B" w:rsidP="00D66E1B">
      <w:pPr>
        <w:ind w:firstLine="708"/>
        <w:jc w:val="both"/>
        <w:rPr>
          <w:rFonts w:eastAsia="Calibri"/>
          <w:sz w:val="28"/>
          <w:szCs w:val="28"/>
        </w:rPr>
      </w:pPr>
      <w:r w:rsidRPr="00515648">
        <w:rPr>
          <w:rFonts w:eastAsia="Calibri"/>
          <w:sz w:val="28"/>
          <w:szCs w:val="28"/>
        </w:rPr>
        <w:t xml:space="preserve">1.1. Обеспечить должный контроль за формированием, внесением изменений и дополнений, а также исполнением республиканского бюджета в строгом соответствии с требованиями </w:t>
      </w:r>
      <w:r w:rsidRPr="00515648">
        <w:rPr>
          <w:sz w:val="28"/>
          <w:szCs w:val="28"/>
        </w:rPr>
        <w:t>Б</w:t>
      </w:r>
      <w:r>
        <w:rPr>
          <w:sz w:val="28"/>
          <w:szCs w:val="28"/>
        </w:rPr>
        <w:t>юджетного кодекса Российской Федерации</w:t>
      </w:r>
      <w:r w:rsidRPr="00515648">
        <w:rPr>
          <w:rFonts w:eastAsia="Calibri"/>
          <w:sz w:val="28"/>
          <w:szCs w:val="28"/>
        </w:rPr>
        <w:t>, а также Закона Республики Ингушетия от 31.12.2008 года №</w:t>
      </w:r>
      <w:r>
        <w:rPr>
          <w:rFonts w:eastAsia="Calibri"/>
          <w:sz w:val="28"/>
          <w:szCs w:val="28"/>
        </w:rPr>
        <w:t xml:space="preserve"> </w:t>
      </w:r>
      <w:r w:rsidRPr="00515648">
        <w:rPr>
          <w:rFonts w:eastAsia="Calibri"/>
          <w:sz w:val="28"/>
          <w:szCs w:val="28"/>
        </w:rPr>
        <w:t>40-РЗ «О бюджетном процессе в Республике Ингушетия».</w:t>
      </w:r>
    </w:p>
    <w:p w:rsidR="00D66E1B" w:rsidRPr="00515648" w:rsidRDefault="00D66E1B" w:rsidP="00D66E1B">
      <w:pPr>
        <w:ind w:firstLine="708"/>
        <w:jc w:val="both"/>
        <w:rPr>
          <w:color w:val="000000"/>
          <w:sz w:val="28"/>
          <w:szCs w:val="28"/>
        </w:rPr>
      </w:pPr>
      <w:r w:rsidRPr="00515648">
        <w:rPr>
          <w:rFonts w:eastAsia="Calibri"/>
          <w:sz w:val="28"/>
          <w:szCs w:val="28"/>
        </w:rPr>
        <w:t xml:space="preserve">1.2. </w:t>
      </w:r>
      <w:r w:rsidRPr="00515648">
        <w:rPr>
          <w:color w:val="000000"/>
          <w:sz w:val="28"/>
          <w:szCs w:val="28"/>
        </w:rPr>
        <w:t xml:space="preserve">Принять меры по повышению качества прогноза социально-экономического развития Республики Ингушетия и </w:t>
      </w:r>
      <w:r w:rsidRPr="00515648">
        <w:rPr>
          <w:bCs/>
          <w:sz w:val="28"/>
          <w:szCs w:val="28"/>
        </w:rPr>
        <w:t>прогноза основных характеристик консолидированного бюджета Республики Ингушетия и бюджета Республики Ингушетия</w:t>
      </w:r>
      <w:r w:rsidRPr="00515648">
        <w:rPr>
          <w:color w:val="000000"/>
          <w:sz w:val="28"/>
          <w:szCs w:val="28"/>
        </w:rPr>
        <w:t xml:space="preserve"> (Бюджетного прогноза).</w:t>
      </w:r>
    </w:p>
    <w:p w:rsidR="00D66E1B" w:rsidRPr="00515648" w:rsidRDefault="00D66E1B" w:rsidP="00D66E1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>1.3. Обеспечить утверждение порядка разработки и утверждения бюджетного прогноза, требования к его составу и содержанию в соответствии со ст.11 Закона РИ от 28 марта 2016 г.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5648">
        <w:rPr>
          <w:rFonts w:eastAsia="Calibri"/>
          <w:sz w:val="28"/>
          <w:szCs w:val="28"/>
          <w:lang w:eastAsia="en-US"/>
        </w:rPr>
        <w:t>9-РЗ «О стратегическом планировании в Республике Ингушетия»;</w:t>
      </w:r>
    </w:p>
    <w:p w:rsidR="00D66E1B" w:rsidRPr="00515648" w:rsidRDefault="00D66E1B" w:rsidP="00D66E1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5648">
        <w:rPr>
          <w:rFonts w:eastAsia="Calibri"/>
          <w:sz w:val="28"/>
          <w:szCs w:val="28"/>
          <w:lang w:eastAsia="en-US"/>
        </w:rPr>
        <w:t>1.4. Обеспечить своевременную разработку и утверждение прогнозного плана (программы) приватизации имущества Республики Ингушетия в соответствии с Законом Республики Ингушетия от 19 декабря 2016 г.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5648">
        <w:rPr>
          <w:rFonts w:eastAsia="Calibri"/>
          <w:sz w:val="28"/>
          <w:szCs w:val="28"/>
          <w:lang w:eastAsia="en-US"/>
        </w:rPr>
        <w:t xml:space="preserve">54-РЗ «О приватизации государственного имущества Республики Ингушетия»; </w:t>
      </w:r>
    </w:p>
    <w:p w:rsidR="00D66E1B" w:rsidRDefault="00D66E1B" w:rsidP="00D66E1B">
      <w:pPr>
        <w:ind w:firstLine="708"/>
        <w:jc w:val="both"/>
        <w:rPr>
          <w:sz w:val="28"/>
          <w:szCs w:val="28"/>
        </w:rPr>
      </w:pPr>
      <w:r w:rsidRPr="00515648">
        <w:rPr>
          <w:sz w:val="28"/>
          <w:szCs w:val="28"/>
        </w:rPr>
        <w:t xml:space="preserve">1.5. Обеспечить соблюдение требований </w:t>
      </w:r>
      <w:proofErr w:type="spellStart"/>
      <w:r w:rsidRPr="00515648">
        <w:rPr>
          <w:sz w:val="28"/>
          <w:szCs w:val="28"/>
        </w:rPr>
        <w:t>ст.ст</w:t>
      </w:r>
      <w:proofErr w:type="spellEnd"/>
      <w:r w:rsidRPr="00515648">
        <w:rPr>
          <w:sz w:val="28"/>
          <w:szCs w:val="28"/>
        </w:rPr>
        <w:t>. 32, 37 Б</w:t>
      </w:r>
      <w:r>
        <w:rPr>
          <w:sz w:val="28"/>
          <w:szCs w:val="28"/>
        </w:rPr>
        <w:t>юджетного кодекса Российской Федерации</w:t>
      </w:r>
      <w:r w:rsidRPr="00515648">
        <w:rPr>
          <w:sz w:val="28"/>
          <w:szCs w:val="28"/>
        </w:rPr>
        <w:t xml:space="preserve"> и ст.10 Закона Республики Ингушетия от 31 декабря 2008 г. №</w:t>
      </w:r>
      <w:r>
        <w:rPr>
          <w:sz w:val="28"/>
          <w:szCs w:val="28"/>
        </w:rPr>
        <w:t xml:space="preserve"> </w:t>
      </w:r>
      <w:r w:rsidRPr="00515648">
        <w:rPr>
          <w:sz w:val="28"/>
          <w:szCs w:val="28"/>
        </w:rPr>
        <w:t>40-РЗ «О бюджетном процессе в Республике Ингушетия» в части полноты отражения в проекте бюджета доходов и расходов республиканского бюджета, в том числе расходов на исполнение социальных обязательств.</w:t>
      </w:r>
    </w:p>
    <w:p w:rsidR="00D66E1B" w:rsidRPr="00515648" w:rsidRDefault="00D66E1B" w:rsidP="00D66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требований вышеназванных статей </w:t>
      </w:r>
      <w:r w:rsidRPr="00515648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юджетного кодекса Российской Федерации может привести к неисполнению расходной части </w:t>
      </w:r>
      <w:r>
        <w:rPr>
          <w:sz w:val="28"/>
          <w:szCs w:val="28"/>
        </w:rPr>
        <w:lastRenderedPageBreak/>
        <w:t>бюджета Республики Ингушетия в полном объеме и как следствие к увеличению кредиторской задолженности.</w:t>
      </w:r>
    </w:p>
    <w:p w:rsidR="00D66E1B" w:rsidRPr="00DA3BFF" w:rsidRDefault="00D66E1B" w:rsidP="00DA3BFF">
      <w:pPr>
        <w:pStyle w:val="af3"/>
        <w:numPr>
          <w:ilvl w:val="1"/>
          <w:numId w:val="3"/>
        </w:numPr>
        <w:ind w:left="0" w:firstLine="709"/>
        <w:jc w:val="both"/>
        <w:rPr>
          <w:rFonts w:eastAsia="Calibri"/>
          <w:sz w:val="28"/>
          <w:szCs w:val="28"/>
        </w:rPr>
      </w:pPr>
      <w:r w:rsidRPr="002259BF">
        <w:rPr>
          <w:rFonts w:eastAsia="Calibri"/>
          <w:sz w:val="28"/>
          <w:szCs w:val="28"/>
        </w:rPr>
        <w:t>Обеспечить принятие своевременных мер, направленных на приведение объемов финансирования, утвержденных в государственных программах, целевых показателей, в соответствие с расходами, утвержденными в республиканском бюджете на очередной финансовый год, а также</w:t>
      </w:r>
      <w:r w:rsidRPr="002259BF">
        <w:rPr>
          <w:sz w:val="28"/>
          <w:szCs w:val="28"/>
        </w:rPr>
        <w:t xml:space="preserve"> решений о прекращении действия или об изменении неэффективных подпрограмм государственных программ республики.</w:t>
      </w:r>
    </w:p>
    <w:p w:rsidR="00D66E1B" w:rsidRPr="00DA3BFF" w:rsidRDefault="00D66E1B" w:rsidP="00DA3BFF">
      <w:pPr>
        <w:pStyle w:val="af3"/>
        <w:widowControl w:val="0"/>
        <w:numPr>
          <w:ilvl w:val="0"/>
          <w:numId w:val="3"/>
        </w:numPr>
        <w:autoSpaceDE w:val="0"/>
        <w:autoSpaceDN w:val="0"/>
        <w:adjustRightInd w:val="0"/>
        <w:ind w:left="28" w:firstLine="742"/>
        <w:jc w:val="both"/>
        <w:rPr>
          <w:sz w:val="28"/>
          <w:szCs w:val="28"/>
        </w:rPr>
      </w:pPr>
      <w:r w:rsidRPr="00DA3BFF">
        <w:rPr>
          <w:sz w:val="28"/>
          <w:szCs w:val="28"/>
        </w:rPr>
        <w:t>Контрольно-счетная палата Республики Ингушетия считает возможным рассмотрение проекта закона Республики Ингушетия «О республиканском бюджете на 2022 год и на плановый период 2023 и 2024 годов» Народным Собранием Республики Ингушетия при условии устранения изложенных в заключении замечаний.</w:t>
      </w:r>
    </w:p>
    <w:p w:rsidR="00D66E1B" w:rsidRDefault="00D66E1B" w:rsidP="00D66E1B">
      <w:pPr>
        <w:pStyle w:val="af3"/>
        <w:widowControl w:val="0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</w:p>
    <w:p w:rsidR="00D66E1B" w:rsidRPr="00C46297" w:rsidRDefault="00D66E1B" w:rsidP="00D66E1B">
      <w:pPr>
        <w:pStyle w:val="af3"/>
        <w:widowControl w:val="0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</w:p>
    <w:p w:rsidR="00D66E1B" w:rsidRDefault="00D66E1B" w:rsidP="00D66E1B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Cs/>
          <w:sz w:val="28"/>
          <w:szCs w:val="28"/>
        </w:rPr>
      </w:pPr>
      <w:r w:rsidRPr="00C1438C">
        <w:rPr>
          <w:b/>
          <w:bCs/>
          <w:iCs/>
          <w:sz w:val="28"/>
          <w:szCs w:val="28"/>
        </w:rPr>
        <w:t>Председател</w:t>
      </w:r>
      <w:r>
        <w:rPr>
          <w:b/>
          <w:bCs/>
          <w:iCs/>
          <w:sz w:val="28"/>
          <w:szCs w:val="28"/>
        </w:rPr>
        <w:t>ь</w:t>
      </w:r>
    </w:p>
    <w:p w:rsidR="00D66E1B" w:rsidRPr="00C1438C" w:rsidRDefault="00D66E1B" w:rsidP="00D66E1B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Cs/>
          <w:sz w:val="28"/>
          <w:szCs w:val="28"/>
        </w:rPr>
      </w:pPr>
      <w:r w:rsidRPr="00C1438C">
        <w:rPr>
          <w:b/>
          <w:bCs/>
          <w:iCs/>
          <w:sz w:val="28"/>
          <w:szCs w:val="28"/>
        </w:rPr>
        <w:t xml:space="preserve">Контрольно-счетной палаты </w:t>
      </w:r>
    </w:p>
    <w:p w:rsidR="004D3726" w:rsidRPr="00DA3BFF" w:rsidRDefault="00D66E1B" w:rsidP="00D66E1B">
      <w:pPr>
        <w:rPr>
          <w:b/>
        </w:rPr>
      </w:pPr>
      <w:r w:rsidRPr="00C1438C">
        <w:rPr>
          <w:b/>
          <w:bCs/>
          <w:iCs/>
          <w:sz w:val="28"/>
          <w:szCs w:val="28"/>
        </w:rPr>
        <w:t xml:space="preserve">Республики Ингушетия </w:t>
      </w:r>
      <w:r w:rsidRPr="00C1438C">
        <w:rPr>
          <w:b/>
          <w:bCs/>
          <w:iCs/>
          <w:sz w:val="28"/>
          <w:szCs w:val="28"/>
        </w:rPr>
        <w:tab/>
      </w:r>
      <w:r w:rsidRPr="00C1438C">
        <w:rPr>
          <w:b/>
          <w:bCs/>
          <w:iCs/>
          <w:sz w:val="28"/>
          <w:szCs w:val="28"/>
        </w:rPr>
        <w:tab/>
      </w:r>
      <w:r w:rsidRPr="00C1438C">
        <w:rPr>
          <w:b/>
          <w:bCs/>
          <w:iCs/>
          <w:sz w:val="28"/>
          <w:szCs w:val="28"/>
        </w:rPr>
        <w:tab/>
      </w:r>
      <w:r w:rsidRPr="00C1438C">
        <w:rPr>
          <w:b/>
          <w:bCs/>
          <w:iCs/>
          <w:sz w:val="28"/>
          <w:szCs w:val="28"/>
        </w:rPr>
        <w:tab/>
      </w:r>
      <w:r w:rsidRPr="00C1438C">
        <w:rPr>
          <w:b/>
          <w:bCs/>
          <w:iCs/>
          <w:sz w:val="28"/>
          <w:szCs w:val="28"/>
        </w:rPr>
        <w:tab/>
        <w:t xml:space="preserve">  </w:t>
      </w:r>
      <w:r>
        <w:rPr>
          <w:b/>
          <w:bCs/>
          <w:iCs/>
          <w:sz w:val="28"/>
          <w:szCs w:val="28"/>
        </w:rPr>
        <w:t xml:space="preserve">    </w:t>
      </w:r>
      <w:r w:rsidRPr="00C1438C">
        <w:rPr>
          <w:b/>
          <w:bCs/>
          <w:iCs/>
          <w:sz w:val="28"/>
          <w:szCs w:val="28"/>
        </w:rPr>
        <w:t xml:space="preserve">   М. </w:t>
      </w:r>
      <w:proofErr w:type="spellStart"/>
      <w:r w:rsidRPr="00C1438C">
        <w:rPr>
          <w:b/>
          <w:bCs/>
          <w:iCs/>
          <w:sz w:val="28"/>
          <w:szCs w:val="28"/>
        </w:rPr>
        <w:t>К.Белхароев</w:t>
      </w:r>
      <w:proofErr w:type="spellEnd"/>
    </w:p>
    <w:sectPr w:rsidR="004D3726" w:rsidRPr="00DA3BFF" w:rsidSect="0085131C">
      <w:headerReference w:type="default" r:id="rId26"/>
      <w:pgSz w:w="11906" w:h="16838"/>
      <w:pgMar w:top="851" w:right="1077" w:bottom="73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6E" w:rsidRDefault="00F1446E" w:rsidP="0085131C">
      <w:r>
        <w:separator/>
      </w:r>
    </w:p>
  </w:endnote>
  <w:endnote w:type="continuationSeparator" w:id="0">
    <w:p w:rsidR="00F1446E" w:rsidRDefault="00F1446E" w:rsidP="0085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6E" w:rsidRDefault="00F1446E" w:rsidP="0085131C">
      <w:r>
        <w:separator/>
      </w:r>
    </w:p>
  </w:footnote>
  <w:footnote w:type="continuationSeparator" w:id="0">
    <w:p w:rsidR="00F1446E" w:rsidRDefault="00F1446E" w:rsidP="0085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665625"/>
      <w:docPartObj>
        <w:docPartGallery w:val="Page Numbers (Top of Page)"/>
        <w:docPartUnique/>
      </w:docPartObj>
    </w:sdtPr>
    <w:sdtContent>
      <w:p w:rsidR="00F1446E" w:rsidRDefault="00F144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F4A">
          <w:rPr>
            <w:noProof/>
          </w:rPr>
          <w:t>32</w:t>
        </w:r>
        <w:r>
          <w:fldChar w:fldCharType="end"/>
        </w:r>
      </w:p>
    </w:sdtContent>
  </w:sdt>
  <w:p w:rsidR="00F1446E" w:rsidRDefault="00F144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EF7"/>
    <w:multiLevelType w:val="hybridMultilevel"/>
    <w:tmpl w:val="A634B922"/>
    <w:lvl w:ilvl="0" w:tplc="F06A9856">
      <w:start w:val="1"/>
      <w:numFmt w:val="decimal"/>
      <w:lvlText w:val="%1."/>
      <w:lvlJc w:val="left"/>
      <w:pPr>
        <w:ind w:left="1276" w:hanging="708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0E7361"/>
    <w:multiLevelType w:val="multilevel"/>
    <w:tmpl w:val="8F182BFA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6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>
    <w:nsid w:val="4F8D161C"/>
    <w:multiLevelType w:val="hybridMultilevel"/>
    <w:tmpl w:val="9934DE40"/>
    <w:lvl w:ilvl="0" w:tplc="8A9C1F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7B"/>
    <w:rsid w:val="00127211"/>
    <w:rsid w:val="00193287"/>
    <w:rsid w:val="001B1C7B"/>
    <w:rsid w:val="001C7C71"/>
    <w:rsid w:val="00357576"/>
    <w:rsid w:val="003B748F"/>
    <w:rsid w:val="00441FA4"/>
    <w:rsid w:val="004D3726"/>
    <w:rsid w:val="006B579B"/>
    <w:rsid w:val="0085131C"/>
    <w:rsid w:val="00874F4A"/>
    <w:rsid w:val="00D416F2"/>
    <w:rsid w:val="00D66E1B"/>
    <w:rsid w:val="00DA3BFF"/>
    <w:rsid w:val="00F1446E"/>
    <w:rsid w:val="00F3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C863-037F-4FED-9D43-7CC91F3B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C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1B1C7B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1C7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C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1B1C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B1C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1C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1C7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B1C7B"/>
    <w:pPr>
      <w:spacing w:after="75"/>
    </w:pPr>
    <w:rPr>
      <w:rFonts w:ascii="Verdana" w:hAnsi="Verdana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1C7B"/>
    <w:pPr>
      <w:spacing w:after="75"/>
    </w:pPr>
    <w:rPr>
      <w:rFonts w:ascii="Verdana" w:hAnsi="Verdana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1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1B1C7B"/>
    <w:pPr>
      <w:jc w:val="center"/>
    </w:pPr>
    <w:rPr>
      <w:sz w:val="36"/>
      <w:szCs w:val="20"/>
    </w:rPr>
  </w:style>
  <w:style w:type="character" w:customStyle="1" w:styleId="ab">
    <w:name w:val="Название Знак"/>
    <w:basedOn w:val="a0"/>
    <w:link w:val="aa"/>
    <w:uiPriority w:val="99"/>
    <w:rsid w:val="001B1C7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Body Text"/>
    <w:basedOn w:val="a"/>
    <w:link w:val="11"/>
    <w:uiPriority w:val="99"/>
    <w:semiHidden/>
    <w:unhideWhenUsed/>
    <w:rsid w:val="001B1C7B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semiHidden/>
    <w:rsid w:val="001B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B1C7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B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B1C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1C7B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1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B1C7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1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B1C7B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1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B1C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1C7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99"/>
    <w:qFormat/>
    <w:rsid w:val="001B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1B1C7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B1C7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B1C7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1B1C7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1B1C7B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0">
    <w:name w:val="Основной текст 21"/>
    <w:basedOn w:val="a"/>
    <w:uiPriority w:val="99"/>
    <w:rsid w:val="001B1C7B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/>
      <w:sz w:val="28"/>
      <w:szCs w:val="20"/>
    </w:rPr>
  </w:style>
  <w:style w:type="paragraph" w:customStyle="1" w:styleId="s1">
    <w:name w:val="s_1"/>
    <w:basedOn w:val="a"/>
    <w:uiPriority w:val="99"/>
    <w:rsid w:val="001B1C7B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c"/>
    <w:uiPriority w:val="99"/>
    <w:semiHidden/>
    <w:locked/>
    <w:rsid w:val="001B1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Знак Знак"/>
    <w:basedOn w:val="a0"/>
    <w:locked/>
    <w:rsid w:val="001B1C7B"/>
    <w:rPr>
      <w:b/>
      <w:bCs w:val="0"/>
      <w:i/>
      <w:iCs w:val="0"/>
      <w:sz w:val="28"/>
      <w:lang w:val="ru-RU" w:eastAsia="ru-RU" w:bidi="ar-SA"/>
    </w:rPr>
  </w:style>
  <w:style w:type="table" w:styleId="af7">
    <w:name w:val="Table Grid"/>
    <w:basedOn w:val="a1"/>
    <w:uiPriority w:val="39"/>
    <w:rsid w:val="001B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1B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1B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39"/>
    <w:rsid w:val="001B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1B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garantF1://71925202.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garantF1://10005643.4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garantF1://10005643.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garantF1://71925202.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garantF1://10005643.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34</Pages>
  <Words>11916</Words>
  <Characters>67927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Председателя</dc:creator>
  <cp:keywords/>
  <dc:description/>
  <cp:lastModifiedBy>Делопроизводство ОКА</cp:lastModifiedBy>
  <cp:revision>9</cp:revision>
  <dcterms:created xsi:type="dcterms:W3CDTF">2021-11-12T13:52:00Z</dcterms:created>
  <dcterms:modified xsi:type="dcterms:W3CDTF">2021-11-15T10:24:00Z</dcterms:modified>
</cp:coreProperties>
</file>