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19F46" w14:textId="77777777" w:rsidR="00D7253A" w:rsidRDefault="006C0113" w:rsidP="00D7253A">
      <w:pPr>
        <w:shd w:val="clear" w:color="auto" w:fill="FFFFFF"/>
        <w:ind w:right="5"/>
        <w:jc w:val="center"/>
        <w:rPr>
          <w:b/>
          <w:bCs/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7253A">
        <w:rPr>
          <w:b/>
          <w:bCs/>
          <w:spacing w:val="-2"/>
          <w:sz w:val="28"/>
          <w:szCs w:val="28"/>
        </w:rPr>
        <w:t>Заключение</w:t>
      </w:r>
    </w:p>
    <w:p w14:paraId="13B7FBB3" w14:textId="77777777" w:rsidR="00D7253A" w:rsidRDefault="00D7253A" w:rsidP="00D7253A">
      <w:pPr>
        <w:shd w:val="clear" w:color="auto" w:fill="FFFFFF"/>
        <w:ind w:right="5"/>
        <w:jc w:val="center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Контрольно-счетной палаты Республики Ингушетия</w:t>
      </w:r>
    </w:p>
    <w:p w14:paraId="143FCF82" w14:textId="77777777" w:rsidR="00D7253A" w:rsidRDefault="00D7253A" w:rsidP="00D7253A">
      <w:pPr>
        <w:shd w:val="clear" w:color="auto" w:fill="FFFFFF"/>
        <w:ind w:right="5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на отчет о</w:t>
      </w:r>
      <w:r>
        <w:rPr>
          <w:b/>
          <w:bCs/>
          <w:spacing w:val="-1"/>
          <w:sz w:val="28"/>
          <w:szCs w:val="28"/>
        </w:rPr>
        <w:t>б исполнении республиканского бюджета за 2022 год</w:t>
      </w:r>
    </w:p>
    <w:p w14:paraId="6F085AA8" w14:textId="77777777" w:rsidR="00D7253A" w:rsidRDefault="00D7253A" w:rsidP="00D7253A">
      <w:pPr>
        <w:shd w:val="clear" w:color="auto" w:fill="FFFFFF"/>
        <w:ind w:left="101"/>
        <w:jc w:val="center"/>
        <w:rPr>
          <w:b/>
          <w:bCs/>
          <w:spacing w:val="-3"/>
          <w:sz w:val="28"/>
          <w:szCs w:val="28"/>
        </w:rPr>
      </w:pPr>
    </w:p>
    <w:p w14:paraId="2E8AD438" w14:textId="77777777" w:rsidR="00D7253A" w:rsidRDefault="00D7253A" w:rsidP="00D7253A">
      <w:pPr>
        <w:shd w:val="clear" w:color="auto" w:fill="FFFFFF"/>
        <w:ind w:left="461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Общие положения</w:t>
      </w:r>
    </w:p>
    <w:p w14:paraId="1EFC457B" w14:textId="77777777" w:rsidR="00D7253A" w:rsidRDefault="00D7253A" w:rsidP="00D7253A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</w:p>
    <w:p w14:paraId="4F02510E" w14:textId="00FA3E8F" w:rsidR="00D7253A" w:rsidRDefault="00D7253A" w:rsidP="0097308A">
      <w:pPr>
        <w:shd w:val="clear" w:color="auto" w:fill="FFFFFF"/>
        <w:ind w:left="106" w:firstLine="60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Заключение Контрольно-счетной палаты Республики Ингушетия на отчет об исполнении </w:t>
      </w:r>
      <w:r>
        <w:rPr>
          <w:spacing w:val="-1"/>
          <w:sz w:val="28"/>
          <w:szCs w:val="28"/>
        </w:rPr>
        <w:t xml:space="preserve">республиканского бюджета за 2022 год (далее – Заключение) подготовлено в </w:t>
      </w:r>
      <w:r>
        <w:rPr>
          <w:sz w:val="28"/>
          <w:szCs w:val="28"/>
        </w:rPr>
        <w:t>соответствии со ст</w:t>
      </w:r>
      <w:r w:rsidR="0097308A">
        <w:rPr>
          <w:sz w:val="28"/>
          <w:szCs w:val="28"/>
        </w:rPr>
        <w:t>атьей</w:t>
      </w:r>
      <w:r>
        <w:rPr>
          <w:sz w:val="28"/>
          <w:szCs w:val="28"/>
        </w:rPr>
        <w:t xml:space="preserve"> 264.4 Бюджетного кодекса Российской Федерации, ст</w:t>
      </w:r>
      <w:r w:rsidR="0097308A">
        <w:rPr>
          <w:sz w:val="28"/>
          <w:szCs w:val="28"/>
        </w:rPr>
        <w:t>атьей</w:t>
      </w:r>
      <w:r>
        <w:rPr>
          <w:sz w:val="28"/>
          <w:szCs w:val="28"/>
        </w:rPr>
        <w:t xml:space="preserve"> 31 Закона Республики Ингушетия «О бюджетном процессе в Республике Ингушетия» №</w:t>
      </w:r>
      <w:r w:rsidR="0097308A">
        <w:rPr>
          <w:sz w:val="28"/>
          <w:szCs w:val="28"/>
        </w:rPr>
        <w:t> </w:t>
      </w:r>
      <w:r>
        <w:rPr>
          <w:sz w:val="28"/>
          <w:szCs w:val="28"/>
        </w:rPr>
        <w:t xml:space="preserve">40-РЗ </w:t>
      </w:r>
      <w:bookmarkStart w:id="0" w:name="_Hlk135899839"/>
      <w:r>
        <w:rPr>
          <w:sz w:val="28"/>
          <w:szCs w:val="28"/>
        </w:rPr>
        <w:t xml:space="preserve">от 31.12.2008 </w:t>
      </w:r>
      <w:bookmarkEnd w:id="0"/>
      <w:r>
        <w:rPr>
          <w:sz w:val="28"/>
          <w:szCs w:val="28"/>
        </w:rPr>
        <w:t>года (далее - Закон Республики Ингушетия №</w:t>
      </w:r>
      <w:r w:rsidR="0097308A">
        <w:rPr>
          <w:sz w:val="28"/>
          <w:szCs w:val="28"/>
        </w:rPr>
        <w:t> </w:t>
      </w:r>
      <w:r>
        <w:rPr>
          <w:sz w:val="28"/>
          <w:szCs w:val="28"/>
        </w:rPr>
        <w:t>40-РЗ) и ст</w:t>
      </w:r>
      <w:r w:rsidR="0097308A">
        <w:rPr>
          <w:sz w:val="28"/>
          <w:szCs w:val="28"/>
        </w:rPr>
        <w:t>атьей</w:t>
      </w:r>
      <w:r>
        <w:rPr>
          <w:sz w:val="28"/>
          <w:szCs w:val="28"/>
        </w:rPr>
        <w:t xml:space="preserve"> 8 Закона Республики Ингушетия «О Контрольно-счетной палате Республики Ингушетия» №</w:t>
      </w:r>
      <w:r w:rsidR="0097308A">
        <w:rPr>
          <w:sz w:val="28"/>
          <w:szCs w:val="28"/>
        </w:rPr>
        <w:t> </w:t>
      </w:r>
      <w:r>
        <w:rPr>
          <w:sz w:val="28"/>
          <w:szCs w:val="28"/>
        </w:rPr>
        <w:t>27-РЗ от 28 сентября 2011 года с учётом результатов анализа отчета об исполнении республиканского бюджета за 2022 год, а также внешней проверки бюджетной отчетности главных администраторов бюджетных средств.</w:t>
      </w:r>
    </w:p>
    <w:p w14:paraId="26EC69F8" w14:textId="77777777" w:rsidR="00D7253A" w:rsidRDefault="00D7253A" w:rsidP="00D7253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Правительством Республики Ингушетия в Контрольно-счетную палату Республики Ингушетия представлен отчет об исполнении республиканского бюджета 05 апреля текущего года, что соответствует требованиям </w:t>
      </w:r>
      <w:r>
        <w:rPr>
          <w:spacing w:val="-1"/>
          <w:sz w:val="28"/>
          <w:szCs w:val="28"/>
        </w:rPr>
        <w:t xml:space="preserve">ст. 31 </w:t>
      </w:r>
      <w:r>
        <w:rPr>
          <w:sz w:val="28"/>
          <w:szCs w:val="28"/>
        </w:rPr>
        <w:t xml:space="preserve">Закона Республики Ингушетия № 40-РЗ (законодательно утвержденный срок - до 15 апреля текущего года). </w:t>
      </w:r>
    </w:p>
    <w:p w14:paraId="56AA0770" w14:textId="1360093B" w:rsidR="00D7253A" w:rsidRDefault="00D7253A" w:rsidP="00D7253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Республиканский бюджет на 2022 год и на плановый период 2023 и 2024 годов утвержден Законом Республики Ингушетия от 24.12.2021</w:t>
      </w:r>
      <w:r w:rsidR="0097308A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</w:t>
      </w:r>
      <w:r w:rsidR="0097308A">
        <w:rPr>
          <w:sz w:val="28"/>
          <w:szCs w:val="28"/>
        </w:rPr>
        <w:t> </w:t>
      </w:r>
      <w:r>
        <w:rPr>
          <w:sz w:val="28"/>
          <w:szCs w:val="28"/>
        </w:rPr>
        <w:t xml:space="preserve">56-РЗ «О республиканском бюджете на 2022 год и на плановый период 2023 и 2024 годов» (далее - </w:t>
      </w:r>
      <w:r>
        <w:rPr>
          <w:rFonts w:eastAsia="Calibri"/>
          <w:sz w:val="28"/>
          <w:szCs w:val="28"/>
        </w:rPr>
        <w:t xml:space="preserve">Законом </w:t>
      </w:r>
      <w:r>
        <w:rPr>
          <w:sz w:val="28"/>
          <w:szCs w:val="28"/>
        </w:rPr>
        <w:t>Республики Ингушетия</w:t>
      </w:r>
      <w:r>
        <w:rPr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№</w:t>
      </w:r>
      <w:r w:rsidR="0097308A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56-РЗ)</w:t>
      </w:r>
      <w:r>
        <w:rPr>
          <w:sz w:val="28"/>
          <w:szCs w:val="28"/>
        </w:rPr>
        <w:t xml:space="preserve">. </w:t>
      </w:r>
    </w:p>
    <w:p w14:paraId="53EC444E" w14:textId="6A9B25D3" w:rsidR="00D7253A" w:rsidRDefault="00D7253A" w:rsidP="00D7253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 году в указанный закон были внесены изменения и дополнения четырьмя Законами Республики Ингушетия «О внесении изменений в Закон Республики Ингушетия «О республиканском бюджете на 2021 год и на плановый период 2022 и 2023 годов»: от 29.04.2022 </w:t>
      </w:r>
      <w:r w:rsidR="0097308A">
        <w:rPr>
          <w:sz w:val="28"/>
          <w:szCs w:val="28"/>
        </w:rPr>
        <w:t xml:space="preserve">г. </w:t>
      </w:r>
      <w:r>
        <w:rPr>
          <w:sz w:val="28"/>
          <w:szCs w:val="28"/>
        </w:rPr>
        <w:t>№</w:t>
      </w:r>
      <w:r w:rsidR="0097308A">
        <w:rPr>
          <w:sz w:val="28"/>
          <w:szCs w:val="28"/>
        </w:rPr>
        <w:t> </w:t>
      </w:r>
      <w:r>
        <w:rPr>
          <w:sz w:val="28"/>
          <w:szCs w:val="28"/>
        </w:rPr>
        <w:t xml:space="preserve">19-РЗ, от 04.07.2022 </w:t>
      </w:r>
      <w:r w:rsidR="0097308A">
        <w:rPr>
          <w:sz w:val="28"/>
          <w:szCs w:val="28"/>
        </w:rPr>
        <w:t>г.  </w:t>
      </w:r>
      <w:r>
        <w:rPr>
          <w:sz w:val="28"/>
          <w:szCs w:val="28"/>
        </w:rPr>
        <w:t xml:space="preserve">32-РЗ, от 25.11.2022 </w:t>
      </w:r>
      <w:r w:rsidR="0097308A">
        <w:rPr>
          <w:sz w:val="28"/>
          <w:szCs w:val="28"/>
        </w:rPr>
        <w:t xml:space="preserve">г. </w:t>
      </w:r>
      <w:r>
        <w:rPr>
          <w:sz w:val="28"/>
          <w:szCs w:val="28"/>
        </w:rPr>
        <w:t>№</w:t>
      </w:r>
      <w:r w:rsidR="0097308A">
        <w:rPr>
          <w:sz w:val="28"/>
          <w:szCs w:val="28"/>
        </w:rPr>
        <w:t> </w:t>
      </w:r>
      <w:r>
        <w:rPr>
          <w:sz w:val="28"/>
          <w:szCs w:val="28"/>
        </w:rPr>
        <w:t>53-РЗ, от 30.12.2022</w:t>
      </w:r>
      <w:r w:rsidR="0097308A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</w:t>
      </w:r>
      <w:r w:rsidR="0097308A">
        <w:rPr>
          <w:sz w:val="28"/>
          <w:szCs w:val="28"/>
        </w:rPr>
        <w:t> </w:t>
      </w:r>
      <w:r>
        <w:rPr>
          <w:sz w:val="28"/>
          <w:szCs w:val="28"/>
        </w:rPr>
        <w:t>76-РЗ.</w:t>
      </w:r>
    </w:p>
    <w:p w14:paraId="2A053E67" w14:textId="77777777" w:rsidR="00D7253A" w:rsidRDefault="00D7253A" w:rsidP="00D7253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Представленный отчет об исполнении республиканского бюджета за 2022 год содержит плановые и отчетные показатели об исполнении бюджета по доходам, расходам и источникам финансирования дефицита республиканского бюджета в соответствии с бюджетной классификацией Российской Федерации.</w:t>
      </w:r>
    </w:p>
    <w:p w14:paraId="2637B5A2" w14:textId="77777777" w:rsidR="00D7253A" w:rsidRDefault="00D7253A" w:rsidP="00D7253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составе материалов годового отчета об исполнении республиканского бюджета за 2022 год представлен проект закона Республики Ингушетия «Об исполнении республиканского бюджета за 2022 год» (далее - Законопроект).</w:t>
      </w:r>
    </w:p>
    <w:p w14:paraId="423FD4E1" w14:textId="4D9B9483" w:rsidR="00D7253A" w:rsidRDefault="00D7253A" w:rsidP="0097308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</w:t>
      </w:r>
      <w:r w:rsidR="0097308A">
        <w:rPr>
          <w:sz w:val="28"/>
          <w:szCs w:val="28"/>
        </w:rPr>
        <w:t>ункту</w:t>
      </w:r>
      <w:r>
        <w:rPr>
          <w:sz w:val="28"/>
          <w:szCs w:val="28"/>
        </w:rPr>
        <w:t xml:space="preserve"> 6 ст</w:t>
      </w:r>
      <w:r w:rsidR="0097308A">
        <w:rPr>
          <w:sz w:val="28"/>
          <w:szCs w:val="28"/>
        </w:rPr>
        <w:t>атьи</w:t>
      </w:r>
      <w:r>
        <w:rPr>
          <w:sz w:val="28"/>
          <w:szCs w:val="28"/>
        </w:rPr>
        <w:t xml:space="preserve"> 29 Закона Республики Ингушетия №</w:t>
      </w:r>
      <w:r w:rsidR="0097308A">
        <w:rPr>
          <w:sz w:val="28"/>
          <w:szCs w:val="28"/>
        </w:rPr>
        <w:t> </w:t>
      </w:r>
      <w:r>
        <w:rPr>
          <w:sz w:val="28"/>
          <w:szCs w:val="28"/>
        </w:rPr>
        <w:t xml:space="preserve">40-РЗ, отдельными приложениями к проекту закона представлены: </w:t>
      </w:r>
    </w:p>
    <w:p w14:paraId="25D68B17" w14:textId="45568226" w:rsidR="00D7253A" w:rsidRPr="0097308A" w:rsidRDefault="00D7253A" w:rsidP="0097308A">
      <w:pPr>
        <w:pStyle w:val="af2"/>
        <w:numPr>
          <w:ilvl w:val="0"/>
          <w:numId w:val="4"/>
        </w:numPr>
        <w:shd w:val="clear" w:color="auto" w:fill="FFFFFF"/>
        <w:tabs>
          <w:tab w:val="left" w:pos="952"/>
        </w:tabs>
        <w:ind w:left="0" w:firstLine="700"/>
        <w:jc w:val="both"/>
        <w:rPr>
          <w:sz w:val="28"/>
          <w:szCs w:val="28"/>
        </w:rPr>
      </w:pPr>
      <w:r w:rsidRPr="0097308A">
        <w:rPr>
          <w:sz w:val="28"/>
          <w:szCs w:val="28"/>
        </w:rPr>
        <w:t xml:space="preserve">доходы республиканского бюджета за 2022 год по кодам классификации доходов бюджетов; </w:t>
      </w:r>
    </w:p>
    <w:p w14:paraId="32A2B28B" w14:textId="22CBC01A" w:rsidR="00D7253A" w:rsidRPr="0097308A" w:rsidRDefault="00D7253A" w:rsidP="0097308A">
      <w:pPr>
        <w:pStyle w:val="af2"/>
        <w:numPr>
          <w:ilvl w:val="0"/>
          <w:numId w:val="4"/>
        </w:numPr>
        <w:shd w:val="clear" w:color="auto" w:fill="FFFFFF"/>
        <w:tabs>
          <w:tab w:val="left" w:pos="952"/>
        </w:tabs>
        <w:ind w:left="0" w:firstLine="700"/>
        <w:jc w:val="both"/>
        <w:rPr>
          <w:sz w:val="28"/>
          <w:szCs w:val="28"/>
        </w:rPr>
      </w:pPr>
      <w:r w:rsidRPr="0097308A">
        <w:rPr>
          <w:sz w:val="28"/>
          <w:szCs w:val="28"/>
        </w:rPr>
        <w:t xml:space="preserve">расходы бюджета по разделам и подразделам классификации расходов бюджетов; </w:t>
      </w:r>
    </w:p>
    <w:p w14:paraId="26A85963" w14:textId="7D95662E" w:rsidR="00D7253A" w:rsidRPr="0097308A" w:rsidRDefault="00D7253A" w:rsidP="0097308A">
      <w:pPr>
        <w:pStyle w:val="af2"/>
        <w:numPr>
          <w:ilvl w:val="0"/>
          <w:numId w:val="4"/>
        </w:numPr>
        <w:shd w:val="clear" w:color="auto" w:fill="FFFFFF"/>
        <w:tabs>
          <w:tab w:val="left" w:pos="952"/>
        </w:tabs>
        <w:ind w:left="0" w:firstLine="700"/>
        <w:jc w:val="both"/>
        <w:rPr>
          <w:sz w:val="28"/>
          <w:szCs w:val="28"/>
        </w:rPr>
      </w:pPr>
      <w:r w:rsidRPr="0097308A">
        <w:rPr>
          <w:sz w:val="28"/>
          <w:szCs w:val="28"/>
        </w:rPr>
        <w:lastRenderedPageBreak/>
        <w:t xml:space="preserve">расходы республиканского бюджета по ведомственной структуре расходов; </w:t>
      </w:r>
    </w:p>
    <w:p w14:paraId="2379EB1B" w14:textId="677DF083" w:rsidR="00D7253A" w:rsidRPr="0097308A" w:rsidRDefault="00D7253A" w:rsidP="0097308A">
      <w:pPr>
        <w:pStyle w:val="af2"/>
        <w:numPr>
          <w:ilvl w:val="0"/>
          <w:numId w:val="4"/>
        </w:numPr>
        <w:shd w:val="clear" w:color="auto" w:fill="FFFFFF"/>
        <w:tabs>
          <w:tab w:val="left" w:pos="952"/>
        </w:tabs>
        <w:ind w:left="0" w:firstLine="700"/>
        <w:jc w:val="both"/>
        <w:rPr>
          <w:sz w:val="28"/>
          <w:szCs w:val="28"/>
        </w:rPr>
      </w:pPr>
      <w:r w:rsidRPr="0097308A">
        <w:rPr>
          <w:sz w:val="28"/>
          <w:szCs w:val="28"/>
        </w:rPr>
        <w:t xml:space="preserve">источники финансирования дефицита бюджета за 2022 год по кодам классификации источников финансирования дефицитов бюджетов. </w:t>
      </w:r>
    </w:p>
    <w:p w14:paraId="173D30DF" w14:textId="6580D0E4" w:rsidR="00D7253A" w:rsidRDefault="00D7253A" w:rsidP="00D725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Состав документов и материалов, представленных одновременно с годовым отчетом об исполнении республиканского бюджета, соответствует перечню, установленному статьей 30 Закона Республики Ингушетия №</w:t>
      </w:r>
      <w:r w:rsidR="0097308A">
        <w:rPr>
          <w:sz w:val="28"/>
          <w:szCs w:val="28"/>
        </w:rPr>
        <w:t> </w:t>
      </w:r>
      <w:r>
        <w:rPr>
          <w:sz w:val="28"/>
          <w:szCs w:val="28"/>
        </w:rPr>
        <w:t xml:space="preserve">40-РЗ. </w:t>
      </w:r>
    </w:p>
    <w:p w14:paraId="2188881F" w14:textId="77777777" w:rsidR="00D7253A" w:rsidRDefault="00D7253A" w:rsidP="00D725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отчетом, согласно действующему бюджетному законодательству, представлена пояснительная записка. </w:t>
      </w:r>
    </w:p>
    <w:p w14:paraId="0DDACE14" w14:textId="77777777" w:rsidR="00D7253A" w:rsidRDefault="00D7253A" w:rsidP="00D725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 состоит из 252 страниц, из которых 4 страницы машинописного текста, характеризующего общую информацию о достигнутых в 2022 году показателях доходной и расходной частей республиканского бюджета. </w:t>
      </w:r>
    </w:p>
    <w:p w14:paraId="1E208D50" w14:textId="77777777" w:rsidR="00D7253A" w:rsidRDefault="00D7253A" w:rsidP="00D725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пояснительную записку включены табличные формы (на 248 страницах), которые изложены в виде отдельных приложений к представленному Законопроекту. </w:t>
      </w:r>
    </w:p>
    <w:p w14:paraId="61DA0ACE" w14:textId="77777777" w:rsidR="00D7253A" w:rsidRDefault="00D7253A" w:rsidP="00D725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как и в предыдущие годы, пояснительная записка не содержит какие-либо пояснения, обосновывающие достигнутые показатели доходов и расходов бюджета.</w:t>
      </w:r>
    </w:p>
    <w:p w14:paraId="3D6D73AE" w14:textId="3C552A22" w:rsidR="00D7253A" w:rsidRDefault="00D7253A" w:rsidP="009730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Контрольно-счетная палата Республики Ингушетия ежегодно выявляет недостатки в анализируемой пояснительной записке и отражает их в своих заключениях.</w:t>
      </w:r>
      <w:r w:rsidR="009730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Однако, данные нарушения повторяются из года в год и являются однотипными. </w:t>
      </w:r>
    </w:p>
    <w:p w14:paraId="2AFBB553" w14:textId="2DDE1F10" w:rsidR="00D7253A" w:rsidRDefault="00D7253A" w:rsidP="00D725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пояснительной записке отсутствует анализ исполнения расходной части республиканского бюджета по региональным (национальным) проектам, непрограммной части бюджета (исполнена на 70,</w:t>
      </w:r>
      <w:r w:rsidR="00185B56">
        <w:rPr>
          <w:sz w:val="28"/>
          <w:szCs w:val="28"/>
        </w:rPr>
        <w:t>4</w:t>
      </w:r>
      <w:r>
        <w:rPr>
          <w:sz w:val="28"/>
          <w:szCs w:val="28"/>
        </w:rPr>
        <w:t xml:space="preserve"> %, анализ должен включать объяснение причин неисполнения утвержденных в бюджете расходов), резервным фондам, дорожному фонду Республики Ингушетия, расходам на обслуживание государственного долга Республики Ингушетия.</w:t>
      </w:r>
    </w:p>
    <w:p w14:paraId="15680633" w14:textId="77777777" w:rsidR="00D7253A" w:rsidRDefault="00D7253A" w:rsidP="00D7253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подготовке Заключения использованы результаты текущего контроля за ходом исполнения республиканского бюджета, материалы проведенных Контрольно-счетной палатой Республики Ингушетия контрольных </w:t>
      </w:r>
      <w:r>
        <w:rPr>
          <w:rFonts w:eastAsia="Calibri"/>
          <w:sz w:val="28"/>
          <w:szCs w:val="28"/>
        </w:rPr>
        <w:t>и экспертно-аналитических мероприятий</w:t>
      </w:r>
      <w:r>
        <w:rPr>
          <w:sz w:val="28"/>
          <w:szCs w:val="28"/>
        </w:rPr>
        <w:t>, а также материалы внешней проверки бюджетной отчётности главных администраторов бюджетных средств за 2022 год.</w:t>
      </w:r>
    </w:p>
    <w:p w14:paraId="52C28C39" w14:textId="77777777" w:rsidR="00D7253A" w:rsidRDefault="00D7253A" w:rsidP="00D7253A">
      <w:pPr>
        <w:pStyle w:val="af2"/>
        <w:shd w:val="clear" w:color="auto" w:fill="FFFFFF"/>
        <w:ind w:left="142" w:firstLine="708"/>
        <w:jc w:val="both"/>
        <w:rPr>
          <w:sz w:val="28"/>
          <w:szCs w:val="28"/>
          <w:highlight w:val="yellow"/>
        </w:rPr>
      </w:pPr>
    </w:p>
    <w:p w14:paraId="0C8A3B4E" w14:textId="77777777" w:rsidR="00D7253A" w:rsidRDefault="00D7253A" w:rsidP="00D725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Макроэкономические условия</w:t>
      </w:r>
    </w:p>
    <w:p w14:paraId="2E11D596" w14:textId="77777777" w:rsidR="00D7253A" w:rsidRDefault="00D7253A" w:rsidP="00D725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исполнения республиканского бюджета за 2022 год</w:t>
      </w:r>
    </w:p>
    <w:p w14:paraId="7D3BA272" w14:textId="77777777" w:rsidR="00D7253A" w:rsidRDefault="00D7253A" w:rsidP="00D7253A">
      <w:pPr>
        <w:tabs>
          <w:tab w:val="left" w:pos="709"/>
        </w:tabs>
        <w:jc w:val="both"/>
        <w:rPr>
          <w:b/>
          <w:sz w:val="28"/>
          <w:szCs w:val="28"/>
        </w:rPr>
      </w:pPr>
    </w:p>
    <w:p w14:paraId="73D3F023" w14:textId="77777777" w:rsidR="00D7253A" w:rsidRDefault="00D7253A" w:rsidP="00D7253A">
      <w:pPr>
        <w:tabs>
          <w:tab w:val="left" w:pos="709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Согласно требованиям статьи 172 Бюджетного кодекса Российской Федерации одним из документов, на которых основывается составление проекта бюджета является прогноз социально-экономического развития. </w:t>
      </w:r>
    </w:p>
    <w:p w14:paraId="24B07151" w14:textId="77777777" w:rsidR="00D7253A" w:rsidRDefault="00D7253A" w:rsidP="00D7253A">
      <w:pPr>
        <w:tabs>
          <w:tab w:val="left" w:pos="709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этой связи Контрольно-счетной палатой Республики Ингушетия произведен сравнительный анализ основных макроэкономических индикаторов базового варианта уточненного прогноза социально-</w:t>
      </w:r>
      <w:r>
        <w:rPr>
          <w:bCs/>
          <w:sz w:val="28"/>
          <w:szCs w:val="28"/>
        </w:rPr>
        <w:lastRenderedPageBreak/>
        <w:t>экономического развития Республики Ингушетия на 2022 год и фактических показателей, сложившихся по итогам отчетного финансового года:</w:t>
      </w:r>
    </w:p>
    <w:p w14:paraId="1FF7FAFB" w14:textId="77777777" w:rsidR="00D7253A" w:rsidRDefault="00D7253A" w:rsidP="00D7253A">
      <w:pPr>
        <w:tabs>
          <w:tab w:val="left" w:pos="709"/>
        </w:tabs>
        <w:ind w:firstLine="709"/>
        <w:jc w:val="both"/>
        <w:rPr>
          <w:bCs/>
        </w:rPr>
      </w:pPr>
    </w:p>
    <w:tbl>
      <w:tblPr>
        <w:tblW w:w="96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419"/>
        <w:gridCol w:w="1135"/>
        <w:gridCol w:w="993"/>
        <w:gridCol w:w="1419"/>
        <w:gridCol w:w="1135"/>
      </w:tblGrid>
      <w:tr w:rsidR="00D7253A" w14:paraId="442E2961" w14:textId="77777777" w:rsidTr="00D7253A">
        <w:trPr>
          <w:trHeight w:val="270"/>
          <w:tblHeader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43EC3" w14:textId="77777777" w:rsidR="00D7253A" w:rsidRPr="0097308A" w:rsidRDefault="00D7253A" w:rsidP="0097308A">
            <w:pPr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7308A">
              <w:rPr>
                <w:b/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86E92" w14:textId="77777777" w:rsidR="00D7253A" w:rsidRPr="0097308A" w:rsidRDefault="00D7253A" w:rsidP="0097308A">
            <w:pPr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7308A">
              <w:rPr>
                <w:b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6A590" w14:textId="77777777" w:rsidR="00D7253A" w:rsidRPr="0097308A" w:rsidRDefault="00D7253A" w:rsidP="0097308A">
            <w:pPr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7308A">
              <w:rPr>
                <w:b/>
                <w:sz w:val="22"/>
                <w:szCs w:val="22"/>
                <w:lang w:eastAsia="en-US"/>
              </w:rPr>
              <w:t>20</w:t>
            </w:r>
            <w:r w:rsidRPr="0097308A">
              <w:rPr>
                <w:b/>
                <w:sz w:val="22"/>
                <w:szCs w:val="22"/>
                <w:lang w:val="en-US" w:eastAsia="en-US"/>
              </w:rPr>
              <w:t>2</w:t>
            </w:r>
            <w:r w:rsidRPr="0097308A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A6CF1" w14:textId="77777777" w:rsidR="00D7253A" w:rsidRPr="0097308A" w:rsidRDefault="00D7253A" w:rsidP="0097308A">
            <w:pPr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7308A">
              <w:rPr>
                <w:b/>
                <w:sz w:val="22"/>
                <w:szCs w:val="22"/>
                <w:lang w:eastAsia="en-US"/>
              </w:rPr>
              <w:t>Отклонение оценки</w:t>
            </w:r>
          </w:p>
          <w:p w14:paraId="2A42150C" w14:textId="77777777" w:rsidR="00D7253A" w:rsidRPr="0097308A" w:rsidRDefault="00D7253A" w:rsidP="0097308A">
            <w:pPr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7308A">
              <w:rPr>
                <w:b/>
                <w:sz w:val="22"/>
                <w:szCs w:val="22"/>
                <w:lang w:eastAsia="en-US"/>
              </w:rPr>
              <w:t>от прогноза на 2022 год</w:t>
            </w:r>
          </w:p>
        </w:tc>
      </w:tr>
      <w:tr w:rsidR="00D7253A" w14:paraId="4BD5EA32" w14:textId="77777777" w:rsidTr="00D7253A">
        <w:trPr>
          <w:trHeight w:val="175"/>
          <w:tblHeader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634AC" w14:textId="77777777" w:rsidR="00D7253A" w:rsidRPr="0097308A" w:rsidRDefault="00D7253A" w:rsidP="0097308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F7A6F" w14:textId="77777777" w:rsidR="00D7253A" w:rsidRPr="0097308A" w:rsidRDefault="00D7253A" w:rsidP="0097308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8C6E5" w14:textId="77777777" w:rsidR="00D7253A" w:rsidRPr="0097308A" w:rsidRDefault="00D7253A" w:rsidP="0097308A">
            <w:pPr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7308A">
              <w:rPr>
                <w:b/>
                <w:sz w:val="22"/>
                <w:szCs w:val="22"/>
                <w:lang w:eastAsia="en-US"/>
              </w:rPr>
              <w:t>прогноз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31F79" w14:textId="77777777" w:rsidR="00D7253A" w:rsidRPr="0097308A" w:rsidRDefault="00D7253A" w:rsidP="0097308A">
            <w:pPr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7308A">
              <w:rPr>
                <w:b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B4E75" w14:textId="77777777" w:rsidR="00D7253A" w:rsidRPr="0097308A" w:rsidRDefault="00D7253A" w:rsidP="0097308A">
            <w:pPr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7308A">
              <w:rPr>
                <w:b/>
                <w:sz w:val="22"/>
                <w:szCs w:val="22"/>
                <w:lang w:eastAsia="en-US"/>
              </w:rPr>
              <w:t>абсолютное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DAEC1" w14:textId="77777777" w:rsidR="00D7253A" w:rsidRPr="0097308A" w:rsidRDefault="00D7253A" w:rsidP="0097308A">
            <w:pPr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7308A">
              <w:rPr>
                <w:b/>
                <w:sz w:val="22"/>
                <w:szCs w:val="22"/>
                <w:lang w:eastAsia="en-US"/>
              </w:rPr>
              <w:t>в %</w:t>
            </w:r>
          </w:p>
        </w:tc>
      </w:tr>
      <w:tr w:rsidR="00D7253A" w14:paraId="2BBB0DA6" w14:textId="77777777" w:rsidTr="00D7253A">
        <w:trPr>
          <w:trHeight w:val="28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864FF6" w14:textId="77777777" w:rsidR="00D7253A" w:rsidRDefault="00D7253A" w:rsidP="0097308A">
            <w:pPr>
              <w:spacing w:line="254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Объем отгруженных товаров собственного производства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67B5E" w14:textId="77777777" w:rsidR="00D7253A" w:rsidRDefault="00D7253A">
            <w:pPr>
              <w:spacing w:line="254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млн.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78750" w14:textId="3D5A7337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8</w:t>
            </w:r>
            <w:r w:rsidR="0097308A">
              <w:rPr>
                <w:bCs/>
                <w:color w:val="000000"/>
                <w:lang w:eastAsia="en-US"/>
              </w:rPr>
              <w:t> </w:t>
            </w:r>
            <w:r>
              <w:rPr>
                <w:bCs/>
                <w:color w:val="000000"/>
                <w:lang w:eastAsia="en-US"/>
              </w:rPr>
              <w:t>308,3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FECA73" w14:textId="5202ECFB" w:rsidR="00D7253A" w:rsidRDefault="00D7253A" w:rsidP="0097308A">
            <w:pPr>
              <w:spacing w:line="254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</w:t>
            </w:r>
            <w:r w:rsidR="0097308A">
              <w:rPr>
                <w:bCs/>
                <w:lang w:eastAsia="en-US"/>
              </w:rPr>
              <w:t> </w:t>
            </w:r>
            <w:r>
              <w:rPr>
                <w:bCs/>
                <w:lang w:eastAsia="en-US"/>
              </w:rPr>
              <w:t>596,3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97511" w14:textId="77777777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288,0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CFE77" w14:textId="77777777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103,5</w:t>
            </w:r>
          </w:p>
        </w:tc>
      </w:tr>
      <w:tr w:rsidR="00D7253A" w14:paraId="38FC64A9" w14:textId="77777777" w:rsidTr="00D7253A">
        <w:trPr>
          <w:trHeight w:val="4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075ACB" w14:textId="77777777" w:rsidR="00D7253A" w:rsidRDefault="00D7253A" w:rsidP="0097308A">
            <w:pPr>
              <w:spacing w:line="254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Индекс промышленного производства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2EE25" w14:textId="77777777" w:rsidR="00D7253A" w:rsidRDefault="00D7253A">
            <w:pPr>
              <w:spacing w:line="254" w:lineRule="auto"/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% к </w:t>
            </w:r>
            <w:proofErr w:type="spellStart"/>
            <w:r>
              <w:rPr>
                <w:bCs/>
                <w:sz w:val="18"/>
                <w:szCs w:val="18"/>
                <w:lang w:eastAsia="en-US"/>
              </w:rPr>
              <w:t>предыду</w:t>
            </w:r>
            <w:proofErr w:type="spellEnd"/>
            <w:r>
              <w:rPr>
                <w:bCs/>
                <w:sz w:val="18"/>
                <w:szCs w:val="18"/>
                <w:lang w:val="en-US" w:eastAsia="en-US"/>
              </w:rPr>
              <w:t>-</w:t>
            </w:r>
            <w:proofErr w:type="spellStart"/>
            <w:r>
              <w:rPr>
                <w:bCs/>
                <w:sz w:val="18"/>
                <w:szCs w:val="18"/>
                <w:lang w:eastAsia="en-US"/>
              </w:rPr>
              <w:t>щему</w:t>
            </w:r>
            <w:proofErr w:type="spellEnd"/>
            <w:r>
              <w:rPr>
                <w:bCs/>
                <w:sz w:val="18"/>
                <w:szCs w:val="18"/>
                <w:lang w:eastAsia="en-US"/>
              </w:rPr>
              <w:t xml:space="preserve"> году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6D775" w14:textId="77777777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4916C" w14:textId="77777777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110,8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BC7FC" w14:textId="77777777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-0,2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3C9AB" w14:textId="77777777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-</w:t>
            </w:r>
          </w:p>
        </w:tc>
      </w:tr>
      <w:tr w:rsidR="00D7253A" w14:paraId="68566993" w14:textId="77777777" w:rsidTr="00D7253A">
        <w:trPr>
          <w:trHeight w:val="2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AE826F" w14:textId="77777777" w:rsidR="00D7253A" w:rsidRDefault="00D7253A" w:rsidP="0097308A">
            <w:pPr>
              <w:spacing w:line="254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 том числе: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EAA66" w14:textId="77777777" w:rsidR="00D7253A" w:rsidRDefault="00D7253A">
            <w:pPr>
              <w:spacing w:line="254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BEF3B" w14:textId="77777777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5A505" w14:textId="77777777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86A97" w14:textId="77777777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FDD80F" w14:textId="77777777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</w:p>
        </w:tc>
      </w:tr>
      <w:tr w:rsidR="00D7253A" w14:paraId="386BED3B" w14:textId="77777777" w:rsidTr="00D7253A">
        <w:trPr>
          <w:trHeight w:val="2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1D1A19" w14:textId="77777777" w:rsidR="00D7253A" w:rsidRDefault="00D7253A" w:rsidP="0097308A">
            <w:pPr>
              <w:spacing w:line="254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добыча полезных ископаемых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7F07ED" w14:textId="77777777" w:rsidR="00D7253A" w:rsidRDefault="00D7253A">
            <w:pPr>
              <w:spacing w:line="254" w:lineRule="auto"/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% к </w:t>
            </w:r>
            <w:proofErr w:type="spellStart"/>
            <w:r>
              <w:rPr>
                <w:bCs/>
                <w:sz w:val="18"/>
                <w:szCs w:val="18"/>
                <w:lang w:eastAsia="en-US"/>
              </w:rPr>
              <w:t>предыду</w:t>
            </w:r>
            <w:proofErr w:type="spellEnd"/>
            <w:r>
              <w:rPr>
                <w:bCs/>
                <w:sz w:val="18"/>
                <w:szCs w:val="18"/>
                <w:lang w:val="en-US" w:eastAsia="en-US"/>
              </w:rPr>
              <w:t>-</w:t>
            </w:r>
            <w:proofErr w:type="spellStart"/>
            <w:r>
              <w:rPr>
                <w:bCs/>
                <w:sz w:val="18"/>
                <w:szCs w:val="18"/>
                <w:lang w:eastAsia="en-US"/>
              </w:rPr>
              <w:t>щему</w:t>
            </w:r>
            <w:proofErr w:type="spellEnd"/>
            <w:r>
              <w:rPr>
                <w:bCs/>
                <w:sz w:val="18"/>
                <w:szCs w:val="18"/>
                <w:lang w:eastAsia="en-US"/>
              </w:rPr>
              <w:t xml:space="preserve"> году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FD694" w14:textId="77777777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104,3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7D08C" w14:textId="77777777" w:rsidR="00D7253A" w:rsidRDefault="00D7253A" w:rsidP="0097308A">
            <w:pPr>
              <w:spacing w:line="254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89,3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84A1A" w14:textId="77777777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-15,0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F869C" w14:textId="77777777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-</w:t>
            </w:r>
          </w:p>
        </w:tc>
      </w:tr>
      <w:tr w:rsidR="00D7253A" w14:paraId="00328B97" w14:textId="77777777" w:rsidTr="00D7253A">
        <w:trPr>
          <w:trHeight w:val="32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78D31E" w14:textId="77777777" w:rsidR="00D7253A" w:rsidRDefault="00D7253A" w:rsidP="0097308A">
            <w:pPr>
              <w:spacing w:line="254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обрабатывающие производства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47E1D7" w14:textId="77777777" w:rsidR="00D7253A" w:rsidRDefault="00D7253A">
            <w:pPr>
              <w:spacing w:line="254" w:lineRule="auto"/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% к </w:t>
            </w:r>
            <w:proofErr w:type="spellStart"/>
            <w:r>
              <w:rPr>
                <w:bCs/>
                <w:sz w:val="18"/>
                <w:szCs w:val="18"/>
                <w:lang w:eastAsia="en-US"/>
              </w:rPr>
              <w:t>предыду</w:t>
            </w:r>
            <w:proofErr w:type="spellEnd"/>
            <w:r>
              <w:rPr>
                <w:bCs/>
                <w:sz w:val="18"/>
                <w:szCs w:val="18"/>
                <w:lang w:val="en-US" w:eastAsia="en-US"/>
              </w:rPr>
              <w:t>-</w:t>
            </w:r>
            <w:proofErr w:type="spellStart"/>
            <w:r>
              <w:rPr>
                <w:bCs/>
                <w:sz w:val="18"/>
                <w:szCs w:val="18"/>
                <w:lang w:eastAsia="en-US"/>
              </w:rPr>
              <w:t>щему</w:t>
            </w:r>
            <w:proofErr w:type="spellEnd"/>
            <w:r>
              <w:rPr>
                <w:bCs/>
                <w:sz w:val="18"/>
                <w:szCs w:val="18"/>
                <w:lang w:eastAsia="en-US"/>
              </w:rPr>
              <w:t xml:space="preserve"> году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FDAEF" w14:textId="77777777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114,0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ED6F8" w14:textId="77777777" w:rsidR="00D7253A" w:rsidRDefault="00D7253A" w:rsidP="0097308A">
            <w:pPr>
              <w:spacing w:line="254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112,6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9C141" w14:textId="77777777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-1,4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7E0A9" w14:textId="77777777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-</w:t>
            </w:r>
          </w:p>
        </w:tc>
      </w:tr>
      <w:tr w:rsidR="00D7253A" w14:paraId="36F3F1DE" w14:textId="77777777" w:rsidTr="00D7253A">
        <w:trPr>
          <w:trHeight w:val="53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1CB51" w14:textId="77777777" w:rsidR="00D7253A" w:rsidRDefault="00D7253A" w:rsidP="0097308A">
            <w:pPr>
              <w:spacing w:line="254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обеспечение электроэнергией, газом и паром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1A363" w14:textId="77777777" w:rsidR="00D7253A" w:rsidRDefault="00D7253A">
            <w:pPr>
              <w:spacing w:line="254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% к </w:t>
            </w:r>
            <w:proofErr w:type="spellStart"/>
            <w:r>
              <w:rPr>
                <w:bCs/>
                <w:sz w:val="18"/>
                <w:szCs w:val="18"/>
                <w:lang w:eastAsia="en-US"/>
              </w:rPr>
              <w:t>предыду</w:t>
            </w:r>
            <w:proofErr w:type="spellEnd"/>
            <w:r>
              <w:rPr>
                <w:bCs/>
                <w:sz w:val="18"/>
                <w:szCs w:val="18"/>
                <w:lang w:val="en-US" w:eastAsia="en-US"/>
              </w:rPr>
              <w:t>-</w:t>
            </w:r>
            <w:proofErr w:type="spellStart"/>
            <w:r>
              <w:rPr>
                <w:bCs/>
                <w:sz w:val="18"/>
                <w:szCs w:val="18"/>
                <w:lang w:eastAsia="en-US"/>
              </w:rPr>
              <w:t>щему</w:t>
            </w:r>
            <w:proofErr w:type="spellEnd"/>
            <w:r>
              <w:rPr>
                <w:bCs/>
                <w:sz w:val="18"/>
                <w:szCs w:val="18"/>
                <w:lang w:eastAsia="en-US"/>
              </w:rPr>
              <w:t xml:space="preserve"> году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607B3" w14:textId="77777777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113,2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225BB" w14:textId="77777777" w:rsidR="00D7253A" w:rsidRDefault="00D7253A" w:rsidP="0097308A">
            <w:pPr>
              <w:spacing w:line="254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81,2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E709E" w14:textId="77777777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-32,0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336A3" w14:textId="77777777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-</w:t>
            </w:r>
          </w:p>
        </w:tc>
      </w:tr>
      <w:tr w:rsidR="00D7253A" w14:paraId="0819CB69" w14:textId="77777777" w:rsidTr="00D7253A">
        <w:trPr>
          <w:trHeight w:val="32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2A5A5" w14:textId="77777777" w:rsidR="00D7253A" w:rsidRDefault="00D7253A" w:rsidP="0097308A">
            <w:pPr>
              <w:spacing w:line="254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водоснабжение; водоотведение, организация сбора и утилизация отходов, деятельности по ликвидации загрязнений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9762B" w14:textId="77777777" w:rsidR="00D7253A" w:rsidRDefault="00D7253A">
            <w:pPr>
              <w:spacing w:line="254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% к </w:t>
            </w:r>
            <w:proofErr w:type="spellStart"/>
            <w:r>
              <w:rPr>
                <w:bCs/>
                <w:sz w:val="18"/>
                <w:szCs w:val="18"/>
                <w:lang w:eastAsia="en-US"/>
              </w:rPr>
              <w:t>предыду</w:t>
            </w:r>
            <w:proofErr w:type="spellEnd"/>
            <w:r>
              <w:rPr>
                <w:bCs/>
                <w:sz w:val="18"/>
                <w:szCs w:val="18"/>
                <w:lang w:val="en-US" w:eastAsia="en-US"/>
              </w:rPr>
              <w:t>-</w:t>
            </w:r>
            <w:proofErr w:type="spellStart"/>
            <w:r>
              <w:rPr>
                <w:bCs/>
                <w:sz w:val="18"/>
                <w:szCs w:val="18"/>
                <w:lang w:eastAsia="en-US"/>
              </w:rPr>
              <w:t>щему</w:t>
            </w:r>
            <w:proofErr w:type="spellEnd"/>
            <w:r>
              <w:rPr>
                <w:bCs/>
                <w:sz w:val="18"/>
                <w:szCs w:val="18"/>
                <w:lang w:eastAsia="en-US"/>
              </w:rPr>
              <w:t xml:space="preserve"> году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7378D" w14:textId="77777777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102,0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ACD3B" w14:textId="77777777" w:rsidR="00D7253A" w:rsidRDefault="00D7253A" w:rsidP="0097308A">
            <w:pPr>
              <w:spacing w:line="254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158,9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FFBF7" w14:textId="77777777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56,9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22107" w14:textId="77777777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-</w:t>
            </w:r>
          </w:p>
        </w:tc>
      </w:tr>
      <w:tr w:rsidR="00D7253A" w14:paraId="10A2EB0E" w14:textId="77777777" w:rsidTr="00D7253A">
        <w:trPr>
          <w:trHeight w:val="157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9D21A8" w14:textId="77777777" w:rsidR="00D7253A" w:rsidRDefault="00D7253A" w:rsidP="0097308A">
            <w:pPr>
              <w:spacing w:line="254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Объем продукции сельского хозяйства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111D0" w14:textId="77777777" w:rsidR="00D7253A" w:rsidRDefault="00D7253A">
            <w:pPr>
              <w:spacing w:line="254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млн.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4FBA2" w14:textId="554A3784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</w:t>
            </w:r>
            <w:r>
              <w:rPr>
                <w:bCs/>
                <w:color w:val="000000"/>
                <w:lang w:val="en-US" w:eastAsia="en-US"/>
              </w:rPr>
              <w:t>2</w:t>
            </w:r>
            <w:r w:rsidR="0097308A">
              <w:rPr>
                <w:bCs/>
                <w:color w:val="000000"/>
                <w:lang w:eastAsia="en-US"/>
              </w:rPr>
              <w:t> </w:t>
            </w:r>
            <w:r>
              <w:rPr>
                <w:bCs/>
                <w:color w:val="000000"/>
                <w:lang w:val="en-US" w:eastAsia="en-US"/>
              </w:rPr>
              <w:t>816</w:t>
            </w:r>
            <w:r>
              <w:rPr>
                <w:bCs/>
                <w:color w:val="000000"/>
                <w:lang w:eastAsia="en-US"/>
              </w:rPr>
              <w:t>,</w:t>
            </w:r>
            <w:r>
              <w:rPr>
                <w:bCs/>
                <w:color w:val="000000"/>
                <w:lang w:val="en-US"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2629A1" w14:textId="1B40B718" w:rsidR="00D7253A" w:rsidRDefault="00D7253A" w:rsidP="0097308A">
            <w:pPr>
              <w:spacing w:line="254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eastAsia="en-US"/>
              </w:rPr>
              <w:t>19</w:t>
            </w:r>
            <w:r w:rsidR="0097308A">
              <w:rPr>
                <w:bCs/>
                <w:lang w:eastAsia="en-US"/>
              </w:rPr>
              <w:t> </w:t>
            </w:r>
            <w:r>
              <w:rPr>
                <w:bCs/>
                <w:lang w:eastAsia="en-US"/>
              </w:rPr>
              <w:t>472,2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7CCAB" w14:textId="1CBCDC07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6</w:t>
            </w:r>
            <w:r w:rsidR="0097308A">
              <w:rPr>
                <w:bCs/>
                <w:color w:val="000000"/>
                <w:lang w:eastAsia="en-US"/>
              </w:rPr>
              <w:t> </w:t>
            </w:r>
            <w:r>
              <w:rPr>
                <w:bCs/>
                <w:color w:val="000000"/>
                <w:lang w:eastAsia="en-US"/>
              </w:rPr>
              <w:t>656,2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3AB63" w14:textId="77777777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151,9</w:t>
            </w:r>
          </w:p>
        </w:tc>
      </w:tr>
      <w:tr w:rsidR="00D7253A" w14:paraId="64325E50" w14:textId="77777777" w:rsidTr="00D7253A">
        <w:trPr>
          <w:trHeight w:val="413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035C0" w14:textId="77777777" w:rsidR="00D7253A" w:rsidRDefault="00D7253A" w:rsidP="0097308A">
            <w:pPr>
              <w:widowControl/>
              <w:autoSpaceDE/>
              <w:autoSpaceDN/>
              <w:adjustRightInd/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BAF365" w14:textId="77777777" w:rsidR="00D7253A" w:rsidRDefault="00D7253A">
            <w:pPr>
              <w:spacing w:line="254" w:lineRule="auto"/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% к </w:t>
            </w:r>
            <w:proofErr w:type="spellStart"/>
            <w:r>
              <w:rPr>
                <w:bCs/>
                <w:sz w:val="18"/>
                <w:szCs w:val="18"/>
                <w:lang w:eastAsia="en-US"/>
              </w:rPr>
              <w:t>предыду</w:t>
            </w:r>
            <w:proofErr w:type="spellEnd"/>
            <w:r>
              <w:rPr>
                <w:bCs/>
                <w:sz w:val="18"/>
                <w:szCs w:val="18"/>
                <w:lang w:val="en-US" w:eastAsia="en-US"/>
              </w:rPr>
              <w:t>-</w:t>
            </w:r>
            <w:proofErr w:type="spellStart"/>
            <w:r>
              <w:rPr>
                <w:bCs/>
                <w:sz w:val="18"/>
                <w:szCs w:val="18"/>
                <w:lang w:eastAsia="en-US"/>
              </w:rPr>
              <w:t>щему</w:t>
            </w:r>
            <w:proofErr w:type="spellEnd"/>
            <w:r>
              <w:rPr>
                <w:bCs/>
                <w:sz w:val="18"/>
                <w:szCs w:val="18"/>
                <w:lang w:eastAsia="en-US"/>
              </w:rPr>
              <w:t xml:space="preserve"> году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85211" w14:textId="77777777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val="en-US" w:eastAsia="en-US"/>
              </w:rPr>
            </w:pPr>
            <w:r>
              <w:rPr>
                <w:bCs/>
                <w:color w:val="000000"/>
                <w:lang w:eastAsia="en-US"/>
              </w:rPr>
              <w:t>103,4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130FE" w14:textId="77777777" w:rsidR="00D7253A" w:rsidRDefault="00D7253A" w:rsidP="0097308A">
            <w:pPr>
              <w:spacing w:line="254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117,7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13971" w14:textId="77777777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val="en-US" w:eastAsia="en-US"/>
              </w:rPr>
            </w:pPr>
            <w:r>
              <w:rPr>
                <w:bCs/>
                <w:color w:val="000000"/>
                <w:lang w:eastAsia="en-US"/>
              </w:rPr>
              <w:t>14,3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59497" w14:textId="77777777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-</w:t>
            </w:r>
          </w:p>
        </w:tc>
      </w:tr>
      <w:tr w:rsidR="00D7253A" w14:paraId="01E3C15E" w14:textId="77777777" w:rsidTr="00D7253A">
        <w:trPr>
          <w:trHeight w:val="156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90DD5" w14:textId="77777777" w:rsidR="00D7253A" w:rsidRDefault="00D7253A" w:rsidP="0097308A">
            <w:pPr>
              <w:spacing w:line="254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Объем инвестиций в основной капитал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749E5D" w14:textId="77777777" w:rsidR="00D7253A" w:rsidRDefault="00D7253A">
            <w:pPr>
              <w:spacing w:line="254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млн.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C2488" w14:textId="1451B6E3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14</w:t>
            </w:r>
            <w:r w:rsidR="0097308A">
              <w:rPr>
                <w:bCs/>
                <w:color w:val="000000"/>
                <w:lang w:eastAsia="en-US"/>
              </w:rPr>
              <w:t> </w:t>
            </w:r>
            <w:r>
              <w:rPr>
                <w:bCs/>
                <w:color w:val="000000"/>
                <w:lang w:eastAsia="en-US"/>
              </w:rPr>
              <w:t>450,4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271EF" w14:textId="1DE1DABD" w:rsidR="00D7253A" w:rsidRDefault="00D7253A" w:rsidP="0097308A">
            <w:pPr>
              <w:spacing w:line="254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22</w:t>
            </w:r>
            <w:r w:rsidR="0097308A">
              <w:rPr>
                <w:bCs/>
                <w:lang w:eastAsia="en-US"/>
              </w:rPr>
              <w:t> </w:t>
            </w:r>
            <w:r>
              <w:rPr>
                <w:bCs/>
                <w:lang w:eastAsia="en-US"/>
              </w:rPr>
              <w:t>920,2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9D9D5" w14:textId="7C9147F1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8</w:t>
            </w:r>
            <w:r w:rsidR="0097308A">
              <w:rPr>
                <w:bCs/>
                <w:color w:val="000000"/>
                <w:lang w:eastAsia="en-US"/>
              </w:rPr>
              <w:t> </w:t>
            </w:r>
            <w:r>
              <w:rPr>
                <w:bCs/>
                <w:color w:val="000000"/>
                <w:lang w:eastAsia="en-US"/>
              </w:rPr>
              <w:t>469,8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68B88" w14:textId="77777777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val="en-US" w:eastAsia="en-US"/>
              </w:rPr>
            </w:pPr>
            <w:r>
              <w:rPr>
                <w:bCs/>
                <w:color w:val="000000"/>
                <w:lang w:eastAsia="en-US"/>
              </w:rPr>
              <w:t>158,6</w:t>
            </w:r>
          </w:p>
        </w:tc>
      </w:tr>
      <w:tr w:rsidR="00D7253A" w14:paraId="3A91C171" w14:textId="77777777" w:rsidTr="00D7253A">
        <w:trPr>
          <w:trHeight w:val="413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DE846" w14:textId="77777777" w:rsidR="00D7253A" w:rsidRDefault="00D7253A" w:rsidP="0097308A">
            <w:pPr>
              <w:widowControl/>
              <w:autoSpaceDE/>
              <w:autoSpaceDN/>
              <w:adjustRightInd/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4496F5" w14:textId="77777777" w:rsidR="00D7253A" w:rsidRDefault="00D7253A">
            <w:pPr>
              <w:spacing w:line="254" w:lineRule="auto"/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% к </w:t>
            </w:r>
            <w:proofErr w:type="spellStart"/>
            <w:r>
              <w:rPr>
                <w:bCs/>
                <w:sz w:val="18"/>
                <w:szCs w:val="18"/>
                <w:lang w:eastAsia="en-US"/>
              </w:rPr>
              <w:t>предыду</w:t>
            </w:r>
            <w:proofErr w:type="spellEnd"/>
            <w:r>
              <w:rPr>
                <w:bCs/>
                <w:sz w:val="18"/>
                <w:szCs w:val="18"/>
                <w:lang w:val="en-US" w:eastAsia="en-US"/>
              </w:rPr>
              <w:t>-</w:t>
            </w:r>
            <w:proofErr w:type="spellStart"/>
            <w:r>
              <w:rPr>
                <w:bCs/>
                <w:sz w:val="18"/>
                <w:szCs w:val="18"/>
                <w:lang w:eastAsia="en-US"/>
              </w:rPr>
              <w:t>щему</w:t>
            </w:r>
            <w:proofErr w:type="spellEnd"/>
            <w:r>
              <w:rPr>
                <w:bCs/>
                <w:sz w:val="18"/>
                <w:szCs w:val="18"/>
                <w:lang w:eastAsia="en-US"/>
              </w:rPr>
              <w:t xml:space="preserve"> году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FF118" w14:textId="77777777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val="en-US" w:eastAsia="en-US"/>
              </w:rPr>
            </w:pPr>
            <w:r>
              <w:rPr>
                <w:bCs/>
                <w:color w:val="000000"/>
                <w:lang w:eastAsia="en-US"/>
              </w:rPr>
              <w:t>57,2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1197C" w14:textId="77777777" w:rsidR="00D7253A" w:rsidRDefault="00D7253A" w:rsidP="0097308A">
            <w:pPr>
              <w:spacing w:line="254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90,8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B75F4" w14:textId="77777777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33,6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8C530" w14:textId="77777777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val="en-US" w:eastAsia="en-US"/>
              </w:rPr>
            </w:pPr>
            <w:r>
              <w:rPr>
                <w:bCs/>
                <w:color w:val="000000"/>
                <w:lang w:eastAsia="en-US"/>
              </w:rPr>
              <w:t>-</w:t>
            </w:r>
          </w:p>
        </w:tc>
      </w:tr>
      <w:tr w:rsidR="00D7253A" w14:paraId="065C0273" w14:textId="77777777" w:rsidTr="00D7253A">
        <w:trPr>
          <w:trHeight w:val="16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B6E166" w14:textId="77777777" w:rsidR="00D7253A" w:rsidRDefault="00D7253A" w:rsidP="0097308A">
            <w:pPr>
              <w:spacing w:line="254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Объем работ по виду деятельности «строительство»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F1B542" w14:textId="77777777" w:rsidR="00D7253A" w:rsidRDefault="00D7253A">
            <w:pPr>
              <w:spacing w:line="254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млн.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38F73" w14:textId="6C81ED19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20</w:t>
            </w:r>
            <w:r w:rsidR="0097308A">
              <w:rPr>
                <w:bCs/>
                <w:color w:val="000000"/>
                <w:lang w:eastAsia="en-US"/>
              </w:rPr>
              <w:t> </w:t>
            </w:r>
            <w:r>
              <w:rPr>
                <w:bCs/>
                <w:color w:val="000000"/>
                <w:lang w:eastAsia="en-US"/>
              </w:rPr>
              <w:t>582,7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30CF7" w14:textId="4F71BE5C" w:rsidR="00D7253A" w:rsidRDefault="00D7253A" w:rsidP="0097308A">
            <w:pPr>
              <w:spacing w:line="254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</w:t>
            </w:r>
            <w:r w:rsidR="0097308A">
              <w:rPr>
                <w:bCs/>
                <w:lang w:eastAsia="en-US"/>
              </w:rPr>
              <w:t> </w:t>
            </w:r>
            <w:r>
              <w:rPr>
                <w:bCs/>
                <w:lang w:eastAsia="en-US"/>
              </w:rPr>
              <w:t>229,1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51F93" w14:textId="59A0A703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-11</w:t>
            </w:r>
            <w:r w:rsidR="0097308A">
              <w:rPr>
                <w:bCs/>
                <w:color w:val="000000"/>
                <w:lang w:eastAsia="en-US"/>
              </w:rPr>
              <w:t> </w:t>
            </w:r>
            <w:r>
              <w:rPr>
                <w:bCs/>
                <w:color w:val="000000"/>
                <w:lang w:eastAsia="en-US"/>
              </w:rPr>
              <w:t>353,6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8F497" w14:textId="77777777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44,8</w:t>
            </w:r>
          </w:p>
        </w:tc>
      </w:tr>
      <w:tr w:rsidR="00D7253A" w14:paraId="1DE4D7DF" w14:textId="77777777" w:rsidTr="00D7253A">
        <w:trPr>
          <w:trHeight w:val="413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6B518" w14:textId="77777777" w:rsidR="00D7253A" w:rsidRDefault="00D7253A" w:rsidP="0097308A">
            <w:pPr>
              <w:widowControl/>
              <w:autoSpaceDE/>
              <w:autoSpaceDN/>
              <w:adjustRightInd/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EE1FDA" w14:textId="77777777" w:rsidR="00D7253A" w:rsidRDefault="00D7253A">
            <w:pPr>
              <w:spacing w:line="254" w:lineRule="auto"/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% к </w:t>
            </w:r>
            <w:proofErr w:type="spellStart"/>
            <w:r>
              <w:rPr>
                <w:bCs/>
                <w:sz w:val="18"/>
                <w:szCs w:val="18"/>
                <w:lang w:eastAsia="en-US"/>
              </w:rPr>
              <w:t>предыду</w:t>
            </w:r>
            <w:proofErr w:type="spellEnd"/>
            <w:r>
              <w:rPr>
                <w:bCs/>
                <w:sz w:val="18"/>
                <w:szCs w:val="18"/>
                <w:lang w:val="en-US" w:eastAsia="en-US"/>
              </w:rPr>
              <w:t>-</w:t>
            </w:r>
            <w:proofErr w:type="spellStart"/>
            <w:r>
              <w:rPr>
                <w:bCs/>
                <w:sz w:val="18"/>
                <w:szCs w:val="18"/>
                <w:lang w:eastAsia="en-US"/>
              </w:rPr>
              <w:t>щему</w:t>
            </w:r>
            <w:proofErr w:type="spellEnd"/>
            <w:r>
              <w:rPr>
                <w:bCs/>
                <w:sz w:val="18"/>
                <w:szCs w:val="18"/>
                <w:lang w:eastAsia="en-US"/>
              </w:rPr>
              <w:t xml:space="preserve"> году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8C8A2" w14:textId="77777777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108,1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5D1E7" w14:textId="77777777" w:rsidR="00D7253A" w:rsidRDefault="00D7253A" w:rsidP="0097308A">
            <w:pPr>
              <w:spacing w:line="254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47,3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29010" w14:textId="77777777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-60,8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DAD79" w14:textId="77777777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-</w:t>
            </w:r>
          </w:p>
        </w:tc>
      </w:tr>
      <w:tr w:rsidR="00D7253A" w14:paraId="1024F6BB" w14:textId="77777777" w:rsidTr="00D7253A">
        <w:trPr>
          <w:trHeight w:val="269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3A427A" w14:textId="77777777" w:rsidR="00D7253A" w:rsidRDefault="00D7253A" w:rsidP="0097308A">
            <w:pPr>
              <w:spacing w:line="254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Ввод в действие жилых домов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53291" w14:textId="77777777" w:rsidR="00D7253A" w:rsidRDefault="00D7253A">
            <w:pPr>
              <w:spacing w:line="254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тыс. кв. 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19C0D" w14:textId="77777777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349,0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C5B1D" w14:textId="77777777" w:rsidR="00D7253A" w:rsidRDefault="00D7253A" w:rsidP="0097308A">
            <w:pPr>
              <w:spacing w:line="254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134,9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050CE" w14:textId="77777777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-214,1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8F6E7" w14:textId="77777777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38,7</w:t>
            </w:r>
          </w:p>
        </w:tc>
      </w:tr>
      <w:tr w:rsidR="00D7253A" w14:paraId="45EF9E4A" w14:textId="77777777" w:rsidTr="00D7253A">
        <w:trPr>
          <w:trHeight w:val="413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A0C3E" w14:textId="77777777" w:rsidR="00D7253A" w:rsidRDefault="00D7253A" w:rsidP="0097308A">
            <w:pPr>
              <w:widowControl/>
              <w:autoSpaceDE/>
              <w:autoSpaceDN/>
              <w:adjustRightInd/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49C17" w14:textId="77777777" w:rsidR="00D7253A" w:rsidRDefault="00D7253A">
            <w:pPr>
              <w:spacing w:line="254" w:lineRule="auto"/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% к </w:t>
            </w:r>
            <w:proofErr w:type="spellStart"/>
            <w:r>
              <w:rPr>
                <w:bCs/>
                <w:sz w:val="18"/>
                <w:szCs w:val="18"/>
                <w:lang w:eastAsia="en-US"/>
              </w:rPr>
              <w:t>предыду</w:t>
            </w:r>
            <w:proofErr w:type="spellEnd"/>
            <w:r>
              <w:rPr>
                <w:bCs/>
                <w:sz w:val="18"/>
                <w:szCs w:val="18"/>
                <w:lang w:val="en-US" w:eastAsia="en-US"/>
              </w:rPr>
              <w:t>-</w:t>
            </w:r>
            <w:proofErr w:type="spellStart"/>
            <w:r>
              <w:rPr>
                <w:bCs/>
                <w:sz w:val="18"/>
                <w:szCs w:val="18"/>
                <w:lang w:eastAsia="en-US"/>
              </w:rPr>
              <w:t>щему</w:t>
            </w:r>
            <w:proofErr w:type="spellEnd"/>
            <w:r>
              <w:rPr>
                <w:bCs/>
                <w:sz w:val="18"/>
                <w:szCs w:val="18"/>
                <w:lang w:eastAsia="en-US"/>
              </w:rPr>
              <w:t xml:space="preserve"> году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4D1AE" w14:textId="77777777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191,8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CEA50" w14:textId="77777777" w:rsidR="00D7253A" w:rsidRDefault="00D7253A" w:rsidP="0097308A">
            <w:pPr>
              <w:spacing w:line="254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120,5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5D155" w14:textId="77777777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-71,3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C94A6" w14:textId="77777777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-</w:t>
            </w:r>
          </w:p>
        </w:tc>
      </w:tr>
      <w:tr w:rsidR="00D7253A" w14:paraId="474A9966" w14:textId="77777777" w:rsidTr="00D7253A">
        <w:trPr>
          <w:trHeight w:val="4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84BA3" w14:textId="77777777" w:rsidR="00D7253A" w:rsidRDefault="00D7253A" w:rsidP="0097308A">
            <w:pPr>
              <w:spacing w:line="254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Индекс потребительских цен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A5C05" w14:textId="77777777" w:rsidR="00D7253A" w:rsidRDefault="00D7253A">
            <w:pPr>
              <w:spacing w:line="254" w:lineRule="auto"/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% к декабрю предыдущего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90150" w14:textId="77777777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104,3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41733" w14:textId="77777777" w:rsidR="00D7253A" w:rsidRDefault="00D7253A" w:rsidP="0097308A">
            <w:pPr>
              <w:spacing w:line="254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118,6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B081E" w14:textId="77777777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14,3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36C32" w14:textId="77777777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-</w:t>
            </w:r>
          </w:p>
        </w:tc>
      </w:tr>
      <w:tr w:rsidR="00D7253A" w14:paraId="6AE9ACD7" w14:textId="77777777" w:rsidTr="00D7253A">
        <w:trPr>
          <w:trHeight w:val="207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EBB2BA" w14:textId="77777777" w:rsidR="00D7253A" w:rsidRDefault="00D7253A" w:rsidP="0097308A">
            <w:pPr>
              <w:spacing w:line="254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Объем оборота розничной торговли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3446C9" w14:textId="77777777" w:rsidR="00D7253A" w:rsidRDefault="00D7253A">
            <w:pPr>
              <w:spacing w:line="254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млн.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C7637" w14:textId="033404E5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27</w:t>
            </w:r>
            <w:r w:rsidR="0097308A">
              <w:rPr>
                <w:bCs/>
                <w:color w:val="000000"/>
                <w:lang w:eastAsia="en-US"/>
              </w:rPr>
              <w:t> </w:t>
            </w:r>
            <w:r>
              <w:rPr>
                <w:bCs/>
                <w:color w:val="000000"/>
                <w:lang w:eastAsia="en-US"/>
              </w:rPr>
              <w:t>801,0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01D15" w14:textId="7DAC80C2" w:rsidR="00D7253A" w:rsidRDefault="00D7253A" w:rsidP="0097308A">
            <w:pPr>
              <w:spacing w:line="254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33</w:t>
            </w:r>
            <w:r w:rsidR="0097308A">
              <w:rPr>
                <w:bCs/>
                <w:lang w:eastAsia="en-US"/>
              </w:rPr>
              <w:t> </w:t>
            </w:r>
            <w:r>
              <w:rPr>
                <w:bCs/>
                <w:lang w:eastAsia="en-US"/>
              </w:rPr>
              <w:t>058,3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88745" w14:textId="5DD47BD4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5</w:t>
            </w:r>
            <w:r w:rsidR="0097308A">
              <w:rPr>
                <w:bCs/>
                <w:color w:val="000000"/>
                <w:lang w:eastAsia="en-US"/>
              </w:rPr>
              <w:t> </w:t>
            </w:r>
            <w:r>
              <w:rPr>
                <w:bCs/>
                <w:color w:val="000000"/>
                <w:lang w:eastAsia="en-US"/>
              </w:rPr>
              <w:t>257,3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A3757" w14:textId="77777777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118,9</w:t>
            </w:r>
          </w:p>
        </w:tc>
      </w:tr>
      <w:tr w:rsidR="00D7253A" w14:paraId="31D41012" w14:textId="77777777" w:rsidTr="00D7253A">
        <w:trPr>
          <w:trHeight w:val="413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8A2B4" w14:textId="77777777" w:rsidR="00D7253A" w:rsidRDefault="00D7253A" w:rsidP="0097308A">
            <w:pPr>
              <w:widowControl/>
              <w:autoSpaceDE/>
              <w:autoSpaceDN/>
              <w:adjustRightInd/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A68AC2" w14:textId="77777777" w:rsidR="00D7253A" w:rsidRDefault="00D7253A">
            <w:pPr>
              <w:spacing w:line="254" w:lineRule="auto"/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% к </w:t>
            </w:r>
            <w:proofErr w:type="spellStart"/>
            <w:r>
              <w:rPr>
                <w:bCs/>
                <w:sz w:val="18"/>
                <w:szCs w:val="18"/>
                <w:lang w:eastAsia="en-US"/>
              </w:rPr>
              <w:t>предыду</w:t>
            </w:r>
            <w:proofErr w:type="spellEnd"/>
            <w:r>
              <w:rPr>
                <w:bCs/>
                <w:sz w:val="18"/>
                <w:szCs w:val="18"/>
                <w:lang w:val="en-US" w:eastAsia="en-US"/>
              </w:rPr>
              <w:t>-</w:t>
            </w:r>
            <w:proofErr w:type="spellStart"/>
            <w:r>
              <w:rPr>
                <w:bCs/>
                <w:sz w:val="18"/>
                <w:szCs w:val="18"/>
                <w:lang w:eastAsia="en-US"/>
              </w:rPr>
              <w:t>щему</w:t>
            </w:r>
            <w:proofErr w:type="spellEnd"/>
            <w:r>
              <w:rPr>
                <w:bCs/>
                <w:sz w:val="18"/>
                <w:szCs w:val="18"/>
                <w:lang w:eastAsia="en-US"/>
              </w:rPr>
              <w:t xml:space="preserve"> году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63D98" w14:textId="77777777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101,1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5D9A5" w14:textId="77777777" w:rsidR="00D7253A" w:rsidRDefault="00D7253A" w:rsidP="0097308A">
            <w:pPr>
              <w:spacing w:line="254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91,0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B583A" w14:textId="77777777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-10,1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44EE9" w14:textId="77777777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-</w:t>
            </w:r>
          </w:p>
        </w:tc>
      </w:tr>
      <w:tr w:rsidR="00D7253A" w14:paraId="56E228AF" w14:textId="77777777" w:rsidTr="00D7253A">
        <w:trPr>
          <w:trHeight w:val="104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7961B3" w14:textId="77777777" w:rsidR="00D7253A" w:rsidRDefault="00D7253A" w:rsidP="0097308A">
            <w:pPr>
              <w:spacing w:line="254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Объем платных услуг населению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A5DDBA" w14:textId="77777777" w:rsidR="00D7253A" w:rsidRDefault="00D7253A">
            <w:pPr>
              <w:spacing w:line="254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млн.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81046" w14:textId="3B9F4D68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11</w:t>
            </w:r>
            <w:r w:rsidR="0097308A">
              <w:rPr>
                <w:bCs/>
                <w:color w:val="000000"/>
                <w:lang w:eastAsia="en-US"/>
              </w:rPr>
              <w:t> </w:t>
            </w:r>
            <w:r>
              <w:rPr>
                <w:bCs/>
                <w:color w:val="000000"/>
                <w:lang w:eastAsia="en-US"/>
              </w:rPr>
              <w:t>792,0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50FE4" w14:textId="69695D01" w:rsidR="00D7253A" w:rsidRDefault="00D7253A" w:rsidP="0097308A">
            <w:pPr>
              <w:spacing w:line="254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eastAsia="en-US"/>
              </w:rPr>
              <w:t>9</w:t>
            </w:r>
            <w:r w:rsidR="0097308A">
              <w:rPr>
                <w:bCs/>
                <w:lang w:eastAsia="en-US"/>
              </w:rPr>
              <w:t> </w:t>
            </w:r>
            <w:r>
              <w:rPr>
                <w:bCs/>
                <w:lang w:eastAsia="en-US"/>
              </w:rPr>
              <w:t>351,5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F7C16" w14:textId="0A21E17C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-2</w:t>
            </w:r>
            <w:r w:rsidR="0097308A">
              <w:rPr>
                <w:bCs/>
                <w:color w:val="000000"/>
                <w:lang w:eastAsia="en-US"/>
              </w:rPr>
              <w:t> </w:t>
            </w:r>
            <w:r>
              <w:rPr>
                <w:bCs/>
                <w:color w:val="000000"/>
                <w:lang w:eastAsia="en-US"/>
              </w:rPr>
              <w:t>440,5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84529" w14:textId="77777777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79,3</w:t>
            </w:r>
          </w:p>
        </w:tc>
      </w:tr>
      <w:tr w:rsidR="00D7253A" w14:paraId="5ABA6B5F" w14:textId="77777777" w:rsidTr="00D7253A">
        <w:trPr>
          <w:trHeight w:val="413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A5E7" w14:textId="77777777" w:rsidR="00D7253A" w:rsidRDefault="00D7253A" w:rsidP="0097308A">
            <w:pPr>
              <w:widowControl/>
              <w:autoSpaceDE/>
              <w:autoSpaceDN/>
              <w:adjustRightInd/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CC7113" w14:textId="77777777" w:rsidR="00D7253A" w:rsidRDefault="00D7253A">
            <w:pPr>
              <w:spacing w:line="254" w:lineRule="auto"/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% к </w:t>
            </w:r>
            <w:proofErr w:type="spellStart"/>
            <w:r>
              <w:rPr>
                <w:bCs/>
                <w:sz w:val="18"/>
                <w:szCs w:val="18"/>
                <w:lang w:eastAsia="en-US"/>
              </w:rPr>
              <w:t>предыду</w:t>
            </w:r>
            <w:proofErr w:type="spellEnd"/>
            <w:r>
              <w:rPr>
                <w:bCs/>
                <w:sz w:val="18"/>
                <w:szCs w:val="18"/>
                <w:lang w:val="en-US" w:eastAsia="en-US"/>
              </w:rPr>
              <w:t>-</w:t>
            </w:r>
            <w:proofErr w:type="spellStart"/>
            <w:r>
              <w:rPr>
                <w:bCs/>
                <w:sz w:val="18"/>
                <w:szCs w:val="18"/>
                <w:lang w:eastAsia="en-US"/>
              </w:rPr>
              <w:t>щему</w:t>
            </w:r>
            <w:proofErr w:type="spellEnd"/>
            <w:r>
              <w:rPr>
                <w:bCs/>
                <w:sz w:val="18"/>
                <w:szCs w:val="18"/>
                <w:lang w:eastAsia="en-US"/>
              </w:rPr>
              <w:t xml:space="preserve"> году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ABDCB" w14:textId="77777777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103,1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FF10F" w14:textId="77777777" w:rsidR="00D7253A" w:rsidRDefault="00D7253A" w:rsidP="0097308A">
            <w:pPr>
              <w:spacing w:line="254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F9DE5" w14:textId="77777777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-4,0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94509" w14:textId="77777777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val="en-US" w:eastAsia="en-US"/>
              </w:rPr>
            </w:pPr>
            <w:r>
              <w:rPr>
                <w:bCs/>
                <w:color w:val="000000"/>
                <w:lang w:eastAsia="en-US"/>
              </w:rPr>
              <w:t>-</w:t>
            </w:r>
          </w:p>
        </w:tc>
      </w:tr>
      <w:tr w:rsidR="00D7253A" w14:paraId="6F671B90" w14:textId="77777777" w:rsidTr="00D7253A">
        <w:trPr>
          <w:trHeight w:val="4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B5F427" w14:textId="77777777" w:rsidR="00D7253A" w:rsidRDefault="00D7253A" w:rsidP="0097308A">
            <w:pPr>
              <w:spacing w:line="254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Реальные денежные доходы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645170" w14:textId="77777777" w:rsidR="00D7253A" w:rsidRDefault="00D7253A">
            <w:pPr>
              <w:spacing w:line="254" w:lineRule="auto"/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% к </w:t>
            </w:r>
            <w:proofErr w:type="spellStart"/>
            <w:r>
              <w:rPr>
                <w:bCs/>
                <w:sz w:val="18"/>
                <w:szCs w:val="18"/>
                <w:lang w:eastAsia="en-US"/>
              </w:rPr>
              <w:t>предыду</w:t>
            </w:r>
            <w:proofErr w:type="spellEnd"/>
            <w:r>
              <w:rPr>
                <w:bCs/>
                <w:sz w:val="18"/>
                <w:szCs w:val="18"/>
                <w:lang w:val="en-US" w:eastAsia="en-US"/>
              </w:rPr>
              <w:t>-</w:t>
            </w:r>
            <w:proofErr w:type="spellStart"/>
            <w:r>
              <w:rPr>
                <w:bCs/>
                <w:sz w:val="18"/>
                <w:szCs w:val="18"/>
                <w:lang w:eastAsia="en-US"/>
              </w:rPr>
              <w:t>щему</w:t>
            </w:r>
            <w:proofErr w:type="spellEnd"/>
            <w:r>
              <w:rPr>
                <w:bCs/>
                <w:sz w:val="18"/>
                <w:szCs w:val="18"/>
                <w:lang w:eastAsia="en-US"/>
              </w:rPr>
              <w:t xml:space="preserve"> году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5044A" w14:textId="77777777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103,0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2531D" w14:textId="77777777" w:rsidR="00D7253A" w:rsidRDefault="00D7253A" w:rsidP="0097308A">
            <w:pPr>
              <w:spacing w:line="254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93,6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B5D45" w14:textId="77777777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-9,4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602D2" w14:textId="77777777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-</w:t>
            </w:r>
          </w:p>
        </w:tc>
      </w:tr>
      <w:tr w:rsidR="00D7253A" w14:paraId="0A3F8147" w14:textId="77777777" w:rsidTr="00D7253A">
        <w:trPr>
          <w:trHeight w:val="146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994504" w14:textId="77777777" w:rsidR="00D7253A" w:rsidRDefault="00D7253A" w:rsidP="0097308A">
            <w:pPr>
              <w:spacing w:line="254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Среднемесячная номинальная начисленная заработная плата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9A543" w14:textId="77777777" w:rsidR="00D7253A" w:rsidRDefault="00D7253A">
            <w:pPr>
              <w:spacing w:line="254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5CA04" w14:textId="50D3F7A9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34</w:t>
            </w:r>
            <w:r w:rsidR="0097308A">
              <w:rPr>
                <w:bCs/>
                <w:color w:val="000000"/>
                <w:lang w:eastAsia="en-US"/>
              </w:rPr>
              <w:t> </w:t>
            </w:r>
            <w:r>
              <w:rPr>
                <w:bCs/>
                <w:color w:val="000000"/>
                <w:lang w:eastAsia="en-US"/>
              </w:rPr>
              <w:t>196,7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3CAA8" w14:textId="5AE1205E" w:rsidR="00D7253A" w:rsidRDefault="00D7253A" w:rsidP="0097308A">
            <w:pPr>
              <w:spacing w:line="254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32</w:t>
            </w:r>
            <w:r w:rsidR="0097308A">
              <w:rPr>
                <w:bCs/>
                <w:lang w:eastAsia="en-US"/>
              </w:rPr>
              <w:t> </w:t>
            </w:r>
            <w:r>
              <w:rPr>
                <w:bCs/>
                <w:lang w:eastAsia="en-US"/>
              </w:rPr>
              <w:t>744</w:t>
            </w:r>
            <w:r w:rsidR="0097308A">
              <w:rPr>
                <w:bCs/>
                <w:lang w:eastAsia="en-US"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24249" w14:textId="09A3ACC3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-1</w:t>
            </w:r>
            <w:r w:rsidR="0097308A">
              <w:rPr>
                <w:bCs/>
                <w:color w:val="000000"/>
                <w:lang w:eastAsia="en-US"/>
              </w:rPr>
              <w:t> </w:t>
            </w:r>
            <w:r>
              <w:rPr>
                <w:bCs/>
                <w:color w:val="000000"/>
                <w:lang w:eastAsia="en-US"/>
              </w:rPr>
              <w:t>452,7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5A749" w14:textId="77777777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95,8</w:t>
            </w:r>
          </w:p>
        </w:tc>
      </w:tr>
      <w:tr w:rsidR="00D7253A" w14:paraId="4F1898BA" w14:textId="77777777" w:rsidTr="00D7253A">
        <w:trPr>
          <w:trHeight w:val="413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F2788" w14:textId="77777777" w:rsidR="00D7253A" w:rsidRDefault="00D7253A" w:rsidP="0097308A">
            <w:pPr>
              <w:widowControl/>
              <w:autoSpaceDE/>
              <w:autoSpaceDN/>
              <w:adjustRightInd/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C62BA" w14:textId="77777777" w:rsidR="00D7253A" w:rsidRDefault="00D7253A">
            <w:pPr>
              <w:spacing w:line="254" w:lineRule="auto"/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% к </w:t>
            </w:r>
            <w:proofErr w:type="spellStart"/>
            <w:r>
              <w:rPr>
                <w:bCs/>
                <w:sz w:val="18"/>
                <w:szCs w:val="18"/>
                <w:lang w:eastAsia="en-US"/>
              </w:rPr>
              <w:t>предыду</w:t>
            </w:r>
            <w:proofErr w:type="spellEnd"/>
            <w:r>
              <w:rPr>
                <w:bCs/>
                <w:sz w:val="18"/>
                <w:szCs w:val="18"/>
                <w:lang w:val="en-US" w:eastAsia="en-US"/>
              </w:rPr>
              <w:t>-</w:t>
            </w:r>
            <w:proofErr w:type="spellStart"/>
            <w:r>
              <w:rPr>
                <w:bCs/>
                <w:sz w:val="18"/>
                <w:szCs w:val="18"/>
                <w:lang w:eastAsia="en-US"/>
              </w:rPr>
              <w:t>щему</w:t>
            </w:r>
            <w:proofErr w:type="spellEnd"/>
            <w:r>
              <w:rPr>
                <w:bCs/>
                <w:sz w:val="18"/>
                <w:szCs w:val="18"/>
                <w:lang w:eastAsia="en-US"/>
              </w:rPr>
              <w:t xml:space="preserve"> году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436A3" w14:textId="77777777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107,0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0E67B" w14:textId="77777777" w:rsidR="00D7253A" w:rsidRDefault="00D7253A" w:rsidP="0097308A">
            <w:pPr>
              <w:spacing w:line="254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105,1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6B94E" w14:textId="77777777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-1,9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F96C9" w14:textId="77777777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-</w:t>
            </w:r>
          </w:p>
        </w:tc>
      </w:tr>
      <w:tr w:rsidR="00D7253A" w14:paraId="1DA39197" w14:textId="77777777" w:rsidTr="00D7253A">
        <w:trPr>
          <w:trHeight w:val="4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A7ED36" w14:textId="77777777" w:rsidR="00D7253A" w:rsidRDefault="00D7253A" w:rsidP="0097308A">
            <w:pPr>
              <w:spacing w:line="254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Реальная заработная плата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4220F" w14:textId="77777777" w:rsidR="00D7253A" w:rsidRDefault="00D7253A">
            <w:pPr>
              <w:spacing w:line="254" w:lineRule="auto"/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% к </w:t>
            </w:r>
            <w:proofErr w:type="spellStart"/>
            <w:r>
              <w:rPr>
                <w:bCs/>
                <w:sz w:val="18"/>
                <w:szCs w:val="18"/>
                <w:lang w:eastAsia="en-US"/>
              </w:rPr>
              <w:t>предыду</w:t>
            </w:r>
            <w:proofErr w:type="spellEnd"/>
            <w:r>
              <w:rPr>
                <w:bCs/>
                <w:sz w:val="18"/>
                <w:szCs w:val="18"/>
                <w:lang w:val="en-US" w:eastAsia="en-US"/>
              </w:rPr>
              <w:t>-</w:t>
            </w:r>
            <w:proofErr w:type="spellStart"/>
            <w:r>
              <w:rPr>
                <w:bCs/>
                <w:sz w:val="18"/>
                <w:szCs w:val="18"/>
                <w:lang w:eastAsia="en-US"/>
              </w:rPr>
              <w:t>щему</w:t>
            </w:r>
            <w:proofErr w:type="spellEnd"/>
            <w:r>
              <w:rPr>
                <w:bCs/>
                <w:sz w:val="18"/>
                <w:szCs w:val="18"/>
                <w:lang w:eastAsia="en-US"/>
              </w:rPr>
              <w:t xml:space="preserve"> году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B7397" w14:textId="77777777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103,1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E2F0A" w14:textId="77777777" w:rsidR="00D7253A" w:rsidRDefault="00D7253A" w:rsidP="0097308A">
            <w:pPr>
              <w:spacing w:line="254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88,6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F5B89" w14:textId="77777777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-14,5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78CDB" w14:textId="77777777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-</w:t>
            </w:r>
          </w:p>
        </w:tc>
      </w:tr>
      <w:tr w:rsidR="00D7253A" w14:paraId="26D7B0AD" w14:textId="77777777" w:rsidTr="00D7253A">
        <w:trPr>
          <w:trHeight w:val="4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151437" w14:textId="77777777" w:rsidR="00D7253A" w:rsidRDefault="00D7253A" w:rsidP="0097308A">
            <w:pPr>
              <w:spacing w:line="254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Уровень безработицы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54AF5" w14:textId="77777777" w:rsidR="00D7253A" w:rsidRDefault="00D7253A">
            <w:pPr>
              <w:spacing w:line="254" w:lineRule="auto"/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9960F" w14:textId="77777777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E9D6E" w14:textId="77777777" w:rsidR="00D7253A" w:rsidRDefault="00D7253A" w:rsidP="0097308A">
            <w:pPr>
              <w:spacing w:line="254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28,7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A78F3" w14:textId="77777777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EE303" w14:textId="77777777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-</w:t>
            </w:r>
          </w:p>
        </w:tc>
      </w:tr>
      <w:tr w:rsidR="00D7253A" w14:paraId="35E9EC79" w14:textId="77777777" w:rsidTr="00D7253A">
        <w:trPr>
          <w:trHeight w:val="4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A1945F" w14:textId="77777777" w:rsidR="00D7253A" w:rsidRDefault="00D7253A" w:rsidP="0097308A">
            <w:pPr>
              <w:spacing w:line="254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Уровень зарегистрированных безработных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5CAD7" w14:textId="77777777" w:rsidR="00D7253A" w:rsidRDefault="00D7253A">
            <w:pPr>
              <w:spacing w:line="254" w:lineRule="auto"/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37B22" w14:textId="77777777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7D02C" w14:textId="77777777" w:rsidR="00D7253A" w:rsidRDefault="00D7253A" w:rsidP="0097308A">
            <w:pPr>
              <w:spacing w:line="254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9F589" w14:textId="77777777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-2,0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D6289" w14:textId="77777777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-</w:t>
            </w:r>
          </w:p>
        </w:tc>
      </w:tr>
      <w:tr w:rsidR="00D7253A" w14:paraId="0A6882BD" w14:textId="77777777" w:rsidTr="00D7253A">
        <w:trPr>
          <w:trHeight w:val="4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1BB77" w14:textId="77777777" w:rsidR="00D7253A" w:rsidRDefault="00D7253A" w:rsidP="0097308A">
            <w:pPr>
              <w:spacing w:line="254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Численность безработных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1B872" w14:textId="77777777" w:rsidR="00D7253A" w:rsidRDefault="00D7253A">
            <w:pPr>
              <w:spacing w:line="254" w:lineRule="auto"/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тыс. чел.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DBCB0" w14:textId="77777777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71,0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C8C84" w14:textId="77777777" w:rsidR="00D7253A" w:rsidRDefault="00D7253A" w:rsidP="0097308A">
            <w:pPr>
              <w:spacing w:line="254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79,3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7A954" w14:textId="77777777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8,3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7BB47" w14:textId="77777777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111,7</w:t>
            </w:r>
          </w:p>
        </w:tc>
      </w:tr>
      <w:tr w:rsidR="00D7253A" w14:paraId="2640D952" w14:textId="77777777" w:rsidTr="00D7253A">
        <w:trPr>
          <w:trHeight w:val="4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6C4E85" w14:textId="77777777" w:rsidR="00D7253A" w:rsidRDefault="00D7253A" w:rsidP="0097308A">
            <w:pPr>
              <w:spacing w:line="254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Численность официально зарегистрированных безработных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0D378E" w14:textId="77777777" w:rsidR="00D7253A" w:rsidRDefault="00D7253A">
            <w:pPr>
              <w:spacing w:line="254" w:lineRule="auto"/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тыс. чел.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92A5C" w14:textId="77777777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val="en-US" w:eastAsia="en-US"/>
              </w:rPr>
            </w:pPr>
            <w:r>
              <w:rPr>
                <w:bCs/>
                <w:color w:val="000000"/>
                <w:lang w:eastAsia="en-US"/>
              </w:rPr>
              <w:t>32,5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AFB37" w14:textId="77777777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27,1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4471F" w14:textId="77777777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-5,4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93771" w14:textId="77777777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83,4</w:t>
            </w:r>
          </w:p>
        </w:tc>
      </w:tr>
      <w:tr w:rsidR="00D7253A" w14:paraId="37DE455D" w14:textId="77777777" w:rsidTr="00D7253A">
        <w:trPr>
          <w:trHeight w:val="4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DDEE97" w14:textId="77777777" w:rsidR="00D7253A" w:rsidRDefault="00D7253A" w:rsidP="0097308A">
            <w:pPr>
              <w:spacing w:line="254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Доходы консолидированного бюджета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16DB7D" w14:textId="77777777" w:rsidR="00D7253A" w:rsidRDefault="00D7253A">
            <w:pPr>
              <w:spacing w:line="254" w:lineRule="auto"/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млн.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F32EF" w14:textId="67277CEB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26</w:t>
            </w:r>
            <w:r w:rsidR="0097308A">
              <w:rPr>
                <w:bCs/>
                <w:color w:val="000000"/>
                <w:lang w:eastAsia="en-US"/>
              </w:rPr>
              <w:t> </w:t>
            </w:r>
            <w:r>
              <w:rPr>
                <w:bCs/>
                <w:color w:val="000000"/>
                <w:lang w:eastAsia="en-US"/>
              </w:rPr>
              <w:t>799,8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1E3A7" w14:textId="70F03988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spacing w:val="-4"/>
                <w:lang w:eastAsia="en-US"/>
              </w:rPr>
              <w:t>46</w:t>
            </w:r>
            <w:r w:rsidR="0097308A">
              <w:rPr>
                <w:bCs/>
                <w:spacing w:val="-4"/>
                <w:lang w:eastAsia="en-US"/>
              </w:rPr>
              <w:t> </w:t>
            </w:r>
            <w:r>
              <w:rPr>
                <w:bCs/>
                <w:spacing w:val="-4"/>
                <w:lang w:eastAsia="en-US"/>
              </w:rPr>
              <w:t>820,93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735A4" w14:textId="4ADC0167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20</w:t>
            </w:r>
            <w:r w:rsidR="0097308A">
              <w:rPr>
                <w:bCs/>
                <w:color w:val="000000"/>
                <w:lang w:eastAsia="en-US"/>
              </w:rPr>
              <w:t> </w:t>
            </w:r>
            <w:r>
              <w:rPr>
                <w:bCs/>
                <w:color w:val="000000"/>
                <w:lang w:eastAsia="en-US"/>
              </w:rPr>
              <w:t>021,13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1A25B" w14:textId="77777777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val="en-US" w:eastAsia="en-US"/>
              </w:rPr>
            </w:pPr>
            <w:r>
              <w:rPr>
                <w:bCs/>
                <w:color w:val="000000"/>
                <w:lang w:eastAsia="en-US"/>
              </w:rPr>
              <w:t>174,7</w:t>
            </w:r>
          </w:p>
        </w:tc>
      </w:tr>
      <w:tr w:rsidR="00D7253A" w14:paraId="38AA4F45" w14:textId="77777777" w:rsidTr="00D7253A">
        <w:trPr>
          <w:trHeight w:val="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17E57D" w14:textId="77777777" w:rsidR="00D7253A" w:rsidRDefault="00D7253A" w:rsidP="0097308A">
            <w:pPr>
              <w:spacing w:line="254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 том числе: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BCB0B" w14:textId="77777777" w:rsidR="00D7253A" w:rsidRDefault="00D7253A">
            <w:pPr>
              <w:spacing w:line="254" w:lineRule="auto"/>
              <w:jc w:val="both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94EA6" w14:textId="77777777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AEE21" w14:textId="77777777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DE27D4" w14:textId="77777777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AC091" w14:textId="77777777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</w:p>
        </w:tc>
      </w:tr>
      <w:tr w:rsidR="00D7253A" w14:paraId="52E23AC4" w14:textId="77777777" w:rsidTr="00D7253A">
        <w:trPr>
          <w:trHeight w:val="4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AFE6AD" w14:textId="77777777" w:rsidR="00D7253A" w:rsidRDefault="00D7253A" w:rsidP="0097308A">
            <w:pPr>
              <w:spacing w:line="254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налоговые и неналоговые доходы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31682C" w14:textId="77777777" w:rsidR="00D7253A" w:rsidRDefault="00D7253A">
            <w:pPr>
              <w:spacing w:line="254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млн.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6140E" w14:textId="752EB4F1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6</w:t>
            </w:r>
            <w:r w:rsidR="0097308A">
              <w:rPr>
                <w:bCs/>
                <w:color w:val="000000"/>
                <w:lang w:eastAsia="en-US"/>
              </w:rPr>
              <w:t> </w:t>
            </w:r>
            <w:r>
              <w:rPr>
                <w:bCs/>
                <w:color w:val="000000"/>
                <w:lang w:eastAsia="en-US"/>
              </w:rPr>
              <w:t>127,9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C6681" w14:textId="1BE06A4E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  <w:r w:rsidR="0097308A">
              <w:rPr>
                <w:bCs/>
                <w:lang w:eastAsia="en-US"/>
              </w:rPr>
              <w:t> </w:t>
            </w:r>
            <w:r>
              <w:rPr>
                <w:bCs/>
                <w:lang w:eastAsia="en-US"/>
              </w:rPr>
              <w:t>276,11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541CD" w14:textId="0B5AE36B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</w:t>
            </w:r>
            <w:r w:rsidR="0097308A">
              <w:rPr>
                <w:bCs/>
                <w:color w:val="000000"/>
                <w:lang w:eastAsia="en-US"/>
              </w:rPr>
              <w:t> </w:t>
            </w:r>
            <w:r>
              <w:rPr>
                <w:bCs/>
                <w:color w:val="000000"/>
                <w:lang w:eastAsia="en-US"/>
              </w:rPr>
              <w:t>148,21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A0E46" w14:textId="77777777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118,7</w:t>
            </w:r>
          </w:p>
        </w:tc>
      </w:tr>
      <w:tr w:rsidR="00D7253A" w14:paraId="3F343F27" w14:textId="77777777" w:rsidTr="00D7253A">
        <w:trPr>
          <w:trHeight w:val="4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F56468" w14:textId="77777777" w:rsidR="00D7253A" w:rsidRDefault="00D7253A" w:rsidP="0097308A">
            <w:pPr>
              <w:spacing w:line="254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безвозмездные поступления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9BADB" w14:textId="77777777" w:rsidR="00D7253A" w:rsidRDefault="00D7253A">
            <w:pPr>
              <w:spacing w:line="254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млн.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22B91" w14:textId="38D33260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20</w:t>
            </w:r>
            <w:r w:rsidR="0097308A">
              <w:rPr>
                <w:bCs/>
                <w:color w:val="000000"/>
                <w:lang w:eastAsia="en-US"/>
              </w:rPr>
              <w:t> </w:t>
            </w:r>
            <w:r>
              <w:rPr>
                <w:bCs/>
                <w:color w:val="000000"/>
                <w:lang w:eastAsia="en-US"/>
              </w:rPr>
              <w:t>671,9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E2282" w14:textId="194050B0" w:rsidR="00D7253A" w:rsidRDefault="00D7253A" w:rsidP="0097308A">
            <w:pPr>
              <w:spacing w:line="254" w:lineRule="auto"/>
              <w:ind w:left="-69"/>
              <w:jc w:val="center"/>
              <w:rPr>
                <w:bCs/>
                <w:color w:val="000000"/>
                <w:lang w:val="en-US" w:eastAsia="en-US"/>
              </w:rPr>
            </w:pPr>
            <w:r>
              <w:rPr>
                <w:bCs/>
                <w:color w:val="000000"/>
                <w:lang w:eastAsia="en-US"/>
              </w:rPr>
              <w:t>39</w:t>
            </w:r>
            <w:r w:rsidR="0097308A">
              <w:rPr>
                <w:bCs/>
                <w:color w:val="000000"/>
                <w:lang w:eastAsia="en-US"/>
              </w:rPr>
              <w:t> </w:t>
            </w:r>
            <w:r>
              <w:rPr>
                <w:bCs/>
                <w:color w:val="000000"/>
                <w:lang w:eastAsia="en-US"/>
              </w:rPr>
              <w:t>544,82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E9DFB" w14:textId="5364322C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18</w:t>
            </w:r>
            <w:r w:rsidR="0097308A">
              <w:rPr>
                <w:bCs/>
                <w:color w:val="000000"/>
                <w:lang w:eastAsia="en-US"/>
              </w:rPr>
              <w:t> </w:t>
            </w:r>
            <w:r>
              <w:rPr>
                <w:bCs/>
                <w:color w:val="000000"/>
                <w:lang w:eastAsia="en-US"/>
              </w:rPr>
              <w:t>872,92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F8E55" w14:textId="77777777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191,3</w:t>
            </w:r>
          </w:p>
        </w:tc>
      </w:tr>
      <w:tr w:rsidR="00D7253A" w14:paraId="065B357A" w14:textId="77777777" w:rsidTr="00D7253A">
        <w:trPr>
          <w:trHeight w:val="4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6780B3" w14:textId="77777777" w:rsidR="00D7253A" w:rsidRDefault="00D7253A" w:rsidP="0097308A">
            <w:pPr>
              <w:spacing w:line="254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Расходы консолидированного бюджета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C14272" w14:textId="77777777" w:rsidR="00D7253A" w:rsidRDefault="00D7253A">
            <w:pPr>
              <w:spacing w:line="254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млн.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EED12" w14:textId="45E5B1B4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26</w:t>
            </w:r>
            <w:r w:rsidR="0097308A">
              <w:rPr>
                <w:bCs/>
                <w:color w:val="000000"/>
                <w:lang w:eastAsia="en-US"/>
              </w:rPr>
              <w:t> </w:t>
            </w:r>
            <w:r>
              <w:rPr>
                <w:bCs/>
                <w:color w:val="000000"/>
                <w:lang w:eastAsia="en-US"/>
              </w:rPr>
              <w:t>799,8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9CDB0" w14:textId="17DF1990" w:rsidR="00D7253A" w:rsidRDefault="00D7253A" w:rsidP="0097308A">
            <w:pPr>
              <w:spacing w:line="254" w:lineRule="auto"/>
              <w:ind w:left="-41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46</w:t>
            </w:r>
            <w:r w:rsidR="0097308A">
              <w:rPr>
                <w:bCs/>
                <w:color w:val="000000"/>
                <w:lang w:eastAsia="en-US"/>
              </w:rPr>
              <w:t> </w:t>
            </w:r>
            <w:r>
              <w:rPr>
                <w:bCs/>
                <w:color w:val="000000"/>
                <w:lang w:eastAsia="en-US"/>
              </w:rPr>
              <w:t>389,97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4C668" w14:textId="64E4749D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19</w:t>
            </w:r>
            <w:r w:rsidR="0097308A">
              <w:rPr>
                <w:bCs/>
                <w:color w:val="000000"/>
                <w:lang w:eastAsia="en-US"/>
              </w:rPr>
              <w:t> </w:t>
            </w:r>
            <w:r>
              <w:rPr>
                <w:bCs/>
                <w:color w:val="000000"/>
                <w:lang w:eastAsia="en-US"/>
              </w:rPr>
              <w:t>590,17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C6C14" w14:textId="77777777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173,1</w:t>
            </w:r>
          </w:p>
        </w:tc>
      </w:tr>
      <w:tr w:rsidR="00D7253A" w14:paraId="0FCD340D" w14:textId="77777777" w:rsidTr="00D7253A">
        <w:trPr>
          <w:trHeight w:val="4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1F469C" w14:textId="77777777" w:rsidR="00D7253A" w:rsidRDefault="00D7253A" w:rsidP="0097308A">
            <w:pPr>
              <w:spacing w:line="254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Превышение доходов над расходами (профицит)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E4BED6" w14:textId="77777777" w:rsidR="00D7253A" w:rsidRDefault="00D7253A">
            <w:pPr>
              <w:spacing w:line="254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млн.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A14CC" w14:textId="77777777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CB617" w14:textId="77777777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430,96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28457" w14:textId="77777777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C04B3" w14:textId="77777777" w:rsidR="00D7253A" w:rsidRDefault="00D7253A" w:rsidP="0097308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-</w:t>
            </w:r>
          </w:p>
        </w:tc>
      </w:tr>
    </w:tbl>
    <w:p w14:paraId="4E52954A" w14:textId="77777777" w:rsidR="00D7253A" w:rsidRDefault="00D7253A" w:rsidP="00D7253A">
      <w:pPr>
        <w:tabs>
          <w:tab w:val="left" w:pos="709"/>
        </w:tabs>
        <w:ind w:firstLine="709"/>
        <w:jc w:val="both"/>
        <w:rPr>
          <w:bCs/>
        </w:rPr>
      </w:pPr>
    </w:p>
    <w:p w14:paraId="5136050F" w14:textId="77777777" w:rsidR="00D7253A" w:rsidRDefault="00D7253A" w:rsidP="00D7253A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данным таблицы отдельные отчетные показатели 2022 года превысили прогнозные значения. </w:t>
      </w:r>
    </w:p>
    <w:p w14:paraId="206CEDBD" w14:textId="77777777" w:rsidR="00D7253A" w:rsidRDefault="00D7253A" w:rsidP="00D7253A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частности, выше прогнозируемых значений сформировались объем продукции сельского хозяйства и инвестиций, оборота розничной торговли и темпов инфляции, а также доходов и расходов консолидированного бюджета. Ниже запланированного уровня сложился объем строительных работ и платных услуг населению, темпы добычи нефти и жилищного строительства. Среди социальных параметров выделяется превышение показателей, характеризующих уровень общей безработицы, а также более низкие, чем ожидаемые значения, темпы роста доходов населения и заработной платы. В результате исполнение в целом ряда вышеуказанных прогнозируемых показателей социально-экономического развития республики обеспечило поступление собственных доходов бюджета региона на уровне 7 276,11 млн. рублей или 118,7 % от намеченного объема.</w:t>
      </w:r>
    </w:p>
    <w:p w14:paraId="0DE9249C" w14:textId="77777777" w:rsidR="00D7253A" w:rsidRDefault="00D7253A" w:rsidP="00D7253A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Анализ отклонений прогнозных показателей, послуживших базой для формирования бюджета республики на 2022 год, от отчетных данных свидетельствует о значительной погрешности, допущенной при прогнозировании. </w:t>
      </w:r>
    </w:p>
    <w:p w14:paraId="442E29F2" w14:textId="77777777" w:rsidR="00D7253A" w:rsidRDefault="00D7253A" w:rsidP="00D7253A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Вместе с тем, следует отметить, что </w:t>
      </w:r>
      <w:r>
        <w:rPr>
          <w:bCs/>
          <w:sz w:val="28"/>
          <w:szCs w:val="28"/>
          <w:lang w:val="en-US"/>
        </w:rPr>
        <w:t>c</w:t>
      </w:r>
      <w:r>
        <w:rPr>
          <w:bCs/>
          <w:sz w:val="28"/>
          <w:szCs w:val="28"/>
        </w:rPr>
        <w:t xml:space="preserve"> момента формирования прогноза социально-экономическое развитие субъекта на отчетный год (июнь, октябрь 2021 года) внешние и внутренние условия развития экономики республики и страны, в целом, существенно изменились. </w:t>
      </w:r>
    </w:p>
    <w:p w14:paraId="3A0C0860" w14:textId="77777777" w:rsidR="00D7253A" w:rsidRDefault="00D7253A" w:rsidP="00D7253A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разработке прогноза не могло быть учтено влияние введенных с февраля 2022 года иностранными государствами санкционных ограничений и принятом на данном фоне Правительством Российской Федерации Плана первоочередных действий по обеспечению развития российской экономики в условиях внешнего санкционного давления, который на регулярной основе дополняется новыми мероприятиями в зависимости от выявляемых рисков и потребностей.</w:t>
      </w:r>
    </w:p>
    <w:p w14:paraId="7AAA0E15" w14:textId="77777777" w:rsidR="00D7253A" w:rsidRDefault="00D7253A" w:rsidP="00D7253A">
      <w:pPr>
        <w:ind w:right="-85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целом при исполнении республиканского бюджета в 2022 году в республике наблюдалась сложная социально-экономическая ситуация. </w:t>
      </w:r>
    </w:p>
    <w:p w14:paraId="68EB3935" w14:textId="77777777" w:rsidR="00D7253A" w:rsidRDefault="00D7253A" w:rsidP="00D7253A">
      <w:pPr>
        <w:ind w:right="-85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ряду показателей развития реального сектора экономики отмечено замедление темпов роста: сократился индекс промышленного производства добывающих отраслей, снизились объемы строительных работ и инвестиций в основной капитал, оборот розничной торговли и объем платных услуг населению не достиг прошлогоднего уровня. </w:t>
      </w:r>
    </w:p>
    <w:p w14:paraId="22FE9094" w14:textId="77777777" w:rsidR="00D7253A" w:rsidRDefault="00D7253A" w:rsidP="00D7253A">
      <w:pPr>
        <w:ind w:right="-85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Инфляция в субъекте значительно возросла и превысила среднероссийский уровень, что сказалось на снижении реальной заработной платы и денежных доходов населения. </w:t>
      </w:r>
    </w:p>
    <w:p w14:paraId="1AFD4DF1" w14:textId="77777777" w:rsidR="00D7253A" w:rsidRDefault="00D7253A" w:rsidP="00D7253A">
      <w:pPr>
        <w:ind w:right="-85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то же время, положительные тенденции сохранены в таких направлениях деятельности, как обрабатывающие производства и агропромышленный комплекс, значительно возросли темпы жилищного строительства. Продолжают снижаться показатели, характеризующие уровень безработицы в республике.</w:t>
      </w:r>
    </w:p>
    <w:p w14:paraId="02A3D7AB" w14:textId="77777777" w:rsidR="00D7253A" w:rsidRDefault="00D7253A" w:rsidP="00D7253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отчетном периоде промышленные предприятия республики демонстрируют рост производства, который по итогам прошедшего года определился на уровне 110,8 % при прогнозном показателе– 111,0 %.</w:t>
      </w:r>
    </w:p>
    <w:p w14:paraId="629568AD" w14:textId="77777777" w:rsidR="00D7253A" w:rsidRDefault="00D7253A" w:rsidP="00D7253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Фактором высоких темпов стал рост индексов обрабатывающих производств - на 12,6 % (по прогнозу – 114,0 %), а также в сфере водоснабжения и водоотведения – на 58,9 % (по прогнозу 102,0 %). В то же время отмечается сокращение показателя в добывающем секторе, где индекс промышленного производства составил 89,3 % (по прогнозу – 104,3 %), а также в обеспечении электроэнергией, газом и паром – на 18,8 % (по прогнозу – 113,2 % к уровню 2021 года).</w:t>
      </w:r>
    </w:p>
    <w:p w14:paraId="18DD9F7A" w14:textId="77777777" w:rsidR="00D7253A" w:rsidRDefault="00D7253A" w:rsidP="00D7253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целом в истекшем году организациями республики отгружено товаров собственного производства, выполнено работ и услуг на общую сумму 8 596,3 млн. рублей, что на 10,9 % превышает аналогичный период предыдущего года (при прогнозе – 8308,3 млн. рублей или 111,1 %). </w:t>
      </w:r>
    </w:p>
    <w:p w14:paraId="093BC1A6" w14:textId="77777777" w:rsidR="00D7253A" w:rsidRDefault="00D7253A" w:rsidP="00D7253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Это стало возможным также за счет опережающего роста объемов обрабатывающих производств и предприятий, функционирующих в сфере сбора, очистки и распределения воды. При этом остальные отрасли производственного комплекса республики демонстрируют отрицательную динамику.</w:t>
      </w:r>
    </w:p>
    <w:p w14:paraId="5480A4DE" w14:textId="77777777" w:rsidR="00D7253A" w:rsidRDefault="00D7253A" w:rsidP="00D7253A">
      <w:pPr>
        <w:suppressLineNumbers/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Так, в 2022 году предприятиями добывающей промышленности произведено продукции на сумму 1 311,6 млн. рублей или 96,6 % к уровню предыдущего года.</w:t>
      </w:r>
    </w:p>
    <w:p w14:paraId="6641AEE4" w14:textId="77777777" w:rsidR="00D7253A" w:rsidRDefault="00D7253A" w:rsidP="00D7253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Рост объемов производства зафиксирован в обрабатывающем секторе республики. С начала отчетного года по данному виду деятельности отгружено товаров на сумму 3 782,2 млн. руб. или 152,1 % к аналогичному периоду 2021 года.</w:t>
      </w:r>
    </w:p>
    <w:p w14:paraId="00DF3D4B" w14:textId="77777777" w:rsidR="00D7253A" w:rsidRDefault="00D7253A" w:rsidP="00D7253A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Положительную динамику демонстрирует также агропромышленный комплекс республики. </w:t>
      </w:r>
    </w:p>
    <w:p w14:paraId="0F3F1F45" w14:textId="77777777" w:rsidR="00D7253A" w:rsidRDefault="00D7253A" w:rsidP="00D7253A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истекшем году объем производства продукции сельского хозяйства в стоимостном выражении составил 19 472,2 млн. рублей и увеличился по сравнению с прошлым годом на 17,7 % (при прогнозных значениях – 12 816,0 млн. рублей или 103,4 % к уровню предыдущего года).</w:t>
      </w:r>
    </w:p>
    <w:p w14:paraId="039F5650" w14:textId="77777777" w:rsidR="00D7253A" w:rsidRDefault="00D7253A" w:rsidP="00D7253A">
      <w:pPr>
        <w:ind w:firstLine="720"/>
        <w:jc w:val="both"/>
        <w:rPr>
          <w:bCs/>
          <w:sz w:val="28"/>
          <w:szCs w:val="24"/>
        </w:rPr>
      </w:pPr>
      <w:r>
        <w:rPr>
          <w:bCs/>
          <w:sz w:val="28"/>
        </w:rPr>
        <w:t>В 2022 году отмечается снижение объема капитальных вложений. По итогам прошлого года</w:t>
      </w:r>
      <w:r>
        <w:rPr>
          <w:bCs/>
          <w:color w:val="000000"/>
          <w:sz w:val="28"/>
          <w:szCs w:val="28"/>
        </w:rPr>
        <w:t xml:space="preserve"> в экономику и социальную сферу республики инвестировано 22 920,2 млн. рублей, что на 9,2 % ниже соответствующего периода предыдущего года </w:t>
      </w:r>
      <w:r>
        <w:rPr>
          <w:bCs/>
          <w:sz w:val="28"/>
        </w:rPr>
        <w:t>(по прогнозу – 14 450,4 млн. рублей или 57,2 % от прошлогоднего уровня).</w:t>
      </w:r>
    </w:p>
    <w:p w14:paraId="12BEFB8B" w14:textId="77777777" w:rsidR="00D7253A" w:rsidRDefault="00D7253A" w:rsidP="00D7253A">
      <w:pPr>
        <w:tabs>
          <w:tab w:val="center" w:pos="5178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В прошедшем году в республике наблюдается также сокращение объема строительных работ. </w:t>
      </w:r>
      <w:r>
        <w:rPr>
          <w:bCs/>
          <w:iCs/>
          <w:color w:val="000000"/>
          <w:sz w:val="28"/>
          <w:szCs w:val="23"/>
        </w:rPr>
        <w:t xml:space="preserve">В рассматриваемом периоде объем подрядных работ снизился на 52,7 % и составил 9 229,1 млн. рублей </w:t>
      </w:r>
      <w:r>
        <w:rPr>
          <w:bCs/>
          <w:iCs/>
          <w:color w:val="000000"/>
          <w:sz w:val="28"/>
          <w:szCs w:val="28"/>
        </w:rPr>
        <w:t>(согласно прогнозу – 20 582,7 млн. рублей или 108,1 % к 2021 году).</w:t>
      </w:r>
      <w:r>
        <w:rPr>
          <w:bCs/>
          <w:sz w:val="28"/>
          <w:szCs w:val="28"/>
        </w:rPr>
        <w:t xml:space="preserve"> Субъектами малого предпринимательства выполнено строительных работ на сумму 7 713 5 млн. рублей или 45,5 % к уровню 2021 года. По договорам строительного подряда объем выполненных работ по крупным и средним предприятиям составил 1 512,6 млн. рублей, что на 41,3 % меньше соответствующего периода прошлого года.</w:t>
      </w:r>
    </w:p>
    <w:p w14:paraId="43C4AF5E" w14:textId="77777777" w:rsidR="00D7253A" w:rsidRDefault="00D7253A" w:rsidP="00D7253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итогам отчетного года положительная динамика прослеживается в сфере жилищного строительства. </w:t>
      </w:r>
    </w:p>
    <w:p w14:paraId="6B887D41" w14:textId="77777777" w:rsidR="00D7253A" w:rsidRDefault="00D7253A" w:rsidP="00D7253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 истекший период в республике введено 134,9 тыс. кв. метров жилья, что на 20,5 % больше прошлогоднего показателя</w:t>
      </w:r>
      <w:r>
        <w:rPr>
          <w:bCs/>
          <w:color w:val="000000"/>
          <w:sz w:val="28"/>
          <w:szCs w:val="28"/>
        </w:rPr>
        <w:t xml:space="preserve"> (при прогнозных значениях – 349,0 тыс. кв. м или 191,8 %). </w:t>
      </w:r>
      <w:r>
        <w:rPr>
          <w:bCs/>
          <w:sz w:val="28"/>
          <w:szCs w:val="28"/>
        </w:rPr>
        <w:t xml:space="preserve">Больше половины (57,2 %) объема построенного жилья приходится на индивидуальных застройщиков. Жителями республики за указанный период построено 77,1 тыс. кв. метров, что на 7,7 % выше прошлогоднего уровня. </w:t>
      </w:r>
      <w:r>
        <w:rPr>
          <w:bCs/>
          <w:iCs/>
          <w:sz w:val="28"/>
          <w:szCs w:val="28"/>
        </w:rPr>
        <w:t>Рост показателя зафиксирован и при строительстве многоквартирных домов.</w:t>
      </w:r>
      <w:r>
        <w:rPr>
          <w:bCs/>
          <w:sz w:val="28"/>
          <w:szCs w:val="28"/>
        </w:rPr>
        <w:t xml:space="preserve"> Строительными компаниями введено 57,8 тыс. кв. метров жилья или 143,1 % к аналогичному периоду 2021 года.</w:t>
      </w:r>
    </w:p>
    <w:p w14:paraId="6E3A0F83" w14:textId="77777777" w:rsidR="00D7253A" w:rsidRDefault="00D7253A" w:rsidP="00D7253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2022 году наблюдается снижение показателей, характеризующих уровень жизни населения.</w:t>
      </w:r>
    </w:p>
    <w:p w14:paraId="4471F9D1" w14:textId="77777777" w:rsidR="00D7253A" w:rsidRDefault="00D7253A" w:rsidP="00D7253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итогам истекшего года среднедушевые денежные доходы составили 19 975,0 рублей в месяц и увеличились по сравнению с 2021 годом на 9,2 %, тем не менее, за отчетный период этот показатель в реальном выражении сформировался на уровне 93,6 % к соответствующему периоду предыдущего года (согласно прогнозу – 103,0 % к предыдущему году). </w:t>
      </w:r>
    </w:p>
    <w:p w14:paraId="6389B00C" w14:textId="77777777" w:rsidR="00D7253A" w:rsidRDefault="00D7253A" w:rsidP="00D7253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Потребительские расходы увеличились на 15,0 % и сложились в сумме 12 059,0 рублей в месяц.</w:t>
      </w:r>
    </w:p>
    <w:p w14:paraId="3433B67E" w14:textId="77777777" w:rsidR="00D7253A" w:rsidRDefault="00D7253A" w:rsidP="00D7253A">
      <w:pPr>
        <w:ind w:firstLine="709"/>
        <w:jc w:val="both"/>
        <w:rPr>
          <w:bCs/>
          <w:sz w:val="28"/>
          <w:szCs w:val="24"/>
        </w:rPr>
      </w:pPr>
      <w:r>
        <w:rPr>
          <w:bCs/>
          <w:sz w:val="28"/>
          <w:szCs w:val="28"/>
        </w:rPr>
        <w:t xml:space="preserve">Среднемесячная заработная плата в республике в 2022 году составила 32 744,0 рубля, увеличившись по сравнению с прошлым годом на 5,1 % (согласно прогнозу – 34 196,7 рублей или 107,0 % к 2021 году). С учетом инфляционных процессов реальная заработная плата в республике сократилась на 11,4 % </w:t>
      </w:r>
      <w:r>
        <w:rPr>
          <w:bCs/>
          <w:sz w:val="28"/>
        </w:rPr>
        <w:t>(по прогнозу – 103,1 %).</w:t>
      </w:r>
    </w:p>
    <w:p w14:paraId="3EECDC76" w14:textId="77777777" w:rsidR="00D7253A" w:rsidRDefault="00D7253A" w:rsidP="00D7253A">
      <w:pPr>
        <w:ind w:firstLine="72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Ситуация на рынке труда республики остается достаточно сложной. </w:t>
      </w:r>
    </w:p>
    <w:p w14:paraId="1FD268CB" w14:textId="77777777" w:rsidR="00D7253A" w:rsidRDefault="00D7253A" w:rsidP="00D7253A">
      <w:pPr>
        <w:ind w:firstLine="72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В рассматриваемом периоде численность не занятых трудовой деятельностью граждан, состоящих на учете в органах государственной службы занятости, сократилась на 31,0 % и составила 27,1 тыс. человек (против 32,5 тыс. человек согласно прогнозу). </w:t>
      </w:r>
    </w:p>
    <w:p w14:paraId="660B09FD" w14:textId="77777777" w:rsidR="00D7253A" w:rsidRDefault="00D7253A" w:rsidP="00D7253A">
      <w:pPr>
        <w:ind w:firstLine="72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В результате, уровень зарегистрированной безработицы на конец декабря 2022 года снизился на 4,9 процентных пункта к уровню предыдущего года и составил 10,2 % (по прогнозу – 12,2 %).</w:t>
      </w:r>
    </w:p>
    <w:p w14:paraId="508B0B5F" w14:textId="77777777" w:rsidR="00D7253A" w:rsidRDefault="00D7253A" w:rsidP="00D7253A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Общая безработица зафиксирована на уровне 28,7 % </w:t>
      </w:r>
      <w:r>
        <w:rPr>
          <w:rFonts w:eastAsia="Calibri"/>
          <w:bCs/>
          <w:sz w:val="28"/>
          <w:szCs w:val="28"/>
        </w:rPr>
        <w:t>при прогнозируемом значении на уровне 26,6 %</w:t>
      </w:r>
      <w:r>
        <w:rPr>
          <w:bCs/>
          <w:sz w:val="28"/>
          <w:szCs w:val="28"/>
        </w:rPr>
        <w:t xml:space="preserve">. </w:t>
      </w:r>
    </w:p>
    <w:p w14:paraId="01401AE6" w14:textId="77777777" w:rsidR="00D7253A" w:rsidRDefault="00D7253A" w:rsidP="00D7253A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отчетном периоде численность безработных граждан сократилась на </w:t>
      </w:r>
      <w:r>
        <w:rPr>
          <w:bCs/>
          <w:sz w:val="28"/>
          <w:szCs w:val="28"/>
        </w:rPr>
        <w:lastRenderedPageBreak/>
        <w:t>3,6 % и составила 79,3 тыс. человек</w:t>
      </w:r>
      <w:r>
        <w:rPr>
          <w:rFonts w:eastAsia="Calibri"/>
          <w:bCs/>
          <w:sz w:val="28"/>
          <w:szCs w:val="28"/>
        </w:rPr>
        <w:t xml:space="preserve"> (по прогнозу – 71,0 тыс. человек).</w:t>
      </w:r>
    </w:p>
    <w:p w14:paraId="1354A5CD" w14:textId="77777777" w:rsidR="00D7253A" w:rsidRDefault="00D7253A" w:rsidP="00D7253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Потребительский рынок республики характеризуется отрицательной динамикой. Предприятиями торговли реализовано товаров на общую сумму 33 058,3 млн. рублей или 91,0 % к аналогичному периоду предыдущего года (по прогнозу – 27 801,0 млн. рублей или 101,1 % к предыдущему году). </w:t>
      </w:r>
    </w:p>
    <w:p w14:paraId="31695E73" w14:textId="77777777" w:rsidR="00D7253A" w:rsidRDefault="00D7253A" w:rsidP="00D7253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отчетном году сохраняется повышенный спрос населения как пищевые продукты (114,1 % к уровню 2021 года).</w:t>
      </w:r>
    </w:p>
    <w:p w14:paraId="325930DE" w14:textId="77777777" w:rsidR="00D7253A" w:rsidRDefault="00D7253A" w:rsidP="00D7253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Продажи непродовольственных товаров увеличились на 7,1 %.</w:t>
      </w:r>
    </w:p>
    <w:p w14:paraId="22B470A1" w14:textId="77777777" w:rsidR="00D7253A" w:rsidRDefault="00D7253A" w:rsidP="00D7253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Населению республики в отчетном периоде оказано платных услуг на сумму 9 351,5 млн. рублей или 99,1 % к соответствующему периоду предыдущего года (при прогнозе – 11792,0 млн. рублей или 103,1 % к прошлогоднему уровню).</w:t>
      </w:r>
    </w:p>
    <w:p w14:paraId="7F51A69D" w14:textId="77777777" w:rsidR="00D7253A" w:rsidRDefault="00D7253A" w:rsidP="00D7253A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конец декабря истекшего года </w:t>
      </w:r>
      <w:r>
        <w:rPr>
          <w:bCs/>
          <w:color w:val="000000"/>
          <w:sz w:val="28"/>
          <w:szCs w:val="28"/>
        </w:rPr>
        <w:t xml:space="preserve">индекс потребительских цен сложился на уровне 118,6 % к декабрю 2021 года, </w:t>
      </w:r>
      <w:r>
        <w:rPr>
          <w:bCs/>
          <w:sz w:val="28"/>
          <w:szCs w:val="28"/>
        </w:rPr>
        <w:t>что на 14,3 процентных пункта выше прогнозируемого значения.</w:t>
      </w:r>
    </w:p>
    <w:p w14:paraId="7A71E096" w14:textId="77777777" w:rsidR="00D7253A" w:rsidRDefault="00D7253A" w:rsidP="00D7253A">
      <w:pPr>
        <w:pStyle w:val="21"/>
        <w:spacing w:after="0" w:line="240" w:lineRule="auto"/>
        <w:ind w:left="0" w:firstLine="709"/>
        <w:jc w:val="both"/>
        <w:rPr>
          <w:bCs/>
          <w:i/>
          <w:iCs/>
          <w:sz w:val="28"/>
          <w:szCs w:val="28"/>
        </w:rPr>
      </w:pPr>
      <w:r>
        <w:rPr>
          <w:bCs/>
          <w:sz w:val="28"/>
          <w:szCs w:val="28"/>
        </w:rPr>
        <w:t>Пр</w:t>
      </w:r>
      <w:r>
        <w:rPr>
          <w:bCs/>
          <w:color w:val="000000"/>
          <w:sz w:val="28"/>
          <w:szCs w:val="28"/>
        </w:rPr>
        <w:t xml:space="preserve">одовольственные товары в субъекте подорожали на 20,2 %. </w:t>
      </w:r>
      <w:r>
        <w:rPr>
          <w:bCs/>
          <w:sz w:val="28"/>
          <w:szCs w:val="28"/>
        </w:rPr>
        <w:t>Непродовольственные товары в целом стали дороже на 22,0 %. Индекс цен на платные услуги населению составил 107,7 %.</w:t>
      </w:r>
    </w:p>
    <w:p w14:paraId="7DC1D359" w14:textId="77777777" w:rsidR="00D7253A" w:rsidRDefault="00D7253A" w:rsidP="00D7253A">
      <w:pPr>
        <w:ind w:firstLine="709"/>
        <w:jc w:val="both"/>
        <w:rPr>
          <w:i/>
          <w:iCs/>
          <w:sz w:val="28"/>
          <w:szCs w:val="28"/>
        </w:rPr>
      </w:pPr>
    </w:p>
    <w:p w14:paraId="0FD5FD17" w14:textId="77777777" w:rsidR="00D7253A" w:rsidRDefault="00D7253A" w:rsidP="00D725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Результаты внешней проверки годовой бюджетной отчетности</w:t>
      </w:r>
    </w:p>
    <w:p w14:paraId="1F5B034B" w14:textId="2B53C8A0" w:rsidR="00D7253A" w:rsidRDefault="00D7253A" w:rsidP="00D725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2022</w:t>
      </w:r>
      <w:r w:rsidR="00B8408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</w:t>
      </w:r>
    </w:p>
    <w:p w14:paraId="019A26F9" w14:textId="77777777" w:rsidR="00D7253A" w:rsidRDefault="00D7253A" w:rsidP="00D7253A">
      <w:pPr>
        <w:jc w:val="both"/>
        <w:rPr>
          <w:b/>
          <w:bCs/>
          <w:i/>
          <w:iCs/>
          <w:sz w:val="28"/>
          <w:szCs w:val="28"/>
        </w:rPr>
      </w:pPr>
    </w:p>
    <w:p w14:paraId="11D5BFF4" w14:textId="3343A925" w:rsidR="00D7253A" w:rsidRDefault="00D7253A" w:rsidP="00D7253A">
      <w:pPr>
        <w:widowControl/>
        <w:autoSpaceDE/>
        <w:adjustRightInd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</w:t>
      </w:r>
      <w:r w:rsidR="0097308A">
        <w:rPr>
          <w:sz w:val="28"/>
          <w:szCs w:val="28"/>
        </w:rPr>
        <w:t>атье</w:t>
      </w:r>
      <w:r>
        <w:rPr>
          <w:sz w:val="28"/>
          <w:szCs w:val="28"/>
        </w:rPr>
        <w:t xml:space="preserve"> 264.4 Бюджетного Кодекса Российской Федерации и ст</w:t>
      </w:r>
      <w:r w:rsidR="0097308A">
        <w:rPr>
          <w:sz w:val="28"/>
          <w:szCs w:val="28"/>
        </w:rPr>
        <w:t xml:space="preserve">атье </w:t>
      </w:r>
      <w:r>
        <w:rPr>
          <w:sz w:val="28"/>
          <w:szCs w:val="28"/>
        </w:rPr>
        <w:t>31 Закона Республики Ингушетия №</w:t>
      </w:r>
      <w:r w:rsidR="0097308A">
        <w:rPr>
          <w:sz w:val="28"/>
          <w:szCs w:val="28"/>
        </w:rPr>
        <w:t> </w:t>
      </w:r>
      <w:r>
        <w:rPr>
          <w:sz w:val="28"/>
          <w:szCs w:val="28"/>
        </w:rPr>
        <w:t>40-РЗ, Контрольно-счетной палатой Республики Ингушетия проведена внешняя проверка бюджетной отчетности главных администраторов бюджетных средств за 2022 год.</w:t>
      </w:r>
    </w:p>
    <w:p w14:paraId="5031AE89" w14:textId="77777777" w:rsidR="00D7253A" w:rsidRDefault="00D7253A" w:rsidP="00D725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Проверкой были охвачены следующие министерства и ведомства:</w:t>
      </w:r>
    </w:p>
    <w:p w14:paraId="1D019A45" w14:textId="77777777" w:rsidR="00D7253A" w:rsidRDefault="00D7253A" w:rsidP="0097308A">
      <w:pPr>
        <w:pStyle w:val="6"/>
        <w:numPr>
          <w:ilvl w:val="0"/>
          <w:numId w:val="5"/>
        </w:numPr>
        <w:tabs>
          <w:tab w:val="left" w:pos="993"/>
        </w:tabs>
        <w:spacing w:before="0"/>
        <w:ind w:left="14" w:firstLine="7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Министерство по внешним связям, национальной политике, печати и информации Республики Ингушетия;</w:t>
      </w:r>
    </w:p>
    <w:p w14:paraId="618818CA" w14:textId="0FE21E23" w:rsidR="00D7253A" w:rsidRDefault="00D7253A" w:rsidP="0097308A">
      <w:pPr>
        <w:pStyle w:val="6"/>
        <w:numPr>
          <w:ilvl w:val="0"/>
          <w:numId w:val="5"/>
        </w:numPr>
        <w:tabs>
          <w:tab w:val="left" w:pos="993"/>
        </w:tabs>
        <w:spacing w:before="0"/>
        <w:ind w:left="14" w:firstLine="7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Министерство культуры Республики Ингушетия;</w:t>
      </w:r>
    </w:p>
    <w:p w14:paraId="3D2BE16A" w14:textId="647CA9BF" w:rsidR="00D7253A" w:rsidRDefault="00D7253A" w:rsidP="0097308A">
      <w:pPr>
        <w:pStyle w:val="6"/>
        <w:numPr>
          <w:ilvl w:val="0"/>
          <w:numId w:val="5"/>
        </w:numPr>
        <w:tabs>
          <w:tab w:val="left" w:pos="993"/>
        </w:tabs>
        <w:spacing w:before="0"/>
        <w:ind w:left="14" w:firstLine="7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Министерство по делам гражданской обороны и чрезвычайным ситуациям Республики Ингушетия;</w:t>
      </w:r>
    </w:p>
    <w:p w14:paraId="577365CA" w14:textId="2BBE6F53" w:rsidR="00D7253A" w:rsidRDefault="00D7253A" w:rsidP="0097308A">
      <w:pPr>
        <w:pStyle w:val="6"/>
        <w:numPr>
          <w:ilvl w:val="0"/>
          <w:numId w:val="5"/>
        </w:numPr>
        <w:tabs>
          <w:tab w:val="left" w:pos="993"/>
        </w:tabs>
        <w:spacing w:before="0"/>
        <w:ind w:left="14" w:firstLine="7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Управление по организации деятельности мировых судей Республики Ингушетия;</w:t>
      </w:r>
    </w:p>
    <w:p w14:paraId="0114DEC3" w14:textId="719FFCC2" w:rsidR="00D7253A" w:rsidRDefault="00D7253A" w:rsidP="0097308A">
      <w:pPr>
        <w:pStyle w:val="6"/>
        <w:numPr>
          <w:ilvl w:val="0"/>
          <w:numId w:val="5"/>
        </w:numPr>
        <w:tabs>
          <w:tab w:val="left" w:pos="993"/>
        </w:tabs>
        <w:spacing w:before="0"/>
        <w:ind w:left="14" w:firstLine="7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Государственная архивная служба Республики Ингушетия;</w:t>
      </w:r>
    </w:p>
    <w:p w14:paraId="18B2934B" w14:textId="0F0C533D" w:rsidR="00D7253A" w:rsidRPr="0097308A" w:rsidRDefault="00D7253A" w:rsidP="0097308A">
      <w:pPr>
        <w:pStyle w:val="af2"/>
        <w:numPr>
          <w:ilvl w:val="0"/>
          <w:numId w:val="5"/>
        </w:numPr>
        <w:tabs>
          <w:tab w:val="left" w:pos="993"/>
        </w:tabs>
        <w:ind w:left="14" w:firstLine="700"/>
        <w:jc w:val="both"/>
        <w:rPr>
          <w:bCs/>
          <w:color w:val="000000" w:themeColor="text1"/>
          <w:sz w:val="28"/>
          <w:szCs w:val="28"/>
        </w:rPr>
      </w:pPr>
      <w:r w:rsidRPr="0097308A">
        <w:rPr>
          <w:bCs/>
          <w:color w:val="000000" w:themeColor="text1"/>
          <w:sz w:val="28"/>
          <w:szCs w:val="28"/>
        </w:rPr>
        <w:t>Министерство строительства Республики Ингушетия;</w:t>
      </w:r>
    </w:p>
    <w:p w14:paraId="15C95D6C" w14:textId="0734A1EA" w:rsidR="00D7253A" w:rsidRPr="0097308A" w:rsidRDefault="00D7253A" w:rsidP="0097308A">
      <w:pPr>
        <w:pStyle w:val="af2"/>
        <w:numPr>
          <w:ilvl w:val="0"/>
          <w:numId w:val="5"/>
        </w:numPr>
        <w:tabs>
          <w:tab w:val="left" w:pos="993"/>
        </w:tabs>
        <w:ind w:left="14" w:firstLine="700"/>
        <w:jc w:val="both"/>
        <w:rPr>
          <w:color w:val="000000" w:themeColor="text1"/>
          <w:sz w:val="28"/>
          <w:szCs w:val="28"/>
        </w:rPr>
      </w:pPr>
      <w:r w:rsidRPr="0097308A">
        <w:rPr>
          <w:color w:val="000000" w:themeColor="text1"/>
          <w:sz w:val="28"/>
          <w:szCs w:val="28"/>
        </w:rPr>
        <w:t>Комитет Архитектуры и градостроительства Республики Ингушетия;</w:t>
      </w:r>
    </w:p>
    <w:p w14:paraId="6911A78D" w14:textId="37BAC173" w:rsidR="00D7253A" w:rsidRPr="0097308A" w:rsidRDefault="00D7253A" w:rsidP="0097308A">
      <w:pPr>
        <w:pStyle w:val="af2"/>
        <w:numPr>
          <w:ilvl w:val="0"/>
          <w:numId w:val="5"/>
        </w:numPr>
        <w:tabs>
          <w:tab w:val="left" w:pos="993"/>
        </w:tabs>
        <w:ind w:left="14" w:firstLine="700"/>
        <w:jc w:val="both"/>
        <w:rPr>
          <w:color w:val="000000" w:themeColor="text1"/>
          <w:sz w:val="28"/>
          <w:szCs w:val="28"/>
        </w:rPr>
      </w:pPr>
      <w:r w:rsidRPr="0097308A">
        <w:rPr>
          <w:color w:val="000000" w:themeColor="text1"/>
          <w:sz w:val="28"/>
          <w:szCs w:val="28"/>
        </w:rPr>
        <w:t>Министерство экономического развития Республики Ингушетия;</w:t>
      </w:r>
    </w:p>
    <w:p w14:paraId="6555ADF7" w14:textId="129C2043" w:rsidR="00D7253A" w:rsidRPr="0097308A" w:rsidRDefault="00D7253A" w:rsidP="0097308A">
      <w:pPr>
        <w:pStyle w:val="af2"/>
        <w:numPr>
          <w:ilvl w:val="0"/>
          <w:numId w:val="5"/>
        </w:numPr>
        <w:tabs>
          <w:tab w:val="left" w:pos="993"/>
        </w:tabs>
        <w:ind w:left="14" w:firstLine="700"/>
        <w:jc w:val="both"/>
        <w:rPr>
          <w:color w:val="000000" w:themeColor="text1"/>
          <w:sz w:val="28"/>
          <w:szCs w:val="28"/>
        </w:rPr>
      </w:pPr>
      <w:r w:rsidRPr="0097308A">
        <w:rPr>
          <w:bCs/>
          <w:color w:val="000000" w:themeColor="text1"/>
          <w:sz w:val="28"/>
          <w:szCs w:val="28"/>
        </w:rPr>
        <w:t>Государственный орган «Уполномоченный по защите прав предпринимателей в Республике Ингушетия и его аппарат»</w:t>
      </w:r>
      <w:r w:rsidRPr="0097308A">
        <w:rPr>
          <w:color w:val="000000" w:themeColor="text1"/>
          <w:sz w:val="28"/>
          <w:szCs w:val="28"/>
        </w:rPr>
        <w:t>;</w:t>
      </w:r>
    </w:p>
    <w:p w14:paraId="22FFC7E1" w14:textId="08A8D134" w:rsidR="00D7253A" w:rsidRPr="0097308A" w:rsidRDefault="00D7253A" w:rsidP="0097308A">
      <w:pPr>
        <w:pStyle w:val="af2"/>
        <w:numPr>
          <w:ilvl w:val="0"/>
          <w:numId w:val="5"/>
        </w:numPr>
        <w:tabs>
          <w:tab w:val="left" w:pos="993"/>
        </w:tabs>
        <w:ind w:left="14" w:firstLine="700"/>
        <w:jc w:val="both"/>
        <w:rPr>
          <w:bCs/>
          <w:sz w:val="28"/>
          <w:szCs w:val="28"/>
        </w:rPr>
      </w:pPr>
      <w:r w:rsidRPr="0097308A">
        <w:rPr>
          <w:bCs/>
          <w:sz w:val="28"/>
          <w:szCs w:val="28"/>
        </w:rPr>
        <w:t>Министерство по физической культуре и спорту Республики Ингушетия;</w:t>
      </w:r>
    </w:p>
    <w:p w14:paraId="49A3D2D6" w14:textId="4F6E73D5" w:rsidR="00D7253A" w:rsidRPr="0097308A" w:rsidRDefault="00D7253A" w:rsidP="0097308A">
      <w:pPr>
        <w:pStyle w:val="af2"/>
        <w:numPr>
          <w:ilvl w:val="0"/>
          <w:numId w:val="5"/>
        </w:numPr>
        <w:tabs>
          <w:tab w:val="left" w:pos="993"/>
        </w:tabs>
        <w:ind w:left="14" w:firstLine="700"/>
        <w:jc w:val="both"/>
        <w:rPr>
          <w:bCs/>
          <w:sz w:val="28"/>
          <w:szCs w:val="28"/>
        </w:rPr>
      </w:pPr>
      <w:r w:rsidRPr="0097308A">
        <w:rPr>
          <w:bCs/>
          <w:sz w:val="28"/>
          <w:szCs w:val="28"/>
        </w:rPr>
        <w:t>Министерства природных ресурсов и экологии Республики Ингушетия;</w:t>
      </w:r>
    </w:p>
    <w:p w14:paraId="2CDC3C40" w14:textId="5B5E9835" w:rsidR="00D7253A" w:rsidRPr="0097308A" w:rsidRDefault="00D7253A" w:rsidP="0097308A">
      <w:pPr>
        <w:pStyle w:val="af2"/>
        <w:numPr>
          <w:ilvl w:val="0"/>
          <w:numId w:val="5"/>
        </w:numPr>
        <w:tabs>
          <w:tab w:val="left" w:pos="993"/>
        </w:tabs>
        <w:ind w:left="14" w:firstLine="700"/>
        <w:jc w:val="both"/>
        <w:rPr>
          <w:bCs/>
          <w:sz w:val="28"/>
          <w:szCs w:val="28"/>
        </w:rPr>
      </w:pPr>
      <w:r w:rsidRPr="0097308A">
        <w:rPr>
          <w:bCs/>
          <w:sz w:val="28"/>
          <w:szCs w:val="28"/>
        </w:rPr>
        <w:t xml:space="preserve">Комитет по делам молодежи Республики Ингушетия; </w:t>
      </w:r>
    </w:p>
    <w:p w14:paraId="18003B4B" w14:textId="5701FD53" w:rsidR="00D7253A" w:rsidRPr="0097308A" w:rsidRDefault="00D7253A" w:rsidP="0097308A">
      <w:pPr>
        <w:pStyle w:val="af2"/>
        <w:numPr>
          <w:ilvl w:val="0"/>
          <w:numId w:val="5"/>
        </w:numPr>
        <w:tabs>
          <w:tab w:val="left" w:pos="993"/>
        </w:tabs>
        <w:ind w:left="14" w:firstLine="700"/>
        <w:jc w:val="both"/>
        <w:rPr>
          <w:color w:val="000000" w:themeColor="text1"/>
          <w:sz w:val="28"/>
          <w:szCs w:val="28"/>
        </w:rPr>
      </w:pPr>
      <w:r w:rsidRPr="0097308A">
        <w:rPr>
          <w:sz w:val="28"/>
          <w:szCs w:val="28"/>
        </w:rPr>
        <w:lastRenderedPageBreak/>
        <w:t>Министерство здравоохранения Республики Ингушетия.</w:t>
      </w:r>
    </w:p>
    <w:p w14:paraId="5BEF7021" w14:textId="64A637C8" w:rsidR="00D7253A" w:rsidRDefault="00D7253A" w:rsidP="00055FF1">
      <w:pPr>
        <w:widowControl/>
        <w:autoSpaceDE/>
        <w:adjustRightInd/>
        <w:ind w:firstLine="728"/>
        <w:jc w:val="both"/>
        <w:rPr>
          <w:sz w:val="28"/>
          <w:szCs w:val="28"/>
        </w:rPr>
      </w:pPr>
      <w:r>
        <w:rPr>
          <w:sz w:val="28"/>
          <w:szCs w:val="28"/>
        </w:rPr>
        <w:t>Внешней проверкой годовой бюджетной отчетности главных администраторов бюджетных средств установлено</w:t>
      </w:r>
      <w:r w:rsidR="0097308A">
        <w:rPr>
          <w:sz w:val="28"/>
          <w:szCs w:val="28"/>
        </w:rPr>
        <w:t xml:space="preserve"> следующее</w:t>
      </w:r>
      <w:r>
        <w:rPr>
          <w:sz w:val="28"/>
          <w:szCs w:val="28"/>
        </w:rPr>
        <w:t>:</w:t>
      </w:r>
    </w:p>
    <w:p w14:paraId="0BAD918F" w14:textId="018B69E5" w:rsidR="00D7253A" w:rsidRPr="00055FF1" w:rsidRDefault="00D7253A" w:rsidP="00055FF1">
      <w:pPr>
        <w:pStyle w:val="af2"/>
        <w:numPr>
          <w:ilvl w:val="0"/>
          <w:numId w:val="6"/>
        </w:numPr>
        <w:tabs>
          <w:tab w:val="left" w:pos="882"/>
        </w:tabs>
        <w:ind w:left="0" w:firstLine="686"/>
        <w:jc w:val="both"/>
        <w:rPr>
          <w:bCs/>
          <w:sz w:val="28"/>
          <w:szCs w:val="28"/>
        </w:rPr>
      </w:pPr>
      <w:r w:rsidRPr="00055FF1">
        <w:rPr>
          <w:bCs/>
          <w:sz w:val="28"/>
          <w:szCs w:val="28"/>
        </w:rPr>
        <w:t>в Министерстве культуры Республики Ингушетия в течение 2022 г</w:t>
      </w:r>
      <w:r w:rsidR="00055FF1">
        <w:rPr>
          <w:bCs/>
          <w:sz w:val="28"/>
          <w:szCs w:val="28"/>
        </w:rPr>
        <w:t>ода</w:t>
      </w:r>
      <w:r w:rsidRPr="00055FF1">
        <w:rPr>
          <w:bCs/>
          <w:sz w:val="28"/>
          <w:szCs w:val="28"/>
        </w:rPr>
        <w:t xml:space="preserve"> кредиторская задолженность уменьшилась на 37 728,7 тыс. руб</w:t>
      </w:r>
      <w:r w:rsidR="00055FF1">
        <w:rPr>
          <w:bCs/>
          <w:sz w:val="28"/>
          <w:szCs w:val="28"/>
        </w:rPr>
        <w:t>лей</w:t>
      </w:r>
      <w:r w:rsidRPr="00055FF1">
        <w:rPr>
          <w:bCs/>
          <w:sz w:val="28"/>
          <w:szCs w:val="28"/>
        </w:rPr>
        <w:t>;</w:t>
      </w:r>
    </w:p>
    <w:p w14:paraId="1CB5E02F" w14:textId="23BFC948" w:rsidR="00D7253A" w:rsidRPr="00055FF1" w:rsidRDefault="00D7253A" w:rsidP="00055FF1">
      <w:pPr>
        <w:pStyle w:val="af2"/>
        <w:numPr>
          <w:ilvl w:val="0"/>
          <w:numId w:val="6"/>
        </w:numPr>
        <w:tabs>
          <w:tab w:val="left" w:pos="882"/>
        </w:tabs>
        <w:ind w:left="0" w:firstLine="686"/>
        <w:jc w:val="both"/>
        <w:rPr>
          <w:sz w:val="28"/>
          <w:szCs w:val="28"/>
        </w:rPr>
      </w:pPr>
      <w:r w:rsidRPr="00055FF1">
        <w:rPr>
          <w:bCs/>
          <w:sz w:val="28"/>
          <w:szCs w:val="28"/>
        </w:rPr>
        <w:t>в Государственной архивной службы Республики Ингушетия</w:t>
      </w:r>
      <w:r w:rsidRPr="00055FF1">
        <w:rPr>
          <w:sz w:val="28"/>
          <w:szCs w:val="28"/>
        </w:rPr>
        <w:t xml:space="preserve"> кредиторская задолженность в 2022 г</w:t>
      </w:r>
      <w:r w:rsidR="00055FF1">
        <w:rPr>
          <w:sz w:val="28"/>
          <w:szCs w:val="28"/>
        </w:rPr>
        <w:t>оду</w:t>
      </w:r>
      <w:r w:rsidRPr="00055FF1">
        <w:rPr>
          <w:sz w:val="28"/>
          <w:szCs w:val="28"/>
        </w:rPr>
        <w:t xml:space="preserve"> уменьшилась на 1</w:t>
      </w:r>
      <w:r w:rsidR="002A26CF" w:rsidRPr="00055FF1">
        <w:rPr>
          <w:sz w:val="28"/>
          <w:szCs w:val="28"/>
        </w:rPr>
        <w:t> </w:t>
      </w:r>
      <w:r w:rsidRPr="00055FF1">
        <w:rPr>
          <w:sz w:val="28"/>
          <w:szCs w:val="28"/>
        </w:rPr>
        <w:t>549</w:t>
      </w:r>
      <w:r w:rsidR="002A26CF" w:rsidRPr="00055FF1">
        <w:rPr>
          <w:sz w:val="28"/>
          <w:szCs w:val="28"/>
        </w:rPr>
        <w:t>,</w:t>
      </w:r>
      <w:r w:rsidRPr="00055FF1">
        <w:rPr>
          <w:sz w:val="28"/>
          <w:szCs w:val="28"/>
        </w:rPr>
        <w:t>2 тыс. руб</w:t>
      </w:r>
      <w:r w:rsidR="00055FF1">
        <w:rPr>
          <w:sz w:val="28"/>
          <w:szCs w:val="28"/>
        </w:rPr>
        <w:t>лей</w:t>
      </w:r>
      <w:r w:rsidRPr="00055FF1">
        <w:rPr>
          <w:sz w:val="28"/>
          <w:szCs w:val="28"/>
        </w:rPr>
        <w:t xml:space="preserve"> и составила 1 304,2 тыс. руб</w:t>
      </w:r>
      <w:r w:rsidR="00055FF1">
        <w:rPr>
          <w:sz w:val="28"/>
          <w:szCs w:val="28"/>
        </w:rPr>
        <w:t>лей</w:t>
      </w:r>
      <w:r w:rsidRPr="00055FF1">
        <w:rPr>
          <w:sz w:val="28"/>
          <w:szCs w:val="28"/>
        </w:rPr>
        <w:t>;</w:t>
      </w:r>
    </w:p>
    <w:p w14:paraId="08663E9F" w14:textId="7934C0B6" w:rsidR="00D7253A" w:rsidRPr="00055FF1" w:rsidRDefault="00D7253A" w:rsidP="00055FF1">
      <w:pPr>
        <w:pStyle w:val="af2"/>
        <w:numPr>
          <w:ilvl w:val="0"/>
          <w:numId w:val="6"/>
        </w:numPr>
        <w:tabs>
          <w:tab w:val="left" w:pos="882"/>
        </w:tabs>
        <w:ind w:left="0" w:firstLine="686"/>
        <w:jc w:val="both"/>
        <w:rPr>
          <w:sz w:val="28"/>
          <w:szCs w:val="28"/>
        </w:rPr>
      </w:pPr>
      <w:r w:rsidRPr="00055FF1">
        <w:rPr>
          <w:bCs/>
          <w:sz w:val="28"/>
          <w:szCs w:val="28"/>
        </w:rPr>
        <w:t>в Управлении по организации деятельности мировых судей Республики Ингушетия кредиторская задолженность за 2022</w:t>
      </w:r>
      <w:r w:rsidR="002A26CF" w:rsidRPr="00055FF1">
        <w:rPr>
          <w:bCs/>
          <w:sz w:val="28"/>
          <w:szCs w:val="28"/>
        </w:rPr>
        <w:t xml:space="preserve"> </w:t>
      </w:r>
      <w:r w:rsidRPr="00055FF1">
        <w:rPr>
          <w:bCs/>
          <w:sz w:val="28"/>
          <w:szCs w:val="28"/>
        </w:rPr>
        <w:t>г</w:t>
      </w:r>
      <w:r w:rsidR="00055FF1">
        <w:rPr>
          <w:bCs/>
          <w:sz w:val="28"/>
          <w:szCs w:val="28"/>
        </w:rPr>
        <w:t>оду</w:t>
      </w:r>
      <w:r w:rsidRPr="00055FF1">
        <w:rPr>
          <w:bCs/>
          <w:sz w:val="28"/>
          <w:szCs w:val="28"/>
        </w:rPr>
        <w:t xml:space="preserve"> уменьшилась на 2</w:t>
      </w:r>
      <w:r w:rsidR="00055FF1">
        <w:rPr>
          <w:bCs/>
          <w:sz w:val="28"/>
          <w:szCs w:val="28"/>
        </w:rPr>
        <w:t> </w:t>
      </w:r>
      <w:r w:rsidRPr="00055FF1">
        <w:rPr>
          <w:bCs/>
          <w:sz w:val="28"/>
          <w:szCs w:val="28"/>
        </w:rPr>
        <w:t>642,7 тыс. руб</w:t>
      </w:r>
      <w:r w:rsidR="00055FF1">
        <w:rPr>
          <w:bCs/>
          <w:sz w:val="28"/>
          <w:szCs w:val="28"/>
        </w:rPr>
        <w:t>лей</w:t>
      </w:r>
      <w:r w:rsidRPr="00055FF1">
        <w:rPr>
          <w:bCs/>
          <w:sz w:val="28"/>
          <w:szCs w:val="28"/>
        </w:rPr>
        <w:t xml:space="preserve"> и составила – 15 636,2 тыс. руб</w:t>
      </w:r>
      <w:r w:rsidR="00055FF1">
        <w:rPr>
          <w:bCs/>
          <w:sz w:val="28"/>
          <w:szCs w:val="28"/>
        </w:rPr>
        <w:t>лей</w:t>
      </w:r>
      <w:r w:rsidRPr="00055FF1">
        <w:rPr>
          <w:bCs/>
          <w:sz w:val="28"/>
          <w:szCs w:val="28"/>
        </w:rPr>
        <w:t>;</w:t>
      </w:r>
    </w:p>
    <w:p w14:paraId="557D218B" w14:textId="6A1FD0C0" w:rsidR="00D7253A" w:rsidRPr="00055FF1" w:rsidRDefault="00D7253A" w:rsidP="00055FF1">
      <w:pPr>
        <w:pStyle w:val="af2"/>
        <w:numPr>
          <w:ilvl w:val="0"/>
          <w:numId w:val="6"/>
        </w:numPr>
        <w:tabs>
          <w:tab w:val="left" w:pos="882"/>
        </w:tabs>
        <w:ind w:left="0" w:right="283" w:firstLine="686"/>
        <w:jc w:val="both"/>
        <w:rPr>
          <w:sz w:val="28"/>
          <w:szCs w:val="28"/>
        </w:rPr>
      </w:pPr>
      <w:r w:rsidRPr="00055FF1">
        <w:rPr>
          <w:bCs/>
          <w:sz w:val="28"/>
          <w:szCs w:val="28"/>
        </w:rPr>
        <w:t xml:space="preserve">в Министерстве по внешним связям, национальной политике, печати и информации Республики Ингушетия </w:t>
      </w:r>
      <w:r w:rsidRPr="00055FF1">
        <w:rPr>
          <w:sz w:val="28"/>
          <w:szCs w:val="28"/>
        </w:rPr>
        <w:t>кредиторская задолженность в 2022 году уменьшилась на 15</w:t>
      </w:r>
      <w:r w:rsidR="00055FF1">
        <w:rPr>
          <w:sz w:val="28"/>
          <w:szCs w:val="28"/>
        </w:rPr>
        <w:t> </w:t>
      </w:r>
      <w:r w:rsidRPr="00055FF1">
        <w:rPr>
          <w:sz w:val="28"/>
          <w:szCs w:val="28"/>
        </w:rPr>
        <w:t>004,3 тыс. руб</w:t>
      </w:r>
      <w:r w:rsidR="00055FF1">
        <w:rPr>
          <w:sz w:val="28"/>
          <w:szCs w:val="28"/>
        </w:rPr>
        <w:t>лей</w:t>
      </w:r>
      <w:r w:rsidRPr="00055FF1">
        <w:rPr>
          <w:sz w:val="28"/>
          <w:szCs w:val="28"/>
        </w:rPr>
        <w:t xml:space="preserve"> и на 01.01.2022 г</w:t>
      </w:r>
      <w:r w:rsidR="00055FF1">
        <w:rPr>
          <w:sz w:val="28"/>
          <w:szCs w:val="28"/>
        </w:rPr>
        <w:t>.</w:t>
      </w:r>
      <w:r w:rsidRPr="00055FF1">
        <w:rPr>
          <w:sz w:val="28"/>
          <w:szCs w:val="28"/>
        </w:rPr>
        <w:t xml:space="preserve"> составила 1</w:t>
      </w:r>
      <w:r w:rsidR="00055FF1">
        <w:rPr>
          <w:sz w:val="28"/>
          <w:szCs w:val="28"/>
        </w:rPr>
        <w:t> </w:t>
      </w:r>
      <w:r w:rsidRPr="00055FF1">
        <w:rPr>
          <w:sz w:val="28"/>
          <w:szCs w:val="28"/>
        </w:rPr>
        <w:t>310,9 тыс. руб</w:t>
      </w:r>
      <w:r w:rsidR="00055FF1">
        <w:rPr>
          <w:sz w:val="28"/>
          <w:szCs w:val="28"/>
        </w:rPr>
        <w:t>лей;</w:t>
      </w:r>
    </w:p>
    <w:p w14:paraId="3C7CABC9" w14:textId="278E9835" w:rsidR="00D7253A" w:rsidRPr="00055FF1" w:rsidRDefault="00D7253A" w:rsidP="00055FF1">
      <w:pPr>
        <w:pStyle w:val="af2"/>
        <w:numPr>
          <w:ilvl w:val="0"/>
          <w:numId w:val="6"/>
        </w:numPr>
        <w:tabs>
          <w:tab w:val="left" w:pos="882"/>
        </w:tabs>
        <w:ind w:left="0" w:firstLine="686"/>
        <w:jc w:val="both"/>
        <w:rPr>
          <w:sz w:val="28"/>
          <w:szCs w:val="28"/>
        </w:rPr>
      </w:pPr>
      <w:r w:rsidRPr="00055FF1">
        <w:rPr>
          <w:sz w:val="28"/>
          <w:szCs w:val="28"/>
        </w:rPr>
        <w:t>в Министерстве строительства Республики Ингушетия</w:t>
      </w:r>
      <w:r w:rsidRPr="00055FF1">
        <w:rPr>
          <w:bCs/>
          <w:sz w:val="28"/>
          <w:szCs w:val="28"/>
        </w:rPr>
        <w:t xml:space="preserve"> </w:t>
      </w:r>
      <w:r w:rsidRPr="00055FF1">
        <w:rPr>
          <w:sz w:val="28"/>
          <w:szCs w:val="28"/>
        </w:rPr>
        <w:t>кредиторская задолженность в 2022 году уменьшилась на сумму 93 013,6 тыс. руб</w:t>
      </w:r>
      <w:r w:rsidR="00055FF1">
        <w:rPr>
          <w:sz w:val="28"/>
          <w:szCs w:val="28"/>
        </w:rPr>
        <w:t>лей</w:t>
      </w:r>
      <w:r w:rsidRPr="00055FF1">
        <w:rPr>
          <w:sz w:val="28"/>
          <w:szCs w:val="28"/>
        </w:rPr>
        <w:t xml:space="preserve"> и по состоянию на 01.01.2023 г</w:t>
      </w:r>
      <w:r w:rsidR="00055FF1">
        <w:rPr>
          <w:sz w:val="28"/>
          <w:szCs w:val="28"/>
        </w:rPr>
        <w:t>.</w:t>
      </w:r>
      <w:r w:rsidRPr="00055FF1">
        <w:rPr>
          <w:sz w:val="28"/>
          <w:szCs w:val="28"/>
        </w:rPr>
        <w:t xml:space="preserve"> составила 179 894,78 тыс. руб</w:t>
      </w:r>
      <w:r w:rsidR="00055FF1">
        <w:rPr>
          <w:sz w:val="28"/>
          <w:szCs w:val="28"/>
        </w:rPr>
        <w:t>лей;</w:t>
      </w:r>
      <w:r w:rsidRPr="00055FF1">
        <w:rPr>
          <w:sz w:val="28"/>
          <w:szCs w:val="28"/>
        </w:rPr>
        <w:t xml:space="preserve"> </w:t>
      </w:r>
    </w:p>
    <w:p w14:paraId="15D71324" w14:textId="447D666F" w:rsidR="00D7253A" w:rsidRPr="00055FF1" w:rsidRDefault="00D7253A" w:rsidP="00055FF1">
      <w:pPr>
        <w:pStyle w:val="af2"/>
        <w:numPr>
          <w:ilvl w:val="0"/>
          <w:numId w:val="6"/>
        </w:numPr>
        <w:tabs>
          <w:tab w:val="left" w:pos="882"/>
        </w:tabs>
        <w:ind w:left="0" w:firstLine="686"/>
        <w:jc w:val="both"/>
        <w:rPr>
          <w:sz w:val="28"/>
          <w:szCs w:val="28"/>
        </w:rPr>
      </w:pPr>
      <w:r w:rsidRPr="00055FF1">
        <w:rPr>
          <w:bCs/>
          <w:sz w:val="28"/>
          <w:szCs w:val="28"/>
        </w:rPr>
        <w:t xml:space="preserve">в </w:t>
      </w:r>
      <w:r w:rsidRPr="00055FF1">
        <w:rPr>
          <w:sz w:val="28"/>
          <w:szCs w:val="28"/>
        </w:rPr>
        <w:t>Комитете Архитектуры и градостроительства Республики Ингушетия кредиторская задолженность в 2022 году уменьшилась на 456,0 тыс. руб</w:t>
      </w:r>
      <w:r w:rsidR="00055FF1">
        <w:rPr>
          <w:sz w:val="28"/>
          <w:szCs w:val="28"/>
        </w:rPr>
        <w:t>лей</w:t>
      </w:r>
      <w:r w:rsidRPr="00055FF1">
        <w:rPr>
          <w:sz w:val="28"/>
          <w:szCs w:val="28"/>
        </w:rPr>
        <w:t xml:space="preserve"> и по состоянию на 01.01.2023 г</w:t>
      </w:r>
      <w:r w:rsidR="00055FF1">
        <w:rPr>
          <w:sz w:val="28"/>
          <w:szCs w:val="28"/>
        </w:rPr>
        <w:t>.</w:t>
      </w:r>
      <w:r w:rsidRPr="00055FF1">
        <w:rPr>
          <w:sz w:val="28"/>
          <w:szCs w:val="28"/>
        </w:rPr>
        <w:t xml:space="preserve"> составила 15,1 тыс. руб</w:t>
      </w:r>
      <w:r w:rsidR="00055FF1">
        <w:rPr>
          <w:sz w:val="28"/>
          <w:szCs w:val="28"/>
        </w:rPr>
        <w:t>лей</w:t>
      </w:r>
      <w:r w:rsidRPr="00055FF1">
        <w:rPr>
          <w:sz w:val="28"/>
          <w:szCs w:val="28"/>
        </w:rPr>
        <w:t xml:space="preserve">. </w:t>
      </w:r>
    </w:p>
    <w:p w14:paraId="77060CBD" w14:textId="3B32DAD5" w:rsidR="00D7253A" w:rsidRPr="00055FF1" w:rsidRDefault="00D7253A" w:rsidP="00055FF1">
      <w:pPr>
        <w:pStyle w:val="af2"/>
        <w:numPr>
          <w:ilvl w:val="0"/>
          <w:numId w:val="6"/>
        </w:numPr>
        <w:tabs>
          <w:tab w:val="left" w:pos="882"/>
        </w:tabs>
        <w:ind w:left="0" w:firstLine="686"/>
        <w:jc w:val="both"/>
        <w:rPr>
          <w:sz w:val="28"/>
          <w:szCs w:val="28"/>
        </w:rPr>
      </w:pPr>
      <w:r w:rsidRPr="00055FF1">
        <w:rPr>
          <w:sz w:val="28"/>
          <w:szCs w:val="28"/>
        </w:rPr>
        <w:t>в Министерстве экономического развития Республики Ингушетия кредиторская задолженность в 2022 году уменьшилась на 592,6 тыс. руб</w:t>
      </w:r>
      <w:r w:rsidR="00055FF1">
        <w:rPr>
          <w:sz w:val="28"/>
          <w:szCs w:val="28"/>
        </w:rPr>
        <w:t>лей</w:t>
      </w:r>
      <w:r w:rsidRPr="00055FF1">
        <w:rPr>
          <w:sz w:val="28"/>
          <w:szCs w:val="28"/>
        </w:rPr>
        <w:t xml:space="preserve"> и по состоянию на 01.01.2023 г. составила 13 751,5 тыс. руб</w:t>
      </w:r>
      <w:r w:rsidR="00055FF1">
        <w:rPr>
          <w:sz w:val="28"/>
          <w:szCs w:val="28"/>
        </w:rPr>
        <w:t>лей;</w:t>
      </w:r>
    </w:p>
    <w:p w14:paraId="3E23A57F" w14:textId="3F32FEE4" w:rsidR="00D7253A" w:rsidRPr="00055FF1" w:rsidRDefault="00D7253A" w:rsidP="00055FF1">
      <w:pPr>
        <w:pStyle w:val="af2"/>
        <w:numPr>
          <w:ilvl w:val="0"/>
          <w:numId w:val="6"/>
        </w:numPr>
        <w:tabs>
          <w:tab w:val="left" w:pos="882"/>
        </w:tabs>
        <w:ind w:left="0" w:firstLine="686"/>
        <w:jc w:val="both"/>
        <w:rPr>
          <w:sz w:val="28"/>
          <w:szCs w:val="28"/>
        </w:rPr>
      </w:pPr>
      <w:r w:rsidRPr="00055FF1">
        <w:rPr>
          <w:bCs/>
          <w:sz w:val="28"/>
          <w:szCs w:val="28"/>
        </w:rPr>
        <w:t xml:space="preserve">в государственном органе «Уполномоченный по защите прав предпринимателей в Республике Ингушетия и его аппарат» </w:t>
      </w:r>
      <w:r w:rsidRPr="00055FF1">
        <w:rPr>
          <w:sz w:val="28"/>
          <w:szCs w:val="28"/>
        </w:rPr>
        <w:t>кредиторская задолженность в 2022 году уменьшилась на 472,1 тыс. руб</w:t>
      </w:r>
      <w:r w:rsidR="00055FF1">
        <w:rPr>
          <w:sz w:val="28"/>
          <w:szCs w:val="28"/>
        </w:rPr>
        <w:t>лей</w:t>
      </w:r>
      <w:r w:rsidRPr="00055FF1">
        <w:rPr>
          <w:sz w:val="28"/>
          <w:szCs w:val="28"/>
        </w:rPr>
        <w:t xml:space="preserve"> и по состоянию на 01.01.2023 г. составила 424,0 тыс. руб</w:t>
      </w:r>
      <w:r w:rsidR="00055FF1">
        <w:rPr>
          <w:sz w:val="28"/>
          <w:szCs w:val="28"/>
        </w:rPr>
        <w:t>лей</w:t>
      </w:r>
      <w:r w:rsidRPr="00055FF1">
        <w:rPr>
          <w:sz w:val="28"/>
          <w:szCs w:val="28"/>
        </w:rPr>
        <w:t>;</w:t>
      </w:r>
    </w:p>
    <w:p w14:paraId="7890D645" w14:textId="53D6C73C" w:rsidR="00D7253A" w:rsidRPr="00055FF1" w:rsidRDefault="00D7253A" w:rsidP="00055FF1">
      <w:pPr>
        <w:pStyle w:val="af2"/>
        <w:numPr>
          <w:ilvl w:val="0"/>
          <w:numId w:val="6"/>
        </w:numPr>
        <w:tabs>
          <w:tab w:val="left" w:pos="882"/>
        </w:tabs>
        <w:ind w:left="0" w:firstLine="686"/>
        <w:jc w:val="both"/>
        <w:rPr>
          <w:bCs/>
          <w:sz w:val="28"/>
          <w:szCs w:val="28"/>
        </w:rPr>
      </w:pPr>
      <w:r w:rsidRPr="00055FF1">
        <w:rPr>
          <w:bCs/>
          <w:sz w:val="28"/>
          <w:szCs w:val="28"/>
        </w:rPr>
        <w:t>в Министерстве по физической культуре и спорту Республики Ингушетия кредиторская задолженность в 2022 году уменьшилась на 136</w:t>
      </w:r>
      <w:r w:rsidR="00055FF1">
        <w:rPr>
          <w:bCs/>
          <w:sz w:val="28"/>
          <w:szCs w:val="28"/>
        </w:rPr>
        <w:t> </w:t>
      </w:r>
      <w:r w:rsidRPr="00055FF1">
        <w:rPr>
          <w:bCs/>
          <w:sz w:val="28"/>
          <w:szCs w:val="28"/>
        </w:rPr>
        <w:t>508,7 тыс. руб</w:t>
      </w:r>
      <w:r w:rsidR="00055FF1">
        <w:rPr>
          <w:bCs/>
          <w:sz w:val="28"/>
          <w:szCs w:val="28"/>
        </w:rPr>
        <w:t>лей</w:t>
      </w:r>
      <w:r w:rsidRPr="00055FF1">
        <w:rPr>
          <w:bCs/>
          <w:sz w:val="28"/>
          <w:szCs w:val="28"/>
        </w:rPr>
        <w:t xml:space="preserve"> и по состоянию на 01.01.2023 г. составила 96</w:t>
      </w:r>
      <w:r w:rsidR="00055FF1">
        <w:rPr>
          <w:bCs/>
          <w:sz w:val="28"/>
          <w:szCs w:val="28"/>
        </w:rPr>
        <w:t> </w:t>
      </w:r>
      <w:r w:rsidRPr="00055FF1">
        <w:rPr>
          <w:bCs/>
          <w:sz w:val="28"/>
          <w:szCs w:val="28"/>
        </w:rPr>
        <w:t>458,6 тыс. руб</w:t>
      </w:r>
      <w:r w:rsidR="00055FF1">
        <w:rPr>
          <w:bCs/>
          <w:sz w:val="28"/>
          <w:szCs w:val="28"/>
        </w:rPr>
        <w:t>лей</w:t>
      </w:r>
      <w:r w:rsidRPr="00055FF1">
        <w:rPr>
          <w:bCs/>
          <w:sz w:val="28"/>
          <w:szCs w:val="28"/>
        </w:rPr>
        <w:t xml:space="preserve">; </w:t>
      </w:r>
    </w:p>
    <w:p w14:paraId="67790CCD" w14:textId="4A4E9297" w:rsidR="00D7253A" w:rsidRPr="00055FF1" w:rsidRDefault="00D7253A" w:rsidP="00055FF1">
      <w:pPr>
        <w:pStyle w:val="af2"/>
        <w:numPr>
          <w:ilvl w:val="0"/>
          <w:numId w:val="6"/>
        </w:numPr>
        <w:tabs>
          <w:tab w:val="left" w:pos="882"/>
        </w:tabs>
        <w:ind w:left="0" w:firstLine="686"/>
        <w:jc w:val="both"/>
        <w:rPr>
          <w:bCs/>
          <w:sz w:val="28"/>
          <w:szCs w:val="28"/>
        </w:rPr>
      </w:pPr>
      <w:r w:rsidRPr="00055FF1">
        <w:rPr>
          <w:bCs/>
          <w:sz w:val="28"/>
        </w:rPr>
        <w:t xml:space="preserve">в </w:t>
      </w:r>
      <w:r w:rsidRPr="00055FF1">
        <w:rPr>
          <w:bCs/>
          <w:sz w:val="28"/>
          <w:szCs w:val="28"/>
        </w:rPr>
        <w:t>Министерстве природных ресурсов и экологии Республики Ингушетия кредиторская задолженность в 2022 году уменьшилась на 60,2 тыс. руб</w:t>
      </w:r>
      <w:r w:rsidR="00055FF1">
        <w:rPr>
          <w:bCs/>
          <w:sz w:val="28"/>
          <w:szCs w:val="28"/>
        </w:rPr>
        <w:t>лей</w:t>
      </w:r>
      <w:r w:rsidRPr="00055FF1">
        <w:rPr>
          <w:bCs/>
          <w:sz w:val="28"/>
          <w:szCs w:val="28"/>
        </w:rPr>
        <w:t xml:space="preserve"> и по состоянию на 01.01.2023 г. составила 27</w:t>
      </w:r>
      <w:r w:rsidR="00055FF1">
        <w:rPr>
          <w:bCs/>
          <w:sz w:val="28"/>
          <w:szCs w:val="28"/>
        </w:rPr>
        <w:t> </w:t>
      </w:r>
      <w:r w:rsidRPr="00055FF1">
        <w:rPr>
          <w:bCs/>
          <w:sz w:val="28"/>
          <w:szCs w:val="28"/>
        </w:rPr>
        <w:t>476,5 тыс. руб</w:t>
      </w:r>
      <w:r w:rsidR="00055FF1">
        <w:rPr>
          <w:bCs/>
          <w:sz w:val="28"/>
          <w:szCs w:val="28"/>
        </w:rPr>
        <w:t>лей</w:t>
      </w:r>
      <w:r w:rsidRPr="00055FF1">
        <w:rPr>
          <w:bCs/>
          <w:sz w:val="28"/>
          <w:szCs w:val="28"/>
        </w:rPr>
        <w:t>, кроме того, выявлено неэффективное использование бюджетных средств в сумме 59,2 тыс. руб</w:t>
      </w:r>
      <w:r w:rsidR="00055FF1">
        <w:rPr>
          <w:bCs/>
          <w:sz w:val="28"/>
          <w:szCs w:val="28"/>
        </w:rPr>
        <w:t>лей</w:t>
      </w:r>
      <w:r w:rsidRPr="00055FF1">
        <w:rPr>
          <w:bCs/>
          <w:sz w:val="28"/>
          <w:szCs w:val="28"/>
        </w:rPr>
        <w:t>;</w:t>
      </w:r>
    </w:p>
    <w:p w14:paraId="29ECF881" w14:textId="42DFD34A" w:rsidR="00D7253A" w:rsidRPr="00055FF1" w:rsidRDefault="00D7253A" w:rsidP="00055FF1">
      <w:pPr>
        <w:pStyle w:val="af2"/>
        <w:numPr>
          <w:ilvl w:val="0"/>
          <w:numId w:val="6"/>
        </w:numPr>
        <w:tabs>
          <w:tab w:val="left" w:pos="882"/>
        </w:tabs>
        <w:ind w:left="0" w:firstLine="686"/>
        <w:jc w:val="both"/>
        <w:rPr>
          <w:bCs/>
          <w:sz w:val="28"/>
          <w:szCs w:val="28"/>
        </w:rPr>
      </w:pPr>
      <w:r w:rsidRPr="00055FF1">
        <w:rPr>
          <w:bCs/>
          <w:sz w:val="28"/>
        </w:rPr>
        <w:t xml:space="preserve">в </w:t>
      </w:r>
      <w:r w:rsidRPr="00055FF1">
        <w:rPr>
          <w:bCs/>
          <w:sz w:val="28"/>
          <w:szCs w:val="28"/>
        </w:rPr>
        <w:t>Комитете по делам молодежи Республики Ингушетия кредиторская задолженность в 2022 году уменьшилась на 1182,9 тыс. руб</w:t>
      </w:r>
      <w:r w:rsidR="00055FF1">
        <w:rPr>
          <w:bCs/>
          <w:sz w:val="28"/>
          <w:szCs w:val="28"/>
        </w:rPr>
        <w:t>лей</w:t>
      </w:r>
      <w:r w:rsidRPr="00055FF1">
        <w:rPr>
          <w:bCs/>
          <w:sz w:val="28"/>
          <w:szCs w:val="28"/>
        </w:rPr>
        <w:t xml:space="preserve"> и по состоянию на 01.01.2023 г. составила 3</w:t>
      </w:r>
      <w:r w:rsidR="002A26CF" w:rsidRPr="00055FF1">
        <w:rPr>
          <w:bCs/>
          <w:sz w:val="28"/>
          <w:szCs w:val="28"/>
        </w:rPr>
        <w:t xml:space="preserve"> </w:t>
      </w:r>
      <w:r w:rsidRPr="00055FF1">
        <w:rPr>
          <w:bCs/>
          <w:sz w:val="28"/>
          <w:szCs w:val="28"/>
        </w:rPr>
        <w:t>147,3 тыс. руб</w:t>
      </w:r>
      <w:r w:rsidR="00055FF1">
        <w:rPr>
          <w:bCs/>
          <w:sz w:val="28"/>
          <w:szCs w:val="28"/>
        </w:rPr>
        <w:t>лей</w:t>
      </w:r>
      <w:r w:rsidRPr="00055FF1">
        <w:rPr>
          <w:bCs/>
          <w:sz w:val="28"/>
          <w:szCs w:val="28"/>
        </w:rPr>
        <w:t>;</w:t>
      </w:r>
    </w:p>
    <w:p w14:paraId="03063326" w14:textId="19038609" w:rsidR="00D7253A" w:rsidRPr="00055FF1" w:rsidRDefault="00D7253A" w:rsidP="00055FF1">
      <w:pPr>
        <w:pStyle w:val="af2"/>
        <w:numPr>
          <w:ilvl w:val="0"/>
          <w:numId w:val="6"/>
        </w:numPr>
        <w:tabs>
          <w:tab w:val="left" w:pos="882"/>
        </w:tabs>
        <w:ind w:left="0" w:firstLine="686"/>
        <w:jc w:val="both"/>
        <w:rPr>
          <w:sz w:val="28"/>
          <w:szCs w:val="28"/>
        </w:rPr>
      </w:pPr>
      <w:r w:rsidRPr="00055FF1">
        <w:rPr>
          <w:sz w:val="28"/>
          <w:szCs w:val="28"/>
        </w:rPr>
        <w:t xml:space="preserve">в Министерстве здравоохранения Республики Ингушетия </w:t>
      </w:r>
      <w:r w:rsidRPr="00055FF1">
        <w:rPr>
          <w:bCs/>
          <w:sz w:val="28"/>
          <w:szCs w:val="28"/>
        </w:rPr>
        <w:t>кредиторская задолженность в 2022 году уменьшилась на 157</w:t>
      </w:r>
      <w:r w:rsidR="00055FF1">
        <w:rPr>
          <w:bCs/>
          <w:sz w:val="28"/>
          <w:szCs w:val="28"/>
        </w:rPr>
        <w:t> </w:t>
      </w:r>
      <w:r w:rsidRPr="00055FF1">
        <w:rPr>
          <w:bCs/>
          <w:sz w:val="28"/>
          <w:szCs w:val="28"/>
        </w:rPr>
        <w:t>687,5 тыс. руб</w:t>
      </w:r>
      <w:r w:rsidR="00055FF1">
        <w:rPr>
          <w:bCs/>
          <w:sz w:val="28"/>
          <w:szCs w:val="28"/>
        </w:rPr>
        <w:t>лей</w:t>
      </w:r>
      <w:r w:rsidRPr="00055FF1">
        <w:rPr>
          <w:bCs/>
          <w:sz w:val="28"/>
          <w:szCs w:val="28"/>
        </w:rPr>
        <w:t xml:space="preserve"> и по состоянию на 01.01.2023 г. составила 147</w:t>
      </w:r>
      <w:r w:rsidR="00055FF1">
        <w:rPr>
          <w:bCs/>
          <w:sz w:val="28"/>
          <w:szCs w:val="28"/>
        </w:rPr>
        <w:t> </w:t>
      </w:r>
      <w:r w:rsidRPr="00055FF1">
        <w:rPr>
          <w:bCs/>
          <w:sz w:val="28"/>
          <w:szCs w:val="28"/>
        </w:rPr>
        <w:t>553,7 тыс. руб</w:t>
      </w:r>
      <w:r w:rsidR="00055FF1">
        <w:rPr>
          <w:bCs/>
          <w:sz w:val="28"/>
          <w:szCs w:val="28"/>
        </w:rPr>
        <w:t>лей</w:t>
      </w:r>
      <w:r w:rsidRPr="00055FF1">
        <w:rPr>
          <w:bCs/>
          <w:sz w:val="28"/>
          <w:szCs w:val="28"/>
        </w:rPr>
        <w:t>.</w:t>
      </w:r>
    </w:p>
    <w:p w14:paraId="2E76FEBE" w14:textId="3739B354" w:rsidR="00D7253A" w:rsidRPr="00055FF1" w:rsidRDefault="00D7253A" w:rsidP="00055FF1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ходе внешней проверки годовой бюджетной отчетности вышеуказанных главных администраторов бюджетных средств, нарушений не </w:t>
      </w:r>
      <w:r>
        <w:rPr>
          <w:bCs/>
          <w:sz w:val="28"/>
          <w:szCs w:val="28"/>
        </w:rPr>
        <w:lastRenderedPageBreak/>
        <w:t xml:space="preserve">выявлено. </w:t>
      </w:r>
      <w:r>
        <w:rPr>
          <w:sz w:val="28"/>
          <w:szCs w:val="28"/>
        </w:rPr>
        <w:t>Фактов неполноты и недостоверности представления бюджетной отчетности за 2022 год так же не выявлено.</w:t>
      </w:r>
    </w:p>
    <w:p w14:paraId="26178F33" w14:textId="77777777" w:rsidR="00D7253A" w:rsidRDefault="00D7253A" w:rsidP="00D7253A">
      <w:pPr>
        <w:jc w:val="both"/>
        <w:rPr>
          <w:sz w:val="28"/>
          <w:szCs w:val="28"/>
        </w:rPr>
      </w:pPr>
    </w:p>
    <w:p w14:paraId="70DD58A3" w14:textId="77777777" w:rsidR="00D7253A" w:rsidRDefault="00D7253A" w:rsidP="00D7253A">
      <w:pPr>
        <w:pStyle w:val="23"/>
        <w:shd w:val="clear" w:color="auto" w:fill="FFFFFF"/>
        <w:ind w:left="461" w:right="274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Оценка соблюдения законодательства при формировании республиканского бюджета на 2022 год, а также внесении в него </w:t>
      </w:r>
      <w:r>
        <w:rPr>
          <w:b/>
          <w:bCs/>
          <w:sz w:val="28"/>
          <w:szCs w:val="28"/>
        </w:rPr>
        <w:t>изменений и дополнений</w:t>
      </w:r>
    </w:p>
    <w:p w14:paraId="769E5F7F" w14:textId="77777777" w:rsidR="00D7253A" w:rsidRDefault="00D7253A" w:rsidP="00D7253A">
      <w:pPr>
        <w:shd w:val="clear" w:color="auto" w:fill="FFFFFF"/>
        <w:ind w:right="274"/>
        <w:jc w:val="center"/>
        <w:rPr>
          <w:b/>
          <w:bCs/>
          <w:spacing w:val="-1"/>
          <w:sz w:val="28"/>
          <w:szCs w:val="28"/>
        </w:rPr>
      </w:pPr>
    </w:p>
    <w:p w14:paraId="34C275C3" w14:textId="1D3AE1DF" w:rsidR="00D7253A" w:rsidRDefault="00D7253A" w:rsidP="00D7253A">
      <w:pPr>
        <w:shd w:val="clear" w:color="auto" w:fill="FFFFFF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Республиканский бюджет на 2022 год в первоначальном виде утвержден Законом Республики Ингушетия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055FF1">
        <w:rPr>
          <w:sz w:val="28"/>
          <w:szCs w:val="28"/>
        </w:rPr>
        <w:t> </w:t>
      </w:r>
      <w:r>
        <w:rPr>
          <w:sz w:val="28"/>
          <w:szCs w:val="28"/>
        </w:rPr>
        <w:t xml:space="preserve">56-РЗ со следующими основными параметрами: доходы республиканского бюджета на 2022 год – </w:t>
      </w:r>
      <w:r>
        <w:rPr>
          <w:color w:val="22272F"/>
          <w:sz w:val="28"/>
          <w:szCs w:val="28"/>
          <w:shd w:val="clear" w:color="auto" w:fill="FFFFFF"/>
        </w:rPr>
        <w:t>31</w:t>
      </w:r>
      <w:r w:rsidR="00055FF1">
        <w:rPr>
          <w:color w:val="22272F"/>
          <w:sz w:val="28"/>
          <w:szCs w:val="28"/>
          <w:shd w:val="clear" w:color="auto" w:fill="FFFFFF"/>
        </w:rPr>
        <w:t> </w:t>
      </w:r>
      <w:r>
        <w:rPr>
          <w:color w:val="22272F"/>
          <w:sz w:val="28"/>
          <w:szCs w:val="28"/>
          <w:shd w:val="clear" w:color="auto" w:fill="FFFFFF"/>
        </w:rPr>
        <w:t>272</w:t>
      </w:r>
      <w:r w:rsidR="00055FF1">
        <w:rPr>
          <w:color w:val="22272F"/>
          <w:sz w:val="28"/>
          <w:szCs w:val="28"/>
          <w:shd w:val="clear" w:color="auto" w:fill="FFFFFF"/>
        </w:rPr>
        <w:t> </w:t>
      </w:r>
      <w:r>
        <w:rPr>
          <w:color w:val="22272F"/>
          <w:sz w:val="28"/>
          <w:szCs w:val="28"/>
          <w:shd w:val="clear" w:color="auto" w:fill="FFFFFF"/>
        </w:rPr>
        <w:t>725,7</w:t>
      </w:r>
      <w:r>
        <w:rPr>
          <w:rFonts w:eastAsia="Calibri"/>
          <w:sz w:val="28"/>
          <w:szCs w:val="28"/>
        </w:rPr>
        <w:t xml:space="preserve"> тыс. руб., расходы – </w:t>
      </w:r>
      <w:r>
        <w:rPr>
          <w:color w:val="22272F"/>
          <w:sz w:val="28"/>
          <w:szCs w:val="28"/>
          <w:shd w:val="clear" w:color="auto" w:fill="FFFFFF"/>
        </w:rPr>
        <w:t>31</w:t>
      </w:r>
      <w:r w:rsidR="00055FF1">
        <w:rPr>
          <w:color w:val="22272F"/>
          <w:sz w:val="28"/>
          <w:szCs w:val="28"/>
          <w:shd w:val="clear" w:color="auto" w:fill="FFFFFF"/>
        </w:rPr>
        <w:t> </w:t>
      </w:r>
      <w:r>
        <w:rPr>
          <w:color w:val="22272F"/>
          <w:sz w:val="28"/>
          <w:szCs w:val="28"/>
          <w:shd w:val="clear" w:color="auto" w:fill="FFFFFF"/>
        </w:rPr>
        <w:t>326</w:t>
      </w:r>
      <w:r w:rsidR="00055FF1">
        <w:rPr>
          <w:color w:val="22272F"/>
          <w:sz w:val="28"/>
          <w:szCs w:val="28"/>
          <w:shd w:val="clear" w:color="auto" w:fill="FFFFFF"/>
        </w:rPr>
        <w:t> </w:t>
      </w:r>
      <w:r>
        <w:rPr>
          <w:color w:val="22272F"/>
          <w:sz w:val="28"/>
          <w:szCs w:val="28"/>
          <w:shd w:val="clear" w:color="auto" w:fill="FFFFFF"/>
        </w:rPr>
        <w:t>942,9</w:t>
      </w:r>
      <w:r>
        <w:rPr>
          <w:rFonts w:eastAsia="Calibri"/>
          <w:sz w:val="28"/>
          <w:szCs w:val="28"/>
        </w:rPr>
        <w:t xml:space="preserve"> тыс. руб</w:t>
      </w:r>
      <w:r w:rsidR="00055FF1">
        <w:rPr>
          <w:rFonts w:eastAsia="Calibri"/>
          <w:sz w:val="28"/>
          <w:szCs w:val="28"/>
        </w:rPr>
        <w:t>лей</w:t>
      </w:r>
      <w:r>
        <w:rPr>
          <w:rFonts w:eastAsia="Calibri"/>
          <w:sz w:val="28"/>
          <w:szCs w:val="28"/>
        </w:rPr>
        <w:t xml:space="preserve">, дефицит бюджета – </w:t>
      </w:r>
      <w:r>
        <w:rPr>
          <w:color w:val="22272F"/>
          <w:sz w:val="28"/>
          <w:szCs w:val="28"/>
          <w:shd w:val="clear" w:color="auto" w:fill="FFFFFF"/>
        </w:rPr>
        <w:t>54</w:t>
      </w:r>
      <w:r w:rsidR="00055FF1">
        <w:rPr>
          <w:color w:val="22272F"/>
          <w:sz w:val="28"/>
          <w:szCs w:val="28"/>
          <w:shd w:val="clear" w:color="auto" w:fill="FFFFFF"/>
        </w:rPr>
        <w:t> </w:t>
      </w:r>
      <w:r>
        <w:rPr>
          <w:color w:val="22272F"/>
          <w:sz w:val="28"/>
          <w:szCs w:val="28"/>
          <w:shd w:val="clear" w:color="auto" w:fill="FFFFFF"/>
        </w:rPr>
        <w:t>217,2</w:t>
      </w:r>
      <w:r>
        <w:rPr>
          <w:rFonts w:eastAsia="Calibri"/>
          <w:sz w:val="28"/>
          <w:szCs w:val="28"/>
        </w:rPr>
        <w:t xml:space="preserve"> тыс. руб</w:t>
      </w:r>
      <w:r w:rsidR="00055FF1">
        <w:rPr>
          <w:rFonts w:eastAsia="Calibri"/>
          <w:sz w:val="28"/>
          <w:szCs w:val="28"/>
        </w:rPr>
        <w:t>лей</w:t>
      </w:r>
      <w:r>
        <w:rPr>
          <w:rFonts w:eastAsia="Calibri"/>
          <w:sz w:val="28"/>
          <w:szCs w:val="28"/>
        </w:rPr>
        <w:t>.</w:t>
      </w:r>
    </w:p>
    <w:p w14:paraId="232C7F9A" w14:textId="76F7FA21" w:rsidR="00D7253A" w:rsidRDefault="00D7253A" w:rsidP="00D7253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 этом, и</w:t>
      </w:r>
      <w:r>
        <w:rPr>
          <w:rFonts w:eastAsia="Calibri"/>
          <w:sz w:val="28"/>
          <w:szCs w:val="28"/>
          <w:lang w:eastAsia="en-US"/>
        </w:rPr>
        <w:t xml:space="preserve">сточниками покрытия дефицита республиканского бюджета определены остатки на счетах по учету средств республиканского бюджета. </w:t>
      </w:r>
    </w:p>
    <w:p w14:paraId="7D27EE8A" w14:textId="77777777" w:rsidR="00D7253A" w:rsidRDefault="00D7253A" w:rsidP="00D7253A">
      <w:pPr>
        <w:ind w:firstLine="720"/>
        <w:jc w:val="both"/>
        <w:rPr>
          <w:b/>
          <w:sz w:val="28"/>
          <w:szCs w:val="28"/>
        </w:rPr>
      </w:pPr>
    </w:p>
    <w:p w14:paraId="7FF71BCA" w14:textId="77777777" w:rsidR="00D7253A" w:rsidRDefault="00D7253A" w:rsidP="00D7253A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 основных параметров республиканского бюджета в течение 2022 финансового года</w:t>
      </w:r>
    </w:p>
    <w:p w14:paraId="45F217BB" w14:textId="77777777" w:rsidR="00D7253A" w:rsidRDefault="00D7253A" w:rsidP="00D7253A">
      <w:pPr>
        <w:ind w:firstLine="720"/>
        <w:jc w:val="both"/>
        <w:rPr>
          <w:i/>
          <w:sz w:val="28"/>
          <w:szCs w:val="28"/>
        </w:rPr>
      </w:pPr>
    </w:p>
    <w:p w14:paraId="73854ACE" w14:textId="77777777" w:rsidR="00D7253A" w:rsidRDefault="00D7253A" w:rsidP="00D725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Изменения основных параметров республиканского бюджета приведены в таблице №2</w:t>
      </w:r>
    </w:p>
    <w:p w14:paraId="5B93B3ED" w14:textId="07404BDA" w:rsidR="00D7253A" w:rsidRDefault="00D7253A" w:rsidP="00055FF1">
      <w:pPr>
        <w:jc w:val="right"/>
        <w:rPr>
          <w:sz w:val="22"/>
          <w:szCs w:val="22"/>
        </w:rPr>
      </w:pPr>
      <w:r>
        <w:rPr>
          <w:sz w:val="22"/>
          <w:szCs w:val="22"/>
        </w:rPr>
        <w:t>таблица № 2 (тыс. руб.)</w:t>
      </w:r>
    </w:p>
    <w:tbl>
      <w:tblPr>
        <w:tblW w:w="9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804"/>
        <w:gridCol w:w="1843"/>
        <w:gridCol w:w="2126"/>
      </w:tblGrid>
      <w:tr w:rsidR="00D7253A" w14:paraId="5BD08518" w14:textId="77777777" w:rsidTr="00055FF1">
        <w:trPr>
          <w:trHeight w:val="77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0206F" w14:textId="77777777" w:rsidR="00055FF1" w:rsidRDefault="00D7253A" w:rsidP="00055FF1">
            <w:pPr>
              <w:pStyle w:val="1"/>
              <w:spacing w:before="0" w:after="0" w:line="252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55FF1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Редакция</w:t>
            </w:r>
            <w:r w:rsidR="00055FF1" w:rsidRPr="00055FF1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055FF1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Закона </w:t>
            </w:r>
          </w:p>
          <w:p w14:paraId="28AF1CDC" w14:textId="661DB971" w:rsidR="00D7253A" w:rsidRPr="00055FF1" w:rsidRDefault="00D7253A" w:rsidP="00055FF1">
            <w:pPr>
              <w:pStyle w:val="1"/>
              <w:spacing w:before="0" w:after="0" w:line="252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55FF1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Р</w:t>
            </w:r>
            <w:r w:rsidR="00055FF1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еспублики Ингушетия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2FD4F" w14:textId="77777777" w:rsidR="00D7253A" w:rsidRDefault="00D7253A" w:rsidP="00055FF1">
            <w:pPr>
              <w:pStyle w:val="1"/>
              <w:spacing w:before="0" w:after="0" w:line="252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CB449" w14:textId="77777777" w:rsidR="00D7253A" w:rsidRDefault="00D7253A" w:rsidP="00055FF1">
            <w:pPr>
              <w:pStyle w:val="1"/>
              <w:spacing w:before="0" w:after="0" w:line="252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Расходы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D46A2" w14:textId="62CBECF3" w:rsidR="00D7253A" w:rsidRDefault="00D7253A" w:rsidP="00055FF1">
            <w:pPr>
              <w:pStyle w:val="1"/>
              <w:spacing w:before="0" w:after="0" w:line="252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Отклон</w:t>
            </w:r>
            <w:r w:rsidR="00055FF1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ение</w:t>
            </w:r>
          </w:p>
          <w:p w14:paraId="491BA731" w14:textId="5CE5E202" w:rsidR="00D7253A" w:rsidRDefault="00D7253A" w:rsidP="00055FF1">
            <w:pPr>
              <w:pStyle w:val="1"/>
              <w:spacing w:before="0" w:after="0" w:line="252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от пред</w:t>
            </w:r>
            <w:r w:rsidR="00055FF1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ыдущей</w:t>
            </w:r>
          </w:p>
          <w:p w14:paraId="44E9E3AF" w14:textId="756A8918" w:rsidR="00D7253A" w:rsidRDefault="00D7253A" w:rsidP="00055FF1">
            <w:pPr>
              <w:pStyle w:val="1"/>
              <w:spacing w:before="0" w:after="0" w:line="252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редакции</w:t>
            </w:r>
            <w:r w:rsidR="00055FF1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, +/-</w:t>
            </w:r>
          </w:p>
        </w:tc>
      </w:tr>
      <w:tr w:rsidR="00D7253A" w14:paraId="6CC162C7" w14:textId="77777777" w:rsidTr="00055FF1">
        <w:trPr>
          <w:trHeight w:val="5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EBF5C" w14:textId="77777777" w:rsidR="00D7253A" w:rsidRDefault="00D7253A">
            <w:pPr>
              <w:pStyle w:val="1"/>
              <w:spacing w:before="0" w:after="0" w:line="252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№56-РЗ от 24.12.2021 г.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1DDE" w14:textId="630AC1CC" w:rsidR="00D7253A" w:rsidRDefault="00D7253A" w:rsidP="00055FF1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22272F"/>
                <w:sz w:val="22"/>
                <w:szCs w:val="22"/>
                <w:shd w:val="clear" w:color="auto" w:fill="FFFFFF"/>
                <w:lang w:eastAsia="en-US"/>
              </w:rPr>
              <w:t>31</w:t>
            </w:r>
            <w:r w:rsidR="00055FF1">
              <w:rPr>
                <w:color w:val="22272F"/>
                <w:sz w:val="22"/>
                <w:szCs w:val="22"/>
                <w:shd w:val="clear" w:color="auto" w:fill="FFFFFF"/>
                <w:lang w:eastAsia="en-US"/>
              </w:rPr>
              <w:t> </w:t>
            </w:r>
            <w:r>
              <w:rPr>
                <w:color w:val="22272F"/>
                <w:sz w:val="22"/>
                <w:szCs w:val="22"/>
                <w:shd w:val="clear" w:color="auto" w:fill="FFFFFF"/>
                <w:lang w:eastAsia="en-US"/>
              </w:rPr>
              <w:t>272</w:t>
            </w:r>
            <w:r w:rsidR="00055FF1">
              <w:rPr>
                <w:color w:val="22272F"/>
                <w:sz w:val="22"/>
                <w:szCs w:val="22"/>
                <w:shd w:val="clear" w:color="auto" w:fill="FFFFFF"/>
                <w:lang w:eastAsia="en-US"/>
              </w:rPr>
              <w:t> </w:t>
            </w:r>
            <w:r>
              <w:rPr>
                <w:color w:val="22272F"/>
                <w:sz w:val="22"/>
                <w:szCs w:val="22"/>
                <w:shd w:val="clear" w:color="auto" w:fill="FFFFFF"/>
                <w:lang w:eastAsia="en-US"/>
              </w:rPr>
              <w:t>725,7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68146" w14:textId="77777777" w:rsidR="00D7253A" w:rsidRDefault="00D7253A" w:rsidP="00055FF1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22272F"/>
                <w:sz w:val="22"/>
                <w:szCs w:val="22"/>
                <w:shd w:val="clear" w:color="auto" w:fill="FFFFFF"/>
                <w:lang w:eastAsia="en-US"/>
              </w:rPr>
              <w:t>31 326 942,9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A3A0A" w14:textId="77777777" w:rsidR="00D7253A" w:rsidRDefault="00D7253A" w:rsidP="00055FF1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D7253A" w14:paraId="14D99F49" w14:textId="77777777" w:rsidTr="00055FF1">
        <w:trPr>
          <w:trHeight w:val="5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761A1" w14:textId="77777777" w:rsidR="00D7253A" w:rsidRDefault="00D7253A">
            <w:pPr>
              <w:pStyle w:val="1"/>
              <w:spacing w:before="0" w:after="0" w:line="252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№19 -РЗ от 09.04.2022 г.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948B7" w14:textId="77777777" w:rsidR="00D7253A" w:rsidRDefault="00D7253A" w:rsidP="00055FF1">
            <w:pPr>
              <w:pStyle w:val="1"/>
              <w:spacing w:before="0" w:after="0" w:line="252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en-US"/>
              </w:rPr>
              <w:t>31 272 725,7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7452F" w14:textId="77777777" w:rsidR="00D7253A" w:rsidRDefault="00D7253A" w:rsidP="00055FF1">
            <w:pPr>
              <w:pStyle w:val="1"/>
              <w:spacing w:before="0" w:after="0" w:line="252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22272F"/>
                <w:sz w:val="22"/>
                <w:szCs w:val="22"/>
                <w:shd w:val="clear" w:color="auto" w:fill="FFFFFF"/>
                <w:lang w:eastAsia="en-US"/>
              </w:rPr>
              <w:t>31 326 942,9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5F877" w14:textId="77777777" w:rsidR="00D7253A" w:rsidRDefault="00D7253A" w:rsidP="00055FF1">
            <w:pPr>
              <w:pStyle w:val="1"/>
              <w:spacing w:before="0" w:after="0" w:line="252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-</w:t>
            </w:r>
          </w:p>
        </w:tc>
      </w:tr>
      <w:tr w:rsidR="00D7253A" w14:paraId="29D68548" w14:textId="77777777" w:rsidTr="00055FF1">
        <w:trPr>
          <w:trHeight w:val="5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073E1" w14:textId="77777777" w:rsidR="00D7253A" w:rsidRDefault="00D7253A">
            <w:pPr>
              <w:pStyle w:val="1"/>
              <w:spacing w:before="0" w:after="0" w:line="252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№32-РЗ от 04.07.2022 г.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A8011" w14:textId="77777777" w:rsidR="00D7253A" w:rsidRDefault="00D7253A" w:rsidP="00055FF1">
            <w:pPr>
              <w:pStyle w:val="1"/>
              <w:spacing w:before="0" w:after="0" w:line="252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en-US"/>
              </w:rPr>
              <w:t>38 673 842,3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FD36E" w14:textId="77777777" w:rsidR="00D7253A" w:rsidRDefault="00D7253A" w:rsidP="00055FF1">
            <w:pPr>
              <w:pStyle w:val="1"/>
              <w:spacing w:before="0" w:after="0" w:line="252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en-US"/>
              </w:rPr>
              <w:t>38 719 505,1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F1933" w14:textId="77777777" w:rsidR="00D7253A" w:rsidRDefault="00D7253A" w:rsidP="00055FF1">
            <w:pPr>
              <w:pStyle w:val="1"/>
              <w:spacing w:before="0" w:after="0" w:line="252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7 401 116</w:t>
            </w:r>
            <w:r>
              <w:rPr>
                <w:rFonts w:ascii="Times New Roman" w:hAnsi="Times New Roman" w:cs="Times New Roman"/>
                <w:b w:val="0"/>
                <w:color w:val="FF0000"/>
                <w:sz w:val="22"/>
                <w:szCs w:val="22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6</w:t>
            </w:r>
          </w:p>
        </w:tc>
      </w:tr>
      <w:tr w:rsidR="00D7253A" w14:paraId="0A06489F" w14:textId="77777777" w:rsidTr="00055FF1">
        <w:trPr>
          <w:trHeight w:val="5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3E723" w14:textId="77777777" w:rsidR="00D7253A" w:rsidRDefault="00D7253A">
            <w:pPr>
              <w:pStyle w:val="1"/>
              <w:spacing w:before="0" w:after="0" w:line="252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№53-РЗ от 25.11.2022 г.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6E43B" w14:textId="77777777" w:rsidR="00D7253A" w:rsidRDefault="00D7253A" w:rsidP="00055FF1">
            <w:pPr>
              <w:pStyle w:val="1"/>
              <w:spacing w:before="0" w:after="0" w:line="252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en-US"/>
              </w:rPr>
              <w:t>48 464 304,9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EA651" w14:textId="77777777" w:rsidR="00D7253A" w:rsidRDefault="00D7253A" w:rsidP="00055FF1">
            <w:pPr>
              <w:pStyle w:val="1"/>
              <w:spacing w:before="0" w:after="0" w:line="252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en-US"/>
              </w:rPr>
              <w:t>49 103 534,8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F4712" w14:textId="77777777" w:rsidR="00D7253A" w:rsidRDefault="00D7253A" w:rsidP="00055FF1">
            <w:pPr>
              <w:pStyle w:val="1"/>
              <w:spacing w:before="0" w:after="0" w:line="252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9 790 462</w:t>
            </w:r>
            <w:r>
              <w:rPr>
                <w:rFonts w:ascii="Times New Roman" w:hAnsi="Times New Roman" w:cs="Times New Roman"/>
                <w:b w:val="0"/>
                <w:color w:val="FF0000"/>
                <w:sz w:val="22"/>
                <w:szCs w:val="22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6</w:t>
            </w:r>
          </w:p>
        </w:tc>
      </w:tr>
      <w:tr w:rsidR="00D7253A" w14:paraId="1BA2993D" w14:textId="77777777" w:rsidTr="00055FF1">
        <w:trPr>
          <w:trHeight w:val="5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CAF64" w14:textId="77777777" w:rsidR="00D7253A" w:rsidRDefault="00D7253A">
            <w:pPr>
              <w:pStyle w:val="1"/>
              <w:spacing w:before="0" w:after="0" w:line="252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№76-РЗ от 30.12.2022 г.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14893" w14:textId="77777777" w:rsidR="00D7253A" w:rsidRDefault="00D7253A" w:rsidP="00055FF1">
            <w:pPr>
              <w:pStyle w:val="1"/>
              <w:spacing w:before="0" w:after="0" w:line="252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en-US"/>
              </w:rPr>
              <w:t>49 034 463,1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A008E" w14:textId="6C635F2A" w:rsidR="00D7253A" w:rsidRDefault="00D7253A" w:rsidP="00055FF1">
            <w:pPr>
              <w:pStyle w:val="1"/>
              <w:spacing w:before="0" w:after="0" w:line="252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en-US"/>
              </w:rPr>
              <w:t>49</w:t>
            </w:r>
            <w:r w:rsidR="00055FF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en-US"/>
              </w:rPr>
              <w:t>673</w:t>
            </w:r>
            <w:r w:rsidR="00055FF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en-US"/>
              </w:rPr>
              <w:t>693,0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3F032" w14:textId="77777777" w:rsidR="00D7253A" w:rsidRDefault="00D7253A" w:rsidP="00055FF1">
            <w:pPr>
              <w:pStyle w:val="1"/>
              <w:spacing w:before="0" w:after="0" w:line="252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570 158,2</w:t>
            </w:r>
          </w:p>
        </w:tc>
      </w:tr>
    </w:tbl>
    <w:p w14:paraId="17DF1563" w14:textId="77777777" w:rsidR="00D7253A" w:rsidRDefault="00D7253A" w:rsidP="00055FF1">
      <w:pPr>
        <w:ind w:right="-99"/>
        <w:jc w:val="both"/>
        <w:rPr>
          <w:sz w:val="28"/>
          <w:szCs w:val="28"/>
        </w:rPr>
      </w:pPr>
    </w:p>
    <w:p w14:paraId="64442425" w14:textId="77777777" w:rsidR="00D7253A" w:rsidRDefault="00D7253A" w:rsidP="00D7253A">
      <w:pPr>
        <w:ind w:right="-99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изменений, внесенных в республиканский бюджет в течении 2022 года — это уточнение доходов в части межбюджетных трансфертов из федерального бюджета, собственных налоговых и неналоговых доходов, а также корректировка показателей расходной части республиканского бюджета.</w:t>
      </w:r>
    </w:p>
    <w:p w14:paraId="252B8D97" w14:textId="20704D62" w:rsidR="00D7253A" w:rsidRDefault="00D7253A" w:rsidP="00D7253A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всех изменений, запланированный на 2022 год показатель доходной части республиканского бюджета составил </w:t>
      </w:r>
      <w:r>
        <w:rPr>
          <w:sz w:val="28"/>
          <w:szCs w:val="28"/>
          <w:lang w:eastAsia="en-US"/>
        </w:rPr>
        <w:t>49</w:t>
      </w:r>
      <w:r w:rsidR="00055FF1">
        <w:rPr>
          <w:sz w:val="28"/>
          <w:szCs w:val="28"/>
          <w:lang w:eastAsia="en-US"/>
        </w:rPr>
        <w:t> </w:t>
      </w:r>
      <w:r>
        <w:rPr>
          <w:sz w:val="28"/>
          <w:szCs w:val="28"/>
          <w:lang w:eastAsia="en-US"/>
        </w:rPr>
        <w:t>034</w:t>
      </w:r>
      <w:r w:rsidR="00055FF1">
        <w:rPr>
          <w:sz w:val="28"/>
          <w:szCs w:val="28"/>
          <w:lang w:eastAsia="en-US"/>
        </w:rPr>
        <w:t> </w:t>
      </w:r>
      <w:r>
        <w:rPr>
          <w:sz w:val="28"/>
          <w:szCs w:val="28"/>
          <w:lang w:eastAsia="en-US"/>
        </w:rPr>
        <w:t>463,1</w:t>
      </w:r>
      <w:r>
        <w:rPr>
          <w:b/>
          <w:bCs/>
          <w:sz w:val="22"/>
          <w:szCs w:val="22"/>
          <w:lang w:eastAsia="en-US"/>
        </w:rPr>
        <w:t xml:space="preserve"> </w:t>
      </w:r>
      <w:r>
        <w:rPr>
          <w:rFonts w:eastAsia="Calibri"/>
          <w:sz w:val="28"/>
          <w:szCs w:val="28"/>
        </w:rPr>
        <w:t>тыс. руб</w:t>
      </w:r>
      <w:r w:rsidR="00055FF1">
        <w:rPr>
          <w:rFonts w:eastAsia="Calibri"/>
          <w:sz w:val="28"/>
          <w:szCs w:val="28"/>
        </w:rPr>
        <w:t>лей</w:t>
      </w:r>
      <w:r>
        <w:rPr>
          <w:rFonts w:eastAsia="Calibri"/>
          <w:sz w:val="28"/>
          <w:szCs w:val="28"/>
        </w:rPr>
        <w:t xml:space="preserve">, что больше </w:t>
      </w:r>
      <w:r>
        <w:rPr>
          <w:sz w:val="28"/>
          <w:szCs w:val="28"/>
        </w:rPr>
        <w:t>первоначального варианта бюджета на 17 761 737,4 тыс. руб</w:t>
      </w:r>
      <w:r w:rsidR="00055FF1">
        <w:rPr>
          <w:sz w:val="28"/>
          <w:szCs w:val="28"/>
        </w:rPr>
        <w:t>лей</w:t>
      </w:r>
      <w:r>
        <w:rPr>
          <w:sz w:val="28"/>
          <w:szCs w:val="28"/>
        </w:rPr>
        <w:t xml:space="preserve"> или на 56,7 %.  </w:t>
      </w:r>
    </w:p>
    <w:p w14:paraId="5AE7C0F4" w14:textId="0F5561DA" w:rsidR="00D7253A" w:rsidRPr="00055FF1" w:rsidRDefault="00D7253A" w:rsidP="00055FF1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Столь значительный рост показателя связан с увеличением, как прогнозируемых в истекшем финансовом году объемов межбюджетных трансфертов, так и собственных (налоговых и неналоговых) доходов.</w:t>
      </w:r>
    </w:p>
    <w:p w14:paraId="07E2477B" w14:textId="77777777" w:rsidR="00D7253A" w:rsidRDefault="00D7253A" w:rsidP="00D725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Динамика показателей налоговых и неналоговых доходов</w:t>
      </w:r>
    </w:p>
    <w:p w14:paraId="0EDCF04F" w14:textId="77777777" w:rsidR="00D7253A" w:rsidRDefault="00D7253A" w:rsidP="00D725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республиканского бюджета в 2022 году</w:t>
      </w:r>
    </w:p>
    <w:p w14:paraId="4CFBCA22" w14:textId="77777777" w:rsidR="00D7253A" w:rsidRDefault="00D7253A" w:rsidP="00D7253A">
      <w:pPr>
        <w:jc w:val="both"/>
        <w:rPr>
          <w:b/>
          <w:sz w:val="28"/>
          <w:szCs w:val="28"/>
        </w:rPr>
      </w:pPr>
    </w:p>
    <w:p w14:paraId="29160DEB" w14:textId="599792FA" w:rsidR="00D7253A" w:rsidRDefault="00D7253A" w:rsidP="0009122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2022 финансового года, предусмотренный в республиканском бюджете объем собственных (налоговых и неналоговых) доходов корректировался 3 раза. Все внесенные изменения были направлены на увеличение собственных доходов республиканского бюджета. </w:t>
      </w:r>
    </w:p>
    <w:p w14:paraId="4E20C1D1" w14:textId="5B4FAB6F" w:rsidR="00D7253A" w:rsidRDefault="00D7253A" w:rsidP="0009122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Корректировке в сторону увеличения по сравнению с первоначальной редакцией республиканского бюджета подверглись как показатели налоговых, так и неналоговых доходов на общую сумму 2</w:t>
      </w:r>
      <w:r w:rsidR="00055FF1">
        <w:rPr>
          <w:sz w:val="28"/>
          <w:szCs w:val="28"/>
        </w:rPr>
        <w:t> </w:t>
      </w:r>
      <w:r>
        <w:rPr>
          <w:sz w:val="28"/>
          <w:szCs w:val="28"/>
        </w:rPr>
        <w:t>916</w:t>
      </w:r>
      <w:r w:rsidR="00055FF1">
        <w:rPr>
          <w:sz w:val="28"/>
          <w:szCs w:val="28"/>
        </w:rPr>
        <w:t> </w:t>
      </w:r>
      <w:r>
        <w:rPr>
          <w:sz w:val="28"/>
          <w:szCs w:val="28"/>
        </w:rPr>
        <w:t>206,4 тыс. руб</w:t>
      </w:r>
      <w:r w:rsidR="00055FF1">
        <w:rPr>
          <w:sz w:val="28"/>
          <w:szCs w:val="28"/>
        </w:rPr>
        <w:t>лей</w:t>
      </w:r>
      <w:r>
        <w:rPr>
          <w:sz w:val="28"/>
          <w:szCs w:val="28"/>
        </w:rPr>
        <w:t xml:space="preserve">. </w:t>
      </w:r>
    </w:p>
    <w:p w14:paraId="59B859C6" w14:textId="5CD6099E" w:rsidR="00D7253A" w:rsidRDefault="00D7253A" w:rsidP="0009122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>
        <w:rPr>
          <w:sz w:val="28"/>
          <w:szCs w:val="28"/>
        </w:rPr>
        <w:t>Согласно отчету об исполнении республиканского бюджета за 2022 год, при утвержденных объемах налоговых и неналоговых доходов в размере 7</w:t>
      </w:r>
      <w:r w:rsidR="00055FF1">
        <w:rPr>
          <w:sz w:val="28"/>
          <w:szCs w:val="28"/>
        </w:rPr>
        <w:t> </w:t>
      </w:r>
      <w:r>
        <w:rPr>
          <w:sz w:val="28"/>
          <w:szCs w:val="28"/>
        </w:rPr>
        <w:t>732</w:t>
      </w:r>
      <w:r w:rsidR="00055FF1">
        <w:rPr>
          <w:sz w:val="28"/>
          <w:szCs w:val="28"/>
        </w:rPr>
        <w:t> </w:t>
      </w:r>
      <w:r>
        <w:rPr>
          <w:sz w:val="28"/>
          <w:szCs w:val="28"/>
        </w:rPr>
        <w:t>898,9 тыс. руб</w:t>
      </w:r>
      <w:r w:rsidR="00055FF1">
        <w:rPr>
          <w:sz w:val="28"/>
          <w:szCs w:val="28"/>
        </w:rPr>
        <w:t>лей</w:t>
      </w:r>
      <w:r>
        <w:rPr>
          <w:sz w:val="28"/>
          <w:szCs w:val="28"/>
        </w:rPr>
        <w:t>, фактическое исполнение составило 7</w:t>
      </w:r>
      <w:r w:rsidR="00055FF1">
        <w:rPr>
          <w:sz w:val="28"/>
          <w:szCs w:val="28"/>
        </w:rPr>
        <w:t> </w:t>
      </w:r>
      <w:r>
        <w:rPr>
          <w:sz w:val="28"/>
          <w:szCs w:val="28"/>
        </w:rPr>
        <w:t>276</w:t>
      </w:r>
      <w:r w:rsidR="00055FF1">
        <w:rPr>
          <w:sz w:val="28"/>
          <w:szCs w:val="28"/>
        </w:rPr>
        <w:t> </w:t>
      </w:r>
      <w:r>
        <w:rPr>
          <w:sz w:val="28"/>
          <w:szCs w:val="28"/>
        </w:rPr>
        <w:t>114,6 тыс. руб</w:t>
      </w:r>
      <w:r w:rsidR="00055FF1">
        <w:rPr>
          <w:sz w:val="28"/>
          <w:szCs w:val="28"/>
        </w:rPr>
        <w:t>лей</w:t>
      </w:r>
      <w:r>
        <w:rPr>
          <w:sz w:val="28"/>
          <w:szCs w:val="28"/>
        </w:rPr>
        <w:t xml:space="preserve"> или </w:t>
      </w:r>
      <w:r>
        <w:rPr>
          <w:color w:val="000000" w:themeColor="text1"/>
          <w:sz w:val="28"/>
          <w:szCs w:val="28"/>
        </w:rPr>
        <w:t>94,1%.</w:t>
      </w:r>
    </w:p>
    <w:p w14:paraId="1058DB85" w14:textId="1120661B" w:rsidR="00D7253A" w:rsidRDefault="00D7253A" w:rsidP="0009122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Значительные изменения в сторону увеличения в планируемых объемах налоговых и неналоговых доходов в течение 2022 финансового года, противоречат принципу достоверности бюджета (ст</w:t>
      </w:r>
      <w:r w:rsidR="0009122B">
        <w:rPr>
          <w:sz w:val="28"/>
          <w:szCs w:val="28"/>
        </w:rPr>
        <w:t xml:space="preserve">атья </w:t>
      </w:r>
      <w:r>
        <w:rPr>
          <w:sz w:val="28"/>
          <w:szCs w:val="28"/>
        </w:rPr>
        <w:t xml:space="preserve">37 </w:t>
      </w:r>
      <w:r>
        <w:rPr>
          <w:rFonts w:eastAsia="Calibri"/>
          <w:sz w:val="28"/>
          <w:szCs w:val="28"/>
          <w:lang w:eastAsia="en-US"/>
        </w:rPr>
        <w:t>Бюджетного кодекса Российской Федерации</w:t>
      </w:r>
      <w:r>
        <w:rPr>
          <w:sz w:val="28"/>
          <w:szCs w:val="28"/>
        </w:rPr>
        <w:t xml:space="preserve">). </w:t>
      </w:r>
    </w:p>
    <w:p w14:paraId="3BEA47F2" w14:textId="77777777" w:rsidR="00D7253A" w:rsidRDefault="00D7253A" w:rsidP="0009122B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25D6E575" w14:textId="77777777" w:rsidR="00D7253A" w:rsidRDefault="00D7253A" w:rsidP="0009122B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 объема дефицита республиканского бюджета</w:t>
      </w:r>
    </w:p>
    <w:p w14:paraId="402D8B7A" w14:textId="77777777" w:rsidR="00D7253A" w:rsidRDefault="00D7253A" w:rsidP="0009122B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2022 год</w:t>
      </w:r>
    </w:p>
    <w:p w14:paraId="2E4C9639" w14:textId="77777777" w:rsidR="00D7253A" w:rsidRDefault="00D7253A" w:rsidP="0009122B">
      <w:pPr>
        <w:ind w:firstLine="900"/>
        <w:jc w:val="both"/>
        <w:rPr>
          <w:b/>
          <w:sz w:val="22"/>
          <w:szCs w:val="22"/>
        </w:rPr>
      </w:pPr>
    </w:p>
    <w:p w14:paraId="6968F707" w14:textId="22F9C232" w:rsidR="00D7253A" w:rsidRPr="0009122B" w:rsidRDefault="00D7253A" w:rsidP="0009122B">
      <w:pPr>
        <w:ind w:firstLine="686"/>
        <w:jc w:val="both"/>
        <w:rPr>
          <w:sz w:val="28"/>
          <w:szCs w:val="28"/>
        </w:rPr>
      </w:pPr>
      <w:r>
        <w:rPr>
          <w:sz w:val="28"/>
          <w:szCs w:val="28"/>
        </w:rPr>
        <w:t>Изменения объема дефицита республиканского бюджета приведены в таблице № 3.</w:t>
      </w:r>
    </w:p>
    <w:p w14:paraId="7AD9ABCB" w14:textId="4F64B081" w:rsidR="00D7253A" w:rsidRDefault="00D7253A" w:rsidP="0009122B">
      <w:pPr>
        <w:ind w:firstLine="900"/>
        <w:jc w:val="right"/>
        <w:rPr>
          <w:sz w:val="22"/>
          <w:szCs w:val="22"/>
        </w:rPr>
      </w:pPr>
      <w:r>
        <w:rPr>
          <w:sz w:val="22"/>
          <w:szCs w:val="22"/>
        </w:rPr>
        <w:t>таблица №3 (тыс. руб.)</w:t>
      </w:r>
    </w:p>
    <w:tbl>
      <w:tblPr>
        <w:tblW w:w="9491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1248"/>
        <w:gridCol w:w="1419"/>
        <w:gridCol w:w="1388"/>
        <w:gridCol w:w="1562"/>
        <w:gridCol w:w="6"/>
        <w:gridCol w:w="1288"/>
      </w:tblGrid>
      <w:tr w:rsidR="00D7253A" w14:paraId="70520488" w14:textId="77777777" w:rsidTr="0009122B">
        <w:trPr>
          <w:trHeight w:val="405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27D8" w14:textId="73F97AFD" w:rsidR="0009122B" w:rsidRPr="0009122B" w:rsidRDefault="00D7253A" w:rsidP="0009122B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122B">
              <w:rPr>
                <w:rFonts w:ascii="Times New Roman" w:hAnsi="Times New Roman" w:cs="Times New Roman"/>
                <w:color w:val="auto"/>
                <w:lang w:eastAsia="en-US"/>
              </w:rPr>
              <w:t>Редакция</w:t>
            </w:r>
            <w:r w:rsidR="0009122B" w:rsidRPr="0009122B">
              <w:rPr>
                <w:rFonts w:ascii="Times New Roman" w:hAnsi="Times New Roman" w:cs="Times New Roman"/>
                <w:color w:val="auto"/>
                <w:lang w:eastAsia="en-US"/>
              </w:rPr>
              <w:t xml:space="preserve"> Закона </w:t>
            </w:r>
          </w:p>
          <w:p w14:paraId="0BA08C4D" w14:textId="289840C5" w:rsidR="00D7253A" w:rsidRPr="0009122B" w:rsidRDefault="0009122B" w:rsidP="0009122B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122B">
              <w:rPr>
                <w:rFonts w:ascii="Times New Roman" w:hAnsi="Times New Roman" w:cs="Times New Roman"/>
                <w:color w:val="auto"/>
                <w:lang w:eastAsia="en-US"/>
              </w:rPr>
              <w:t>Республики Ингушетия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31BB3" w14:textId="77777777" w:rsidR="00D7253A" w:rsidRPr="0009122B" w:rsidRDefault="00D7253A" w:rsidP="0009122B">
            <w:pPr>
              <w:pStyle w:val="1"/>
              <w:spacing w:before="0" w:after="0"/>
              <w:ind w:left="-72" w:right="-58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122B">
              <w:rPr>
                <w:rFonts w:ascii="Times New Roman" w:hAnsi="Times New Roman" w:cs="Times New Roman"/>
                <w:color w:val="auto"/>
                <w:lang w:eastAsia="en-US"/>
              </w:rPr>
              <w:t xml:space="preserve">Дефицит </w:t>
            </w:r>
            <w:r w:rsidRPr="0009122B">
              <w:rPr>
                <w:rFonts w:ascii="Times New Roman" w:hAnsi="Times New Roman" w:cs="Times New Roman"/>
                <w:b w:val="0"/>
                <w:bCs w:val="0"/>
                <w:color w:val="auto"/>
                <w:lang w:eastAsia="en-US"/>
              </w:rPr>
              <w:t>(-)</w:t>
            </w:r>
            <w:r w:rsidRPr="0009122B">
              <w:rPr>
                <w:rFonts w:ascii="Times New Roman" w:hAnsi="Times New Roman" w:cs="Times New Roman"/>
                <w:color w:val="auto"/>
                <w:lang w:eastAsia="en-US"/>
              </w:rPr>
              <w:t>,</w:t>
            </w:r>
          </w:p>
          <w:p w14:paraId="28BA5E92" w14:textId="77777777" w:rsidR="00D7253A" w:rsidRPr="0009122B" w:rsidRDefault="00D7253A" w:rsidP="0009122B">
            <w:pPr>
              <w:pStyle w:val="1"/>
              <w:spacing w:before="0" w:after="0"/>
              <w:ind w:left="-72" w:right="-58"/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gramStart"/>
            <w:r w:rsidRPr="0009122B">
              <w:rPr>
                <w:rFonts w:ascii="Times New Roman" w:hAnsi="Times New Roman" w:cs="Times New Roman"/>
                <w:color w:val="auto"/>
                <w:lang w:eastAsia="en-US"/>
              </w:rPr>
              <w:t>профицит</w:t>
            </w:r>
            <w:r w:rsidRPr="0009122B">
              <w:rPr>
                <w:rFonts w:ascii="Times New Roman" w:hAnsi="Times New Roman" w:cs="Times New Roman"/>
                <w:b w:val="0"/>
                <w:bCs w:val="0"/>
                <w:color w:val="auto"/>
                <w:lang w:eastAsia="en-US"/>
              </w:rPr>
              <w:t>(</w:t>
            </w:r>
            <w:proofErr w:type="gramEnd"/>
            <w:r w:rsidRPr="0009122B">
              <w:rPr>
                <w:rFonts w:ascii="Times New Roman" w:hAnsi="Times New Roman" w:cs="Times New Roman"/>
                <w:b w:val="0"/>
                <w:bCs w:val="0"/>
                <w:color w:val="auto"/>
                <w:lang w:eastAsia="en-US"/>
              </w:rPr>
              <w:t>+)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AD7E4" w14:textId="094123C6" w:rsidR="00D7253A" w:rsidRPr="0009122B" w:rsidRDefault="00D7253A" w:rsidP="0009122B">
            <w:pPr>
              <w:pStyle w:val="1"/>
              <w:spacing w:before="0" w:after="0"/>
              <w:ind w:left="-3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122B">
              <w:rPr>
                <w:rFonts w:ascii="Times New Roman" w:hAnsi="Times New Roman" w:cs="Times New Roman"/>
                <w:color w:val="auto"/>
                <w:lang w:eastAsia="en-US"/>
              </w:rPr>
              <w:t>Отклон</w:t>
            </w:r>
            <w:r w:rsidR="0009122B" w:rsidRPr="0009122B">
              <w:rPr>
                <w:rFonts w:ascii="Times New Roman" w:hAnsi="Times New Roman" w:cs="Times New Roman"/>
                <w:color w:val="auto"/>
                <w:lang w:eastAsia="en-US"/>
              </w:rPr>
              <w:t>ение</w:t>
            </w:r>
          </w:p>
          <w:p w14:paraId="50C8F8EE" w14:textId="4F3944BC" w:rsidR="00D7253A" w:rsidRPr="0009122B" w:rsidRDefault="00D7253A" w:rsidP="0009122B">
            <w:pPr>
              <w:pStyle w:val="1"/>
              <w:spacing w:before="0" w:after="0"/>
              <w:ind w:left="-3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122B">
              <w:rPr>
                <w:rFonts w:ascii="Times New Roman" w:hAnsi="Times New Roman" w:cs="Times New Roman"/>
                <w:color w:val="auto"/>
                <w:lang w:eastAsia="en-US"/>
              </w:rPr>
              <w:t>от пред</w:t>
            </w:r>
            <w:r w:rsidR="0009122B" w:rsidRPr="0009122B">
              <w:rPr>
                <w:rFonts w:ascii="Times New Roman" w:hAnsi="Times New Roman" w:cs="Times New Roman"/>
                <w:color w:val="auto"/>
                <w:lang w:eastAsia="en-US"/>
              </w:rPr>
              <w:t>ыдущей</w:t>
            </w:r>
          </w:p>
          <w:p w14:paraId="490297A7" w14:textId="16A2673B" w:rsidR="00D7253A" w:rsidRPr="0009122B" w:rsidRDefault="00D7253A" w:rsidP="0009122B">
            <w:pPr>
              <w:pStyle w:val="1"/>
              <w:spacing w:before="0" w:after="0"/>
              <w:ind w:left="-3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122B">
              <w:rPr>
                <w:rFonts w:ascii="Times New Roman" w:hAnsi="Times New Roman" w:cs="Times New Roman"/>
                <w:color w:val="auto"/>
                <w:lang w:eastAsia="en-US"/>
              </w:rPr>
              <w:t>редакции</w:t>
            </w:r>
            <w:r w:rsidR="0009122B" w:rsidRPr="0009122B">
              <w:rPr>
                <w:rFonts w:ascii="Times New Roman" w:hAnsi="Times New Roman" w:cs="Times New Roman"/>
                <w:color w:val="auto"/>
                <w:lang w:eastAsia="en-US"/>
              </w:rPr>
              <w:t>, +/-</w:t>
            </w:r>
          </w:p>
        </w:tc>
        <w:tc>
          <w:tcPr>
            <w:tcW w:w="2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0CFAB" w14:textId="77777777" w:rsidR="00D7253A" w:rsidRPr="0009122B" w:rsidRDefault="00D7253A" w:rsidP="0009122B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122B">
              <w:rPr>
                <w:rFonts w:ascii="Times New Roman" w:hAnsi="Times New Roman" w:cs="Times New Roman"/>
                <w:color w:val="auto"/>
                <w:lang w:eastAsia="en-US"/>
              </w:rPr>
              <w:t>Источники финансирования дефицита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AB791B" w14:textId="77777777" w:rsidR="00D7253A" w:rsidRPr="0009122B" w:rsidRDefault="00D7253A" w:rsidP="0009122B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122B">
              <w:rPr>
                <w:rFonts w:ascii="Times New Roman" w:hAnsi="Times New Roman" w:cs="Times New Roman"/>
                <w:color w:val="auto"/>
                <w:lang w:eastAsia="en-US"/>
              </w:rPr>
              <w:t>Собственные доходы</w:t>
            </w:r>
          </w:p>
        </w:tc>
      </w:tr>
      <w:tr w:rsidR="00D7253A" w14:paraId="61EAB240" w14:textId="77777777" w:rsidTr="0009122B">
        <w:trPr>
          <w:trHeight w:val="360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4BBD6" w14:textId="77777777" w:rsidR="00D7253A" w:rsidRPr="0009122B" w:rsidRDefault="00D7253A" w:rsidP="0009122B">
            <w:pPr>
              <w:widowControl/>
              <w:autoSpaceDE/>
              <w:autoSpaceDN/>
              <w:adjustRightInd/>
              <w:rPr>
                <w:b/>
                <w:bCs/>
                <w:lang w:eastAsia="en-US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6BFE9" w14:textId="77777777" w:rsidR="00D7253A" w:rsidRPr="0009122B" w:rsidRDefault="00D7253A" w:rsidP="0009122B">
            <w:pPr>
              <w:widowControl/>
              <w:autoSpaceDE/>
              <w:autoSpaceDN/>
              <w:adjustRightInd/>
              <w:rPr>
                <w:b/>
                <w:bCs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D05D8" w14:textId="77777777" w:rsidR="00D7253A" w:rsidRPr="0009122B" w:rsidRDefault="00D7253A" w:rsidP="0009122B">
            <w:pPr>
              <w:widowControl/>
              <w:autoSpaceDE/>
              <w:autoSpaceDN/>
              <w:adjustRightInd/>
              <w:rPr>
                <w:b/>
                <w:bCs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5EBC9" w14:textId="77777777" w:rsidR="00D7253A" w:rsidRPr="0009122B" w:rsidRDefault="00D7253A" w:rsidP="0009122B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122B">
              <w:rPr>
                <w:rFonts w:ascii="Times New Roman" w:hAnsi="Times New Roman" w:cs="Times New Roman"/>
                <w:color w:val="auto"/>
                <w:lang w:eastAsia="en-US"/>
              </w:rPr>
              <w:t>Остатки средств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36053" w14:textId="729A6B81" w:rsidR="00D7253A" w:rsidRPr="0009122B" w:rsidRDefault="00D7253A" w:rsidP="0009122B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122B">
              <w:rPr>
                <w:rFonts w:ascii="Times New Roman" w:hAnsi="Times New Roman" w:cs="Times New Roman"/>
                <w:color w:val="auto"/>
                <w:lang w:eastAsia="en-US"/>
              </w:rPr>
              <w:t>Кредиты кредит</w:t>
            </w:r>
            <w:r w:rsidR="0009122B">
              <w:rPr>
                <w:rFonts w:ascii="Times New Roman" w:hAnsi="Times New Roman" w:cs="Times New Roman"/>
                <w:color w:val="auto"/>
                <w:lang w:eastAsia="en-US"/>
              </w:rPr>
              <w:t>ных</w:t>
            </w:r>
            <w:r w:rsidRPr="0009122B">
              <w:rPr>
                <w:rFonts w:ascii="Times New Roman" w:hAnsi="Times New Roman" w:cs="Times New Roman"/>
                <w:color w:val="auto"/>
                <w:lang w:eastAsia="en-US"/>
              </w:rPr>
              <w:t xml:space="preserve"> организаций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7335FA" w14:textId="77777777" w:rsidR="00D7253A" w:rsidRPr="0009122B" w:rsidRDefault="00D7253A" w:rsidP="0009122B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eastAsia="en-US"/>
              </w:rPr>
            </w:pPr>
          </w:p>
        </w:tc>
      </w:tr>
      <w:tr w:rsidR="00D7253A" w14:paraId="36441CD2" w14:textId="77777777" w:rsidTr="0009122B">
        <w:trPr>
          <w:trHeight w:val="511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39D0" w14:textId="77777777" w:rsidR="00D7253A" w:rsidRDefault="00D7253A" w:rsidP="0009122B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№56-РЗ от 24.12.2021 г.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79E01" w14:textId="77777777" w:rsidR="00D7253A" w:rsidRDefault="00D7253A" w:rsidP="0009122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22272F"/>
                <w:sz w:val="22"/>
                <w:szCs w:val="22"/>
                <w:shd w:val="clear" w:color="auto" w:fill="FFFFFF"/>
                <w:lang w:eastAsia="en-US"/>
              </w:rPr>
              <w:t>-54 217,2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5641B" w14:textId="77777777" w:rsidR="00D7253A" w:rsidRDefault="00D7253A" w:rsidP="0009122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E2E30" w14:textId="77777777" w:rsidR="00D7253A" w:rsidRDefault="00D7253A" w:rsidP="0009122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166 784,3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9AC4" w14:textId="77777777" w:rsidR="00D7253A" w:rsidRDefault="00D7253A" w:rsidP="0009122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14F0" w14:textId="77777777" w:rsidR="00D7253A" w:rsidRDefault="00D7253A" w:rsidP="0009122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</w:tr>
      <w:tr w:rsidR="00D7253A" w14:paraId="77822759" w14:textId="77777777" w:rsidTr="0009122B">
        <w:trPr>
          <w:trHeight w:val="511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271C3" w14:textId="77777777" w:rsidR="00D7253A" w:rsidRDefault="00D7253A" w:rsidP="0009122B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№19 -РЗ от 09.04.2022 г.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33EFF" w14:textId="77777777" w:rsidR="00D7253A" w:rsidRDefault="00D7253A" w:rsidP="0009122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22272F"/>
                <w:sz w:val="22"/>
                <w:szCs w:val="22"/>
                <w:shd w:val="clear" w:color="auto" w:fill="FFFFFF"/>
                <w:lang w:eastAsia="en-US"/>
              </w:rPr>
              <w:t>-54 217,2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4B1E7" w14:textId="77777777" w:rsidR="00D7253A" w:rsidRDefault="00D7253A" w:rsidP="0009122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9A8A9" w14:textId="77777777" w:rsidR="00D7253A" w:rsidRDefault="00D7253A" w:rsidP="0009122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22272F"/>
                <w:sz w:val="22"/>
                <w:szCs w:val="22"/>
                <w:shd w:val="clear" w:color="auto" w:fill="FFFFFF"/>
                <w:lang w:eastAsia="en-US"/>
              </w:rPr>
              <w:t>166 784,3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28A6" w14:textId="77777777" w:rsidR="00D7253A" w:rsidRDefault="00D7253A" w:rsidP="0009122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2632" w14:textId="77777777" w:rsidR="00D7253A" w:rsidRDefault="00D7253A" w:rsidP="0009122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</w:tr>
      <w:tr w:rsidR="00D7253A" w14:paraId="30382CFF" w14:textId="77777777" w:rsidTr="0009122B">
        <w:trPr>
          <w:trHeight w:val="511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C83B5" w14:textId="77777777" w:rsidR="00D7253A" w:rsidRDefault="00D7253A" w:rsidP="0009122B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№32-РЗ от 04.07.2022 г.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92B0" w14:textId="77777777" w:rsidR="00D7253A" w:rsidRDefault="00D7253A" w:rsidP="0009122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22272F"/>
                <w:sz w:val="22"/>
                <w:szCs w:val="22"/>
                <w:shd w:val="clear" w:color="auto" w:fill="FFFFFF"/>
                <w:lang w:eastAsia="en-US"/>
              </w:rPr>
              <w:t>-45 662,8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96544" w14:textId="77777777" w:rsidR="00D7253A" w:rsidRDefault="00D7253A" w:rsidP="0009122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EE128" w14:textId="77777777" w:rsidR="00D7253A" w:rsidRDefault="00D7253A" w:rsidP="0009122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22272F"/>
                <w:sz w:val="22"/>
                <w:szCs w:val="22"/>
                <w:shd w:val="clear" w:color="auto" w:fill="FFFFFF"/>
                <w:lang w:eastAsia="en-US"/>
              </w:rPr>
              <w:t>158 229,9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9452" w14:textId="77777777" w:rsidR="00D7253A" w:rsidRDefault="00D7253A" w:rsidP="0009122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F0FE" w14:textId="77777777" w:rsidR="00D7253A" w:rsidRDefault="00D7253A" w:rsidP="0009122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</w:tr>
      <w:tr w:rsidR="00D7253A" w14:paraId="3C2854C7" w14:textId="77777777" w:rsidTr="0009122B">
        <w:trPr>
          <w:trHeight w:val="511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2FB9D" w14:textId="77777777" w:rsidR="00D7253A" w:rsidRDefault="00D7253A" w:rsidP="0009122B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№53-РЗ от 25.11.2022 г.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BB317" w14:textId="77777777" w:rsidR="00D7253A" w:rsidRDefault="00D7253A" w:rsidP="0009122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22272F"/>
                <w:sz w:val="22"/>
                <w:szCs w:val="22"/>
                <w:shd w:val="clear" w:color="auto" w:fill="FFFFFF"/>
                <w:lang w:eastAsia="en-US"/>
              </w:rPr>
              <w:t>-639 229,9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25957" w14:textId="77777777" w:rsidR="00D7253A" w:rsidRDefault="00D7253A" w:rsidP="0009122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A2C3C" w14:textId="77777777" w:rsidR="00D7253A" w:rsidRDefault="00D7253A" w:rsidP="0009122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22272F"/>
                <w:sz w:val="22"/>
                <w:szCs w:val="22"/>
                <w:shd w:val="clear" w:color="auto" w:fill="FFFFFF"/>
                <w:lang w:eastAsia="en-US"/>
              </w:rPr>
              <w:t>158 229,9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FB42C" w14:textId="77777777" w:rsidR="00D7253A" w:rsidRDefault="00D7253A" w:rsidP="0009122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9C34" w14:textId="77777777" w:rsidR="00D7253A" w:rsidRDefault="00D7253A" w:rsidP="0009122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</w:tr>
      <w:tr w:rsidR="00D7253A" w14:paraId="6D569B76" w14:textId="77777777" w:rsidTr="0009122B">
        <w:trPr>
          <w:trHeight w:val="511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9209E" w14:textId="77777777" w:rsidR="00D7253A" w:rsidRDefault="00D7253A" w:rsidP="0009122B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№76-РЗ от 30.12.2022 г.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554CA" w14:textId="77777777" w:rsidR="00D7253A" w:rsidRDefault="00D7253A" w:rsidP="0009122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22272F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22272F"/>
                <w:sz w:val="22"/>
                <w:szCs w:val="22"/>
                <w:shd w:val="clear" w:color="auto" w:fill="FFFFFF"/>
                <w:lang w:eastAsia="en-US"/>
              </w:rPr>
              <w:t>-639 229,9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D248" w14:textId="291B3532" w:rsidR="00D7253A" w:rsidRDefault="0009122B" w:rsidP="0009122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9C23C" w14:textId="77777777" w:rsidR="00D7253A" w:rsidRDefault="00D7253A" w:rsidP="0009122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22272F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22272F"/>
                <w:sz w:val="22"/>
                <w:szCs w:val="22"/>
                <w:shd w:val="clear" w:color="auto" w:fill="FFFFFF"/>
                <w:lang w:eastAsia="en-US"/>
              </w:rPr>
              <w:t>158 229,9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6CD7" w14:textId="77777777" w:rsidR="00D7253A" w:rsidRDefault="00D7253A" w:rsidP="0009122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33F2" w14:textId="77777777" w:rsidR="00D7253A" w:rsidRDefault="00D7253A" w:rsidP="0009122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</w:tr>
    </w:tbl>
    <w:p w14:paraId="2E96E1D3" w14:textId="77777777" w:rsidR="00D7253A" w:rsidRDefault="00D7253A" w:rsidP="0009122B">
      <w:pPr>
        <w:widowControl/>
        <w:autoSpaceDE/>
        <w:adjustRightInd/>
        <w:ind w:firstLine="708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14:paraId="6D621B1D" w14:textId="28DBD23A" w:rsidR="00D7253A" w:rsidRDefault="00D7253A" w:rsidP="0009122B">
      <w:pPr>
        <w:widowControl/>
        <w:autoSpaceDE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соответствии со ст</w:t>
      </w:r>
      <w:r w:rsidR="0009122B">
        <w:rPr>
          <w:rFonts w:eastAsia="Calibri"/>
          <w:sz w:val="28"/>
          <w:szCs w:val="28"/>
          <w:lang w:eastAsia="en-US"/>
        </w:rPr>
        <w:t>атьей</w:t>
      </w:r>
      <w:r>
        <w:rPr>
          <w:rFonts w:eastAsia="Calibri"/>
          <w:sz w:val="28"/>
          <w:szCs w:val="28"/>
          <w:lang w:eastAsia="en-US"/>
        </w:rPr>
        <w:t xml:space="preserve"> 92.1 Бюджетного кодекса Российской Федерации, дефицит бюджета субъекта Российской Федерации, в отношении которого осуществляются меры, предусмотренные п</w:t>
      </w:r>
      <w:r w:rsidR="0009122B">
        <w:rPr>
          <w:rFonts w:eastAsia="Calibri"/>
          <w:sz w:val="28"/>
          <w:szCs w:val="28"/>
          <w:lang w:eastAsia="en-US"/>
        </w:rPr>
        <w:t xml:space="preserve">унктом </w:t>
      </w:r>
      <w:r>
        <w:rPr>
          <w:rFonts w:eastAsia="Calibri"/>
          <w:sz w:val="28"/>
          <w:szCs w:val="28"/>
          <w:lang w:eastAsia="en-US"/>
        </w:rPr>
        <w:t>4 ст</w:t>
      </w:r>
      <w:r w:rsidR="0009122B">
        <w:rPr>
          <w:rFonts w:eastAsia="Calibri"/>
          <w:sz w:val="28"/>
          <w:szCs w:val="28"/>
          <w:lang w:eastAsia="en-US"/>
        </w:rPr>
        <w:t xml:space="preserve">атьи </w:t>
      </w:r>
      <w:r>
        <w:rPr>
          <w:rFonts w:eastAsia="Calibri"/>
          <w:sz w:val="28"/>
          <w:szCs w:val="28"/>
          <w:lang w:eastAsia="en-US"/>
        </w:rPr>
        <w:t xml:space="preserve">130 Бюджетного кодекса Российской Федерации, не должен превышать 10% от общего годового объема доходов регионального бюджета без учета утвержденного объема безвозмездных поступлений. </w:t>
      </w:r>
    </w:p>
    <w:p w14:paraId="67B721F7" w14:textId="491FDED8" w:rsidR="00D7253A" w:rsidRDefault="00D7253A" w:rsidP="0009122B">
      <w:pPr>
        <w:widowControl/>
        <w:autoSpaceDE/>
        <w:adjustRightInd/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При этом, в </w:t>
      </w:r>
      <w:r>
        <w:rPr>
          <w:color w:val="22272F"/>
          <w:sz w:val="28"/>
          <w:szCs w:val="28"/>
          <w:shd w:val="clear" w:color="auto" w:fill="FFFFFF"/>
        </w:rPr>
        <w:t>случае утверждения законом субъекта Российской Федерации о бюджете в составе источников финансирования дефицита бюджета субъекта Российской Федерации остатков средств на счетах по учету средств регионального бюджета, дефицит бюджета может превысить ограничения, установленные ст</w:t>
      </w:r>
      <w:r w:rsidR="0009122B">
        <w:rPr>
          <w:color w:val="22272F"/>
          <w:sz w:val="28"/>
          <w:szCs w:val="28"/>
          <w:shd w:val="clear" w:color="auto" w:fill="FFFFFF"/>
        </w:rPr>
        <w:t>атьей</w:t>
      </w:r>
      <w:r>
        <w:rPr>
          <w:color w:val="22272F"/>
          <w:sz w:val="28"/>
          <w:szCs w:val="28"/>
          <w:shd w:val="clear" w:color="auto" w:fill="FFFFFF"/>
        </w:rPr>
        <w:t xml:space="preserve"> 92.1 </w:t>
      </w:r>
      <w:r>
        <w:rPr>
          <w:rFonts w:eastAsia="Calibri"/>
          <w:sz w:val="28"/>
          <w:szCs w:val="28"/>
          <w:lang w:eastAsia="en-US"/>
        </w:rPr>
        <w:t>Бюджетного кодекса Российской Федерации</w:t>
      </w:r>
      <w:r>
        <w:rPr>
          <w:color w:val="22272F"/>
          <w:sz w:val="28"/>
          <w:szCs w:val="28"/>
          <w:shd w:val="clear" w:color="auto" w:fill="FFFFFF"/>
        </w:rPr>
        <w:t>, в пределах суммы остатков средств на счетах по учету средств бюджета.</w:t>
      </w:r>
    </w:p>
    <w:p w14:paraId="779EF970" w14:textId="38F91EA5" w:rsidR="00D7253A" w:rsidRDefault="00D7253A" w:rsidP="0009122B">
      <w:pPr>
        <w:widowControl/>
        <w:autoSpaceDE/>
        <w:adjustRightInd/>
        <w:ind w:firstLine="708"/>
        <w:jc w:val="both"/>
        <w:rPr>
          <w:rFonts w:eastAsia="Calibri"/>
          <w:sz w:val="28"/>
          <w:szCs w:val="28"/>
          <w:highlight w:val="yellow"/>
          <w:lang w:eastAsia="en-US"/>
        </w:rPr>
      </w:pPr>
      <w:r>
        <w:rPr>
          <w:color w:val="22272F"/>
          <w:sz w:val="28"/>
          <w:szCs w:val="28"/>
          <w:shd w:val="clear" w:color="auto" w:fill="FFFFFF"/>
        </w:rPr>
        <w:t>С учетом этого, в</w:t>
      </w:r>
      <w:r>
        <w:rPr>
          <w:rFonts w:eastAsia="Calibri"/>
          <w:sz w:val="28"/>
          <w:szCs w:val="28"/>
          <w:lang w:eastAsia="en-US"/>
        </w:rPr>
        <w:t xml:space="preserve"> 2022 финансовом году объемы дефицита республиканского бюджета при его формировании, внесении в него изменений и дополнений не превышали указанные выше законодательно утвержденные ограничения.</w:t>
      </w:r>
    </w:p>
    <w:p w14:paraId="28D42F6E" w14:textId="72036369" w:rsidR="00D7253A" w:rsidRDefault="00D7253A" w:rsidP="0009122B">
      <w:pPr>
        <w:widowControl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с Законом </w:t>
      </w:r>
      <w:r>
        <w:rPr>
          <w:sz w:val="28"/>
          <w:szCs w:val="28"/>
        </w:rPr>
        <w:t>Республики Ингушетия</w:t>
      </w:r>
      <w:r>
        <w:rPr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№</w:t>
      </w:r>
      <w:r w:rsidR="0009122B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76-РЗ (с изменениями от 30.12.2022</w:t>
      </w:r>
      <w:r w:rsidR="0009122B">
        <w:rPr>
          <w:rFonts w:eastAsia="Calibri"/>
          <w:sz w:val="28"/>
          <w:szCs w:val="28"/>
        </w:rPr>
        <w:t xml:space="preserve"> г.</w:t>
      </w:r>
      <w:r>
        <w:rPr>
          <w:rFonts w:eastAsia="Calibri"/>
          <w:sz w:val="28"/>
          <w:szCs w:val="28"/>
        </w:rPr>
        <w:t xml:space="preserve">) республиканский бюджет утвержден с дефицитом в объеме </w:t>
      </w:r>
      <w:r>
        <w:rPr>
          <w:color w:val="22272F"/>
          <w:sz w:val="28"/>
          <w:szCs w:val="28"/>
          <w:shd w:val="clear" w:color="auto" w:fill="FFFFFF"/>
        </w:rPr>
        <w:t>639</w:t>
      </w:r>
      <w:r w:rsidR="0009122B">
        <w:rPr>
          <w:color w:val="22272F"/>
          <w:sz w:val="28"/>
          <w:szCs w:val="28"/>
          <w:shd w:val="clear" w:color="auto" w:fill="FFFFFF"/>
        </w:rPr>
        <w:t> </w:t>
      </w:r>
      <w:r>
        <w:rPr>
          <w:color w:val="22272F"/>
          <w:sz w:val="28"/>
          <w:szCs w:val="28"/>
          <w:shd w:val="clear" w:color="auto" w:fill="FFFFFF"/>
        </w:rPr>
        <w:t>229,9 тыс. руб</w:t>
      </w:r>
      <w:r w:rsidR="0009122B">
        <w:rPr>
          <w:color w:val="22272F"/>
          <w:sz w:val="28"/>
          <w:szCs w:val="28"/>
          <w:shd w:val="clear" w:color="auto" w:fill="FFFFFF"/>
        </w:rPr>
        <w:t>лей</w:t>
      </w:r>
      <w:r>
        <w:rPr>
          <w:color w:val="22272F"/>
          <w:sz w:val="28"/>
          <w:szCs w:val="28"/>
          <w:shd w:val="clear" w:color="auto" w:fill="FFFFFF"/>
        </w:rPr>
        <w:t>.</w:t>
      </w:r>
    </w:p>
    <w:p w14:paraId="6F2C5E9B" w14:textId="77777777" w:rsidR="00D7253A" w:rsidRDefault="00D7253A" w:rsidP="0009122B">
      <w:pPr>
        <w:tabs>
          <w:tab w:val="left" w:pos="540"/>
        </w:tabs>
        <w:jc w:val="both"/>
        <w:rPr>
          <w:rFonts w:eastAsia="Calibri"/>
          <w:sz w:val="28"/>
          <w:szCs w:val="28"/>
        </w:rPr>
      </w:pPr>
    </w:p>
    <w:p w14:paraId="143663BC" w14:textId="77777777" w:rsidR="00D7253A" w:rsidRDefault="00D7253A" w:rsidP="0009122B">
      <w:pPr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Исполнение доходной части республиканского бюджета за 2022 год</w:t>
      </w:r>
    </w:p>
    <w:p w14:paraId="059CEDDB" w14:textId="77777777" w:rsidR="00D7253A" w:rsidRDefault="00D7253A" w:rsidP="0009122B">
      <w:pPr>
        <w:ind w:firstLine="567"/>
        <w:jc w:val="both"/>
        <w:rPr>
          <w:sz w:val="28"/>
          <w:szCs w:val="28"/>
        </w:rPr>
      </w:pPr>
    </w:p>
    <w:p w14:paraId="379618C7" w14:textId="77777777" w:rsidR="002A26CF" w:rsidRDefault="00D7253A" w:rsidP="000912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Сведения по исполнению доходной части республиканского бюджета 2022 года в сравнении с 2021 годом представлены в таблице № 4. </w:t>
      </w:r>
    </w:p>
    <w:p w14:paraId="3F0A9BFF" w14:textId="480620C9" w:rsidR="00D7253A" w:rsidRPr="0009122B" w:rsidRDefault="002A26CF" w:rsidP="0009122B">
      <w:pPr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t>таблица №4 (тыс. руб.)</w:t>
      </w:r>
    </w:p>
    <w:tbl>
      <w:tblPr>
        <w:tblW w:w="5070" w:type="pct"/>
        <w:tblInd w:w="-15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93"/>
        <w:gridCol w:w="1292"/>
        <w:gridCol w:w="1243"/>
        <w:gridCol w:w="1304"/>
        <w:gridCol w:w="1339"/>
        <w:gridCol w:w="560"/>
        <w:gridCol w:w="1575"/>
        <w:gridCol w:w="660"/>
      </w:tblGrid>
      <w:tr w:rsidR="00D7253A" w14:paraId="0E3C16DE" w14:textId="77777777" w:rsidTr="0009122B">
        <w:trPr>
          <w:trHeight w:val="811"/>
        </w:trPr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50F4DDF" w14:textId="77777777" w:rsidR="00D7253A" w:rsidRPr="0009122B" w:rsidRDefault="00D7253A" w:rsidP="0009122B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09122B">
              <w:rPr>
                <w:b/>
                <w:bCs/>
                <w:sz w:val="18"/>
                <w:szCs w:val="18"/>
                <w:lang w:eastAsia="en-US"/>
              </w:rPr>
              <w:t>Группа доходов</w:t>
            </w:r>
          </w:p>
        </w:tc>
        <w:tc>
          <w:tcPr>
            <w:tcW w:w="69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72B1B63" w14:textId="77777777" w:rsidR="00D7253A" w:rsidRPr="0009122B" w:rsidRDefault="00D7253A" w:rsidP="0009122B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09122B">
              <w:rPr>
                <w:b/>
                <w:bCs/>
                <w:sz w:val="18"/>
                <w:szCs w:val="18"/>
                <w:lang w:eastAsia="en-US"/>
              </w:rPr>
              <w:t>2021 год, факт</w:t>
            </w:r>
          </w:p>
          <w:p w14:paraId="1BC6615C" w14:textId="77777777" w:rsidR="00D7253A" w:rsidRPr="0009122B" w:rsidRDefault="00D7253A" w:rsidP="0009122B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362" w:type="pct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491C956" w14:textId="77777777" w:rsidR="00D7253A" w:rsidRPr="0009122B" w:rsidRDefault="00D7253A" w:rsidP="0009122B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09122B">
              <w:rPr>
                <w:b/>
                <w:bCs/>
                <w:sz w:val="18"/>
                <w:szCs w:val="18"/>
                <w:lang w:eastAsia="en-US"/>
              </w:rPr>
              <w:t>2022 год</w:t>
            </w:r>
          </w:p>
        </w:tc>
        <w:tc>
          <w:tcPr>
            <w:tcW w:w="1011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7E5A397" w14:textId="77777777" w:rsidR="00D7253A" w:rsidRPr="0009122B" w:rsidRDefault="00D7253A" w:rsidP="0009122B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09122B">
              <w:rPr>
                <w:b/>
                <w:bCs/>
                <w:sz w:val="18"/>
                <w:szCs w:val="18"/>
                <w:lang w:eastAsia="en-US"/>
              </w:rPr>
              <w:t>Исполнение утвержденного бюджета 2022 г.</w:t>
            </w:r>
          </w:p>
        </w:tc>
        <w:tc>
          <w:tcPr>
            <w:tcW w:w="1139" w:type="pct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FC185F1" w14:textId="77777777" w:rsidR="00D7253A" w:rsidRPr="0009122B" w:rsidRDefault="00D7253A" w:rsidP="0009122B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09122B">
              <w:rPr>
                <w:b/>
                <w:bCs/>
                <w:sz w:val="18"/>
                <w:szCs w:val="18"/>
                <w:lang w:eastAsia="en-US"/>
              </w:rPr>
              <w:t>Исполнение утвержденного бюджета 2022 г. в сравнении с 2021 г.</w:t>
            </w:r>
          </w:p>
        </w:tc>
      </w:tr>
      <w:tr w:rsidR="00D7253A" w14:paraId="2E057D95" w14:textId="77777777" w:rsidTr="0009122B">
        <w:trPr>
          <w:trHeight w:val="391"/>
        </w:trPr>
        <w:tc>
          <w:tcPr>
            <w:tcW w:w="78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245EB7C" w14:textId="77777777" w:rsidR="00D7253A" w:rsidRPr="0009122B" w:rsidRDefault="00D7253A" w:rsidP="0009122B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F67CDA9" w14:textId="77777777" w:rsidR="00D7253A" w:rsidRPr="0009122B" w:rsidRDefault="00D7253A" w:rsidP="0009122B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C49AF87" w14:textId="77777777" w:rsidR="00D7253A" w:rsidRPr="0009122B" w:rsidRDefault="00D7253A" w:rsidP="0009122B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09122B">
              <w:rPr>
                <w:b/>
                <w:bCs/>
                <w:sz w:val="18"/>
                <w:szCs w:val="18"/>
                <w:lang w:eastAsia="en-US"/>
              </w:rPr>
              <w:t>План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1DF8D70" w14:textId="77777777" w:rsidR="00D7253A" w:rsidRPr="0009122B" w:rsidRDefault="00D7253A" w:rsidP="0009122B">
            <w:pPr>
              <w:ind w:left="-82" w:right="-102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09122B">
              <w:rPr>
                <w:b/>
                <w:bCs/>
                <w:sz w:val="18"/>
                <w:szCs w:val="18"/>
                <w:lang w:eastAsia="en-US"/>
              </w:rPr>
              <w:t>Факт, согласно отчету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841A86C" w14:textId="36C0BB9B" w:rsidR="00D7253A" w:rsidRPr="0009122B" w:rsidRDefault="00D7253A" w:rsidP="0009122B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09122B">
              <w:rPr>
                <w:b/>
                <w:bCs/>
                <w:sz w:val="18"/>
                <w:szCs w:val="18"/>
                <w:lang w:eastAsia="en-US"/>
              </w:rPr>
              <w:t>Отклон</w:t>
            </w:r>
            <w:r w:rsidR="0009122B">
              <w:rPr>
                <w:b/>
                <w:bCs/>
                <w:sz w:val="18"/>
                <w:szCs w:val="18"/>
                <w:lang w:eastAsia="en-US"/>
              </w:rPr>
              <w:t>ение, +/-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9E733EC" w14:textId="77777777" w:rsidR="00D7253A" w:rsidRPr="0009122B" w:rsidRDefault="00D7253A" w:rsidP="0009122B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09122B">
              <w:rPr>
                <w:b/>
                <w:bCs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5BF9285" w14:textId="7DD8C8F5" w:rsidR="00D7253A" w:rsidRPr="0009122B" w:rsidRDefault="0009122B" w:rsidP="0009122B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09122B">
              <w:rPr>
                <w:b/>
                <w:bCs/>
                <w:sz w:val="18"/>
                <w:szCs w:val="18"/>
                <w:lang w:eastAsia="en-US"/>
              </w:rPr>
              <w:t>Отклонение, +/-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164AB1F" w14:textId="77777777" w:rsidR="00D7253A" w:rsidRPr="0009122B" w:rsidRDefault="00D7253A" w:rsidP="0009122B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09122B">
              <w:rPr>
                <w:b/>
                <w:bCs/>
                <w:sz w:val="18"/>
                <w:szCs w:val="18"/>
                <w:lang w:eastAsia="en-US"/>
              </w:rPr>
              <w:t>%</w:t>
            </w:r>
          </w:p>
        </w:tc>
      </w:tr>
      <w:tr w:rsidR="00D7253A" w14:paraId="49029ACE" w14:textId="77777777" w:rsidTr="0009122B">
        <w:trPr>
          <w:trHeight w:val="756"/>
        </w:trPr>
        <w:tc>
          <w:tcPr>
            <w:tcW w:w="78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3AF953F" w14:textId="77777777" w:rsidR="00D7253A" w:rsidRDefault="00D7253A" w:rsidP="0009122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Налоговые и неналоговые доходы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1FD5CBE" w14:textId="77777777" w:rsidR="00D7253A" w:rsidRDefault="00D7253A" w:rsidP="000912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4 650 754,7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FDBAA1C" w14:textId="77777777" w:rsidR="00D7253A" w:rsidRDefault="00D7253A" w:rsidP="000912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7 732 898,9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919B9C7" w14:textId="77777777" w:rsidR="00D7253A" w:rsidRDefault="00D7253A" w:rsidP="000912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7 276 114,6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AF8FDAD" w14:textId="77777777" w:rsidR="00D7253A" w:rsidRDefault="00D7253A" w:rsidP="000912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- 456 784,3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D28D5BF" w14:textId="77777777" w:rsidR="00D7253A" w:rsidRDefault="00D7253A" w:rsidP="000912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94,1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29D02FC" w14:textId="0076A0F8" w:rsidR="00D7253A" w:rsidRDefault="00D7253A" w:rsidP="000912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2 625 359,9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C886E76" w14:textId="77777777" w:rsidR="00D7253A" w:rsidRDefault="00D7253A" w:rsidP="000912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156,4</w:t>
            </w:r>
          </w:p>
        </w:tc>
      </w:tr>
      <w:tr w:rsidR="00D7253A" w14:paraId="2A57D0B6" w14:textId="77777777" w:rsidTr="0009122B">
        <w:tc>
          <w:tcPr>
            <w:tcW w:w="78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3F9A715" w14:textId="77777777" w:rsidR="00D7253A" w:rsidRDefault="00D7253A" w:rsidP="0009122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Безвозмездные поступления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B8B86BB" w14:textId="77777777" w:rsidR="00D7253A" w:rsidRDefault="00D7253A" w:rsidP="000912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37 370 813,0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2BC6CF4" w14:textId="563C0EA0" w:rsidR="00D7253A" w:rsidRDefault="00D7253A" w:rsidP="0009122B">
            <w:pPr>
              <w:ind w:left="-4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  <w:r w:rsidR="0009122B">
              <w:rPr>
                <w:lang w:eastAsia="en-US"/>
              </w:rPr>
              <w:t> </w:t>
            </w:r>
            <w:r>
              <w:rPr>
                <w:lang w:eastAsia="en-US"/>
              </w:rPr>
              <w:t>301</w:t>
            </w:r>
            <w:r w:rsidR="0009122B">
              <w:rPr>
                <w:lang w:eastAsia="en-US"/>
              </w:rPr>
              <w:t> </w:t>
            </w:r>
            <w:r>
              <w:rPr>
                <w:lang w:eastAsia="en-US"/>
              </w:rPr>
              <w:t>564,2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1ACAF40" w14:textId="77777777" w:rsidR="00D7253A" w:rsidRDefault="00D7253A" w:rsidP="000912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39 544 819,3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8CBDF39" w14:textId="77777777" w:rsidR="00D7253A" w:rsidRDefault="00D7253A" w:rsidP="000912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- 1 756 744,9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03F77A8" w14:textId="77777777" w:rsidR="00D7253A" w:rsidRDefault="00D7253A" w:rsidP="000912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95,7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DDE3BE0" w14:textId="77777777" w:rsidR="00D7253A" w:rsidRDefault="00D7253A" w:rsidP="000912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2 174 006,3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1ABE408" w14:textId="77777777" w:rsidR="00D7253A" w:rsidRDefault="00D7253A" w:rsidP="000912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105,8</w:t>
            </w:r>
          </w:p>
        </w:tc>
      </w:tr>
      <w:tr w:rsidR="00D7253A" w14:paraId="4D308C33" w14:textId="77777777" w:rsidTr="0009122B">
        <w:tc>
          <w:tcPr>
            <w:tcW w:w="78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5EEACBD" w14:textId="77777777" w:rsidR="00D7253A" w:rsidRDefault="00D7253A" w:rsidP="0009122B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065813D" w14:textId="77777777" w:rsidR="00D7253A" w:rsidRDefault="00D7253A" w:rsidP="0009122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38 331 623,0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11BCBF0" w14:textId="77777777" w:rsidR="00D7253A" w:rsidRDefault="00D7253A" w:rsidP="0009122B">
            <w:pPr>
              <w:ind w:left="-104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49 034 463,1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26B9AAA" w14:textId="77777777" w:rsidR="00D7253A" w:rsidRDefault="00D7253A" w:rsidP="0009122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46 820 933,9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5195BD9" w14:textId="77777777" w:rsidR="00D7253A" w:rsidRDefault="00D7253A" w:rsidP="0009122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- 2 213 529,2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8E589D8" w14:textId="77777777" w:rsidR="00D7253A" w:rsidRDefault="00D7253A" w:rsidP="0009122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95,5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8E60088" w14:textId="77777777" w:rsidR="00D7253A" w:rsidRDefault="00D7253A" w:rsidP="0009122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8 489 310,9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AAF2BD0" w14:textId="77777777" w:rsidR="00D7253A" w:rsidRDefault="00D7253A" w:rsidP="0009122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122,1</w:t>
            </w:r>
          </w:p>
        </w:tc>
      </w:tr>
    </w:tbl>
    <w:p w14:paraId="5A7F5EDC" w14:textId="1D66EF04" w:rsidR="00D7253A" w:rsidRDefault="00D7253A" w:rsidP="00F37C83">
      <w:pPr>
        <w:ind w:firstLine="714"/>
        <w:jc w:val="both"/>
        <w:rPr>
          <w:sz w:val="28"/>
          <w:szCs w:val="28"/>
        </w:rPr>
      </w:pPr>
    </w:p>
    <w:p w14:paraId="6367120F" w14:textId="63EE20B3" w:rsidR="00D7253A" w:rsidRDefault="00D7253A" w:rsidP="00F37C83">
      <w:pPr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Законопроекту, доходная часть республиканского бюджета за 2022 год исполнена в сумме </w:t>
      </w:r>
      <w:r>
        <w:rPr>
          <w:bCs/>
          <w:sz w:val="28"/>
          <w:szCs w:val="28"/>
        </w:rPr>
        <w:t>46</w:t>
      </w:r>
      <w:r w:rsidR="0009122B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820</w:t>
      </w:r>
      <w:r w:rsidR="0009122B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 xml:space="preserve">933,9 </w:t>
      </w:r>
      <w:r>
        <w:rPr>
          <w:sz w:val="28"/>
          <w:szCs w:val="28"/>
        </w:rPr>
        <w:t>тыс. руб</w:t>
      </w:r>
      <w:r w:rsidR="0009122B">
        <w:rPr>
          <w:sz w:val="28"/>
          <w:szCs w:val="28"/>
        </w:rPr>
        <w:t>лей</w:t>
      </w:r>
      <w:r>
        <w:rPr>
          <w:sz w:val="28"/>
          <w:szCs w:val="28"/>
        </w:rPr>
        <w:t xml:space="preserve">, что составило 95,5 % от запланированного на 2022 год уровня в сумме </w:t>
      </w:r>
      <w:r>
        <w:rPr>
          <w:bCs/>
          <w:sz w:val="28"/>
          <w:szCs w:val="28"/>
        </w:rPr>
        <w:t>49</w:t>
      </w:r>
      <w:r w:rsidR="0009122B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034</w:t>
      </w:r>
      <w:r w:rsidR="0009122B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 xml:space="preserve">463,1 </w:t>
      </w:r>
      <w:r>
        <w:rPr>
          <w:sz w:val="28"/>
          <w:szCs w:val="28"/>
        </w:rPr>
        <w:t>тыс. руб</w:t>
      </w:r>
      <w:r w:rsidR="0009122B">
        <w:rPr>
          <w:sz w:val="28"/>
          <w:szCs w:val="28"/>
        </w:rPr>
        <w:t>лей</w:t>
      </w:r>
      <w:r>
        <w:rPr>
          <w:sz w:val="28"/>
          <w:szCs w:val="28"/>
        </w:rPr>
        <w:t xml:space="preserve"> (на 2 213 529,2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тыс. руб</w:t>
      </w:r>
      <w:r w:rsidR="0009122B">
        <w:rPr>
          <w:sz w:val="28"/>
          <w:szCs w:val="28"/>
        </w:rPr>
        <w:t>лей</w:t>
      </w:r>
      <w:r>
        <w:rPr>
          <w:sz w:val="28"/>
          <w:szCs w:val="28"/>
        </w:rPr>
        <w:t xml:space="preserve"> меньше плановых назначений). </w:t>
      </w:r>
    </w:p>
    <w:p w14:paraId="042CB81F" w14:textId="5EBC9F5D" w:rsidR="00D7253A" w:rsidRDefault="00D7253A" w:rsidP="00F37C83">
      <w:pPr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поступления в бюджет налоговых и неналоговых доходов составили только 94,1 % от плановых показателей (на </w:t>
      </w:r>
      <w:r>
        <w:rPr>
          <w:sz w:val="28"/>
          <w:szCs w:val="28"/>
          <w:lang w:eastAsia="en-US"/>
        </w:rPr>
        <w:t>456</w:t>
      </w:r>
      <w:r w:rsidR="00F37C83">
        <w:rPr>
          <w:sz w:val="28"/>
          <w:szCs w:val="28"/>
          <w:lang w:eastAsia="en-US"/>
        </w:rPr>
        <w:t> </w:t>
      </w:r>
      <w:r>
        <w:rPr>
          <w:sz w:val="28"/>
          <w:szCs w:val="28"/>
          <w:lang w:eastAsia="en-US"/>
        </w:rPr>
        <w:t xml:space="preserve">784,3 </w:t>
      </w:r>
      <w:r>
        <w:rPr>
          <w:sz w:val="28"/>
          <w:szCs w:val="28"/>
        </w:rPr>
        <w:t>тыс. руб</w:t>
      </w:r>
      <w:r w:rsidR="00F37C83">
        <w:rPr>
          <w:sz w:val="28"/>
          <w:szCs w:val="28"/>
        </w:rPr>
        <w:t>лей</w:t>
      </w:r>
      <w:r>
        <w:rPr>
          <w:sz w:val="28"/>
          <w:szCs w:val="28"/>
        </w:rPr>
        <w:t xml:space="preserve"> меньше плановых показателей), исполнение плановых показателей безвозмездных поступлений составило 95,7 % (на </w:t>
      </w:r>
      <w:r>
        <w:rPr>
          <w:sz w:val="28"/>
          <w:szCs w:val="28"/>
          <w:lang w:eastAsia="en-US"/>
        </w:rPr>
        <w:t>1</w:t>
      </w:r>
      <w:r w:rsidR="00F37C83">
        <w:rPr>
          <w:sz w:val="28"/>
          <w:szCs w:val="28"/>
          <w:lang w:eastAsia="en-US"/>
        </w:rPr>
        <w:t> </w:t>
      </w:r>
      <w:r>
        <w:rPr>
          <w:sz w:val="28"/>
          <w:szCs w:val="28"/>
          <w:lang w:eastAsia="en-US"/>
        </w:rPr>
        <w:t>756</w:t>
      </w:r>
      <w:r w:rsidR="00F37C83">
        <w:rPr>
          <w:sz w:val="28"/>
          <w:szCs w:val="28"/>
          <w:lang w:eastAsia="en-US"/>
        </w:rPr>
        <w:t> </w:t>
      </w:r>
      <w:r>
        <w:rPr>
          <w:sz w:val="28"/>
          <w:szCs w:val="28"/>
          <w:lang w:eastAsia="en-US"/>
        </w:rPr>
        <w:t>744,9</w:t>
      </w:r>
      <w:r>
        <w:rPr>
          <w:lang w:eastAsia="en-US"/>
        </w:rPr>
        <w:t xml:space="preserve"> </w:t>
      </w:r>
      <w:r>
        <w:rPr>
          <w:sz w:val="28"/>
          <w:szCs w:val="28"/>
        </w:rPr>
        <w:t>тыс. руб</w:t>
      </w:r>
      <w:r w:rsidR="00F37C83">
        <w:rPr>
          <w:sz w:val="28"/>
          <w:szCs w:val="28"/>
        </w:rPr>
        <w:t>лей</w:t>
      </w:r>
      <w:r>
        <w:rPr>
          <w:sz w:val="28"/>
          <w:szCs w:val="28"/>
        </w:rPr>
        <w:t xml:space="preserve"> меньше плановых показателей).  </w:t>
      </w:r>
    </w:p>
    <w:p w14:paraId="42A03B9A" w14:textId="77777777" w:rsidR="00D7253A" w:rsidRDefault="00D7253A" w:rsidP="00F37C83">
      <w:pPr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Поступления собственных доходов (налоговых и неналоговых) в 2022 году увеличились на 56,4 % или на 2 625 359,9</w:t>
      </w:r>
      <w:r>
        <w:rPr>
          <w:lang w:eastAsia="en-US"/>
        </w:rPr>
        <w:t xml:space="preserve"> </w:t>
      </w:r>
      <w:r>
        <w:rPr>
          <w:sz w:val="28"/>
          <w:szCs w:val="28"/>
        </w:rPr>
        <w:t xml:space="preserve">тыс. руб. к уровню 2021 года.  </w:t>
      </w:r>
    </w:p>
    <w:p w14:paraId="181B6195" w14:textId="40D38BCE" w:rsidR="00D7253A" w:rsidRDefault="00D7253A" w:rsidP="00F37C83">
      <w:pPr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безвозмездных поступлений из федерального бюджета в 2022 </w:t>
      </w:r>
      <w:r>
        <w:rPr>
          <w:sz w:val="28"/>
          <w:szCs w:val="28"/>
        </w:rPr>
        <w:lastRenderedPageBreak/>
        <w:t xml:space="preserve">году увеличился на 5,8 % или на </w:t>
      </w:r>
      <w:r>
        <w:rPr>
          <w:sz w:val="28"/>
          <w:szCs w:val="28"/>
          <w:lang w:eastAsia="en-US"/>
        </w:rPr>
        <w:t>2 174 006,3</w:t>
      </w:r>
      <w:r>
        <w:rPr>
          <w:lang w:eastAsia="en-US"/>
        </w:rPr>
        <w:t xml:space="preserve"> </w:t>
      </w:r>
      <w:r>
        <w:rPr>
          <w:sz w:val="28"/>
          <w:szCs w:val="28"/>
        </w:rPr>
        <w:t>тыс. руб</w:t>
      </w:r>
      <w:r w:rsidR="00F37C83">
        <w:rPr>
          <w:sz w:val="28"/>
          <w:szCs w:val="28"/>
        </w:rPr>
        <w:t>лей</w:t>
      </w:r>
      <w:r>
        <w:rPr>
          <w:sz w:val="28"/>
          <w:szCs w:val="28"/>
        </w:rPr>
        <w:t xml:space="preserve"> к уровню 2021 года.</w:t>
      </w:r>
    </w:p>
    <w:p w14:paraId="6D7B5469" w14:textId="2F4C0AD6" w:rsidR="00D7253A" w:rsidRDefault="00D7253A" w:rsidP="00F37C83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целом, общие доходы республиканского бюджета в 2022 году увеличились на 8</w:t>
      </w:r>
      <w:r w:rsidR="00F37C83">
        <w:rPr>
          <w:sz w:val="28"/>
          <w:szCs w:val="28"/>
        </w:rPr>
        <w:t> </w:t>
      </w:r>
      <w:r>
        <w:rPr>
          <w:sz w:val="28"/>
          <w:szCs w:val="28"/>
        </w:rPr>
        <w:t>489</w:t>
      </w:r>
      <w:r w:rsidR="00F37C83">
        <w:rPr>
          <w:sz w:val="28"/>
          <w:szCs w:val="28"/>
        </w:rPr>
        <w:t> </w:t>
      </w:r>
      <w:r>
        <w:rPr>
          <w:sz w:val="28"/>
          <w:szCs w:val="28"/>
        </w:rPr>
        <w:t>310,9 тыс. руб</w:t>
      </w:r>
      <w:r w:rsidR="00F37C83">
        <w:rPr>
          <w:sz w:val="28"/>
          <w:szCs w:val="28"/>
        </w:rPr>
        <w:t>лей</w:t>
      </w:r>
      <w:r>
        <w:rPr>
          <w:sz w:val="28"/>
          <w:szCs w:val="28"/>
        </w:rPr>
        <w:t xml:space="preserve"> и составили 122,1 % к уровню 2021 года. </w:t>
      </w:r>
    </w:p>
    <w:p w14:paraId="67F22093" w14:textId="77777777" w:rsidR="00D7253A" w:rsidRDefault="00D7253A" w:rsidP="00F37C83">
      <w:pPr>
        <w:jc w:val="both"/>
        <w:rPr>
          <w:sz w:val="28"/>
          <w:szCs w:val="28"/>
        </w:rPr>
      </w:pPr>
    </w:p>
    <w:p w14:paraId="4ED8A548" w14:textId="77777777" w:rsidR="00D7253A" w:rsidRDefault="00D7253A" w:rsidP="00D7253A">
      <w:pPr>
        <w:ind w:left="-119" w:firstLine="23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Налоговые и неналоговые доходы республиканского бюджета</w:t>
      </w:r>
    </w:p>
    <w:p w14:paraId="68499AFD" w14:textId="77777777" w:rsidR="00D7253A" w:rsidRDefault="00D7253A" w:rsidP="00D7253A">
      <w:pPr>
        <w:ind w:left="-119" w:firstLine="23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2022 год</w:t>
      </w:r>
    </w:p>
    <w:p w14:paraId="6ACBC1F6" w14:textId="77777777" w:rsidR="00D7253A" w:rsidRDefault="00D7253A" w:rsidP="00D7253A">
      <w:pPr>
        <w:ind w:firstLine="567"/>
        <w:jc w:val="center"/>
        <w:rPr>
          <w:spacing w:val="-8"/>
          <w:sz w:val="28"/>
          <w:szCs w:val="28"/>
        </w:rPr>
      </w:pPr>
    </w:p>
    <w:p w14:paraId="25DCE358" w14:textId="623AEAC5" w:rsidR="00D7253A" w:rsidRDefault="00D7253A" w:rsidP="00F37C83">
      <w:pPr>
        <w:ind w:firstLine="700"/>
        <w:jc w:val="both"/>
        <w:rPr>
          <w:b/>
          <w:bCs/>
          <w:sz w:val="28"/>
          <w:szCs w:val="28"/>
        </w:rPr>
      </w:pPr>
      <w:r>
        <w:rPr>
          <w:spacing w:val="-8"/>
          <w:sz w:val="28"/>
          <w:szCs w:val="28"/>
        </w:rPr>
        <w:t>В соответствии с Законопроектом, объем доходов республиканского бюджета за 2022 год по группе «Налоговые и неналоговые доходы» составил в сумме 7</w:t>
      </w:r>
      <w:r w:rsidR="00F37C83">
        <w:rPr>
          <w:spacing w:val="-8"/>
          <w:sz w:val="28"/>
          <w:szCs w:val="28"/>
        </w:rPr>
        <w:t> </w:t>
      </w:r>
      <w:r>
        <w:rPr>
          <w:spacing w:val="-8"/>
          <w:sz w:val="28"/>
          <w:szCs w:val="28"/>
        </w:rPr>
        <w:t>276</w:t>
      </w:r>
      <w:r w:rsidR="00F37C83">
        <w:rPr>
          <w:spacing w:val="-8"/>
          <w:sz w:val="28"/>
          <w:szCs w:val="28"/>
        </w:rPr>
        <w:t> </w:t>
      </w:r>
      <w:r>
        <w:rPr>
          <w:spacing w:val="-8"/>
          <w:sz w:val="28"/>
          <w:szCs w:val="28"/>
        </w:rPr>
        <w:t>114,6</w:t>
      </w:r>
      <w:r>
        <w:rPr>
          <w:b/>
          <w:bCs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тыс. руб</w:t>
      </w:r>
      <w:r w:rsidR="00F37C83">
        <w:rPr>
          <w:spacing w:val="-8"/>
          <w:sz w:val="28"/>
          <w:szCs w:val="28"/>
        </w:rPr>
        <w:t>лей</w:t>
      </w:r>
      <w:r>
        <w:rPr>
          <w:spacing w:val="-8"/>
          <w:sz w:val="28"/>
          <w:szCs w:val="28"/>
        </w:rPr>
        <w:t xml:space="preserve">. </w:t>
      </w:r>
    </w:p>
    <w:p w14:paraId="260A6CE1" w14:textId="79289E3E" w:rsidR="00D7253A" w:rsidRDefault="00D7253A" w:rsidP="00F37C83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доходной части республиканского бюджета за 2022 год на их долю приходится 15,5 % против 12,</w:t>
      </w:r>
      <w:r>
        <w:rPr>
          <w:color w:val="000000" w:themeColor="text1"/>
          <w:sz w:val="28"/>
          <w:szCs w:val="28"/>
        </w:rPr>
        <w:t>1</w:t>
      </w:r>
      <w:r>
        <w:rPr>
          <w:sz w:val="28"/>
          <w:szCs w:val="28"/>
        </w:rPr>
        <w:t xml:space="preserve"> % в 2021 году; 11,7 % </w:t>
      </w:r>
      <w:r w:rsidR="00F37C83">
        <w:rPr>
          <w:sz w:val="28"/>
          <w:szCs w:val="28"/>
        </w:rPr>
        <w:t xml:space="preserve">- </w:t>
      </w:r>
      <w:r>
        <w:rPr>
          <w:sz w:val="28"/>
          <w:szCs w:val="28"/>
        </w:rPr>
        <w:t>в 2020 году.</w:t>
      </w:r>
    </w:p>
    <w:p w14:paraId="78FFB945" w14:textId="77777777" w:rsidR="00D7253A" w:rsidRDefault="00D7253A" w:rsidP="00F37C83">
      <w:pPr>
        <w:ind w:firstLine="700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В структуре собственных доходов республиканского бюджета за 2022 год наибольшую долю занимает </w:t>
      </w:r>
      <w:r>
        <w:rPr>
          <w:spacing w:val="-8"/>
          <w:sz w:val="28"/>
          <w:szCs w:val="28"/>
        </w:rPr>
        <w:t xml:space="preserve">налог </w:t>
      </w:r>
      <w:bookmarkStart w:id="1" w:name="_Hlk135838751"/>
      <w:r>
        <w:rPr>
          <w:spacing w:val="-8"/>
          <w:sz w:val="28"/>
          <w:szCs w:val="28"/>
        </w:rPr>
        <w:t>на доходы физических лиц</w:t>
      </w:r>
      <w:bookmarkEnd w:id="1"/>
      <w:r>
        <w:rPr>
          <w:spacing w:val="-8"/>
          <w:sz w:val="28"/>
          <w:szCs w:val="28"/>
        </w:rPr>
        <w:t xml:space="preserve"> – 28,1 %. </w:t>
      </w:r>
    </w:p>
    <w:p w14:paraId="05737B7D" w14:textId="210C8F5D" w:rsidR="00D7253A" w:rsidRDefault="00D7253A" w:rsidP="00F37C83">
      <w:pPr>
        <w:ind w:firstLine="70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Доля </w:t>
      </w:r>
      <w:r w:rsidR="00F37C83" w:rsidRPr="00F37C83">
        <w:rPr>
          <w:spacing w:val="-8"/>
          <w:sz w:val="28"/>
          <w:szCs w:val="28"/>
        </w:rPr>
        <w:t xml:space="preserve">на доходы физических лиц </w:t>
      </w:r>
      <w:r>
        <w:rPr>
          <w:spacing w:val="-8"/>
          <w:sz w:val="28"/>
          <w:szCs w:val="28"/>
        </w:rPr>
        <w:t xml:space="preserve">снизилась относительно уровня 2021 года (в 2021 году – 43,1 %). </w:t>
      </w:r>
    </w:p>
    <w:p w14:paraId="3A5521C8" w14:textId="77777777" w:rsidR="00D7253A" w:rsidRDefault="00D7253A" w:rsidP="00F37C83">
      <w:pPr>
        <w:ind w:firstLine="686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Доля поступлений от акцизов по подакцизным товарам незначительно снизилась по сравнению с 2021 годом и составила 15,7 % (в 2021 году – 16,0 %). </w:t>
      </w:r>
    </w:p>
    <w:p w14:paraId="6EFDD869" w14:textId="77777777" w:rsidR="00D7253A" w:rsidRDefault="00D7253A" w:rsidP="00F37C83">
      <w:pPr>
        <w:ind w:firstLine="686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Доля поступлений по налогу на имущество организаций в 2022 году увеличилась по сравнению с уровнем предыдущего года и составила 16,1 % (в 2021 году – 13,5 %).</w:t>
      </w:r>
    </w:p>
    <w:p w14:paraId="1B641D6C" w14:textId="192DF3B9" w:rsidR="00D7253A" w:rsidRDefault="00D7253A" w:rsidP="00F37C83">
      <w:pPr>
        <w:ind w:firstLine="686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Общий объем налоговых доходов составил 6 962 519,8 тыс. руб</w:t>
      </w:r>
      <w:r w:rsidR="00F37C83">
        <w:rPr>
          <w:spacing w:val="-8"/>
          <w:sz w:val="28"/>
          <w:szCs w:val="28"/>
        </w:rPr>
        <w:t>лей</w:t>
      </w:r>
      <w:r>
        <w:rPr>
          <w:spacing w:val="-8"/>
          <w:sz w:val="28"/>
          <w:szCs w:val="28"/>
        </w:rPr>
        <w:t xml:space="preserve">. </w:t>
      </w:r>
    </w:p>
    <w:p w14:paraId="6AC973A6" w14:textId="1F0CE805" w:rsidR="00D7253A" w:rsidRDefault="00D7253A" w:rsidP="00F37C83">
      <w:pPr>
        <w:ind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неналоговых доходов составил 313 594,8 тыс. руб</w:t>
      </w:r>
      <w:r w:rsidR="00F37C83">
        <w:rPr>
          <w:sz w:val="28"/>
          <w:szCs w:val="28"/>
        </w:rPr>
        <w:t>лей</w:t>
      </w:r>
      <w:r>
        <w:rPr>
          <w:sz w:val="28"/>
          <w:szCs w:val="28"/>
        </w:rPr>
        <w:t>.</w:t>
      </w:r>
    </w:p>
    <w:p w14:paraId="4D66A914" w14:textId="2C3E7A92" w:rsidR="00D7253A" w:rsidRDefault="00D7253A" w:rsidP="00F37C83">
      <w:pPr>
        <w:ind w:firstLine="686"/>
        <w:jc w:val="both"/>
        <w:rPr>
          <w:sz w:val="28"/>
          <w:szCs w:val="28"/>
        </w:rPr>
      </w:pPr>
      <w:r>
        <w:rPr>
          <w:iCs/>
          <w:sz w:val="28"/>
          <w:szCs w:val="28"/>
        </w:rPr>
        <w:t>Удельный вес неналоговых доходов в общей сумме налоговых и</w:t>
      </w:r>
      <w:r>
        <w:rPr>
          <w:sz w:val="28"/>
          <w:szCs w:val="28"/>
        </w:rPr>
        <w:t xml:space="preserve"> неналоговых поступлений республиканского бюджета в 2022 году составил</w:t>
      </w:r>
      <w:r w:rsidR="00F37C83">
        <w:rPr>
          <w:sz w:val="28"/>
          <w:szCs w:val="28"/>
        </w:rPr>
        <w:t xml:space="preserve"> </w:t>
      </w:r>
      <w:r>
        <w:rPr>
          <w:sz w:val="28"/>
          <w:szCs w:val="28"/>
        </w:rPr>
        <w:t>4,3 %.</w:t>
      </w:r>
    </w:p>
    <w:p w14:paraId="7671552E" w14:textId="73F0F69F" w:rsidR="00D7253A" w:rsidRDefault="00D7253A" w:rsidP="00F37C83">
      <w:pPr>
        <w:ind w:firstLine="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неналоговых доходов снизилась относительно уровня 2021 года (в 2021 году – 10,4 %). </w:t>
      </w:r>
    </w:p>
    <w:p w14:paraId="11B7B11F" w14:textId="41DF17B8" w:rsidR="00D7253A" w:rsidRDefault="00D7253A" w:rsidP="00F37C83">
      <w:pPr>
        <w:widowControl/>
        <w:autoSpaceDE/>
        <w:adjustRightInd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Анализ исполнения плана по основным налоговым и неналоговым доходам бюджета Республики Ингушетия в 2022 году представлен в таблице 5.</w:t>
      </w:r>
    </w:p>
    <w:p w14:paraId="1B2AA14A" w14:textId="5C0E79D4" w:rsidR="00D7253A" w:rsidRDefault="00D7253A" w:rsidP="00F37C83">
      <w:pPr>
        <w:ind w:firstLine="708"/>
        <w:jc w:val="right"/>
        <w:rPr>
          <w:sz w:val="24"/>
          <w:szCs w:val="24"/>
        </w:rPr>
      </w:pPr>
      <w:r>
        <w:rPr>
          <w:sz w:val="28"/>
          <w:szCs w:val="28"/>
        </w:rPr>
        <w:t>т</w:t>
      </w:r>
      <w:r>
        <w:rPr>
          <w:sz w:val="22"/>
          <w:szCs w:val="22"/>
        </w:rPr>
        <w:t xml:space="preserve">аблица № 5 </w:t>
      </w:r>
      <w:r w:rsidRPr="00F37C83">
        <w:rPr>
          <w:sz w:val="22"/>
          <w:szCs w:val="22"/>
        </w:rPr>
        <w:t>(тыс. руб.)</w:t>
      </w:r>
    </w:p>
    <w:tbl>
      <w:tblPr>
        <w:tblW w:w="50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35"/>
        <w:gridCol w:w="2061"/>
        <w:gridCol w:w="1926"/>
        <w:gridCol w:w="1990"/>
      </w:tblGrid>
      <w:tr w:rsidR="00D7253A" w14:paraId="2848672A" w14:textId="77777777" w:rsidTr="00D7253A">
        <w:trPr>
          <w:trHeight w:val="191"/>
        </w:trPr>
        <w:tc>
          <w:tcPr>
            <w:tcW w:w="1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A5452" w14:textId="77777777" w:rsidR="00D7253A" w:rsidRDefault="00D7253A" w:rsidP="00F37C83">
            <w:pPr>
              <w:widowControl/>
              <w:autoSpaceDE/>
              <w:adjustRightInd/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доходов</w:t>
            </w: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0F32" w14:textId="3E61B027" w:rsidR="00D7253A" w:rsidRDefault="00D7253A" w:rsidP="00F37C83">
            <w:pPr>
              <w:widowControl/>
              <w:autoSpaceDE/>
              <w:adjustRightInd/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Утверждено</w:t>
            </w:r>
          </w:p>
          <w:p w14:paraId="3CB6B37A" w14:textId="77777777" w:rsidR="00D7253A" w:rsidRDefault="00D7253A" w:rsidP="00F37C83">
            <w:pPr>
              <w:widowControl/>
              <w:autoSpaceDE/>
              <w:adjustRightInd/>
              <w:spacing w:line="252" w:lineRule="auto"/>
              <w:ind w:left="-32" w:firstLine="32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 2022 г.</w:t>
            </w:r>
          </w:p>
        </w:tc>
        <w:tc>
          <w:tcPr>
            <w:tcW w:w="2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D775" w14:textId="1F75E714" w:rsidR="00D7253A" w:rsidRDefault="00D7253A" w:rsidP="00F37C83">
            <w:pPr>
              <w:widowControl/>
              <w:autoSpaceDE/>
              <w:adjustRightInd/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Исполнено в 2022г</w:t>
            </w:r>
            <w:r w:rsidR="00F37C83">
              <w:rPr>
                <w:b/>
                <w:sz w:val="22"/>
                <w:szCs w:val="22"/>
                <w:lang w:eastAsia="en-US"/>
              </w:rPr>
              <w:t>оду</w:t>
            </w:r>
          </w:p>
        </w:tc>
      </w:tr>
      <w:tr w:rsidR="00D7253A" w14:paraId="071183C2" w14:textId="77777777" w:rsidTr="00F37C83">
        <w:trPr>
          <w:trHeight w:val="7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A90EB" w14:textId="77777777" w:rsidR="00D7253A" w:rsidRDefault="00D7253A" w:rsidP="00F37C83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67F55" w14:textId="77777777" w:rsidR="00D7253A" w:rsidRDefault="00D7253A" w:rsidP="00F37C83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FB260" w14:textId="77777777" w:rsidR="00D7253A" w:rsidRDefault="00D7253A" w:rsidP="00F37C83">
            <w:pPr>
              <w:widowControl/>
              <w:autoSpaceDE/>
              <w:adjustRightInd/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Согласно Законопроекту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E852" w14:textId="1F961501" w:rsidR="00D7253A" w:rsidRDefault="00D7253A" w:rsidP="00F37C83">
            <w:pPr>
              <w:widowControl/>
              <w:autoSpaceDE/>
              <w:adjustRightInd/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 плану на 2022 г.</w:t>
            </w:r>
            <w:r w:rsidR="00F37C83">
              <w:rPr>
                <w:b/>
                <w:sz w:val="22"/>
                <w:szCs w:val="22"/>
                <w:lang w:eastAsia="en-US"/>
              </w:rPr>
              <w:t xml:space="preserve">, </w:t>
            </w:r>
            <w:r>
              <w:rPr>
                <w:b/>
                <w:sz w:val="22"/>
                <w:szCs w:val="22"/>
                <w:lang w:eastAsia="en-US"/>
              </w:rPr>
              <w:t>(тыс. руб./%)</w:t>
            </w:r>
          </w:p>
        </w:tc>
      </w:tr>
      <w:tr w:rsidR="00D7253A" w14:paraId="5335D473" w14:textId="77777777" w:rsidTr="00F37C83">
        <w:trPr>
          <w:trHeight w:val="191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86798" w14:textId="77777777" w:rsidR="00D7253A" w:rsidRDefault="00D7253A" w:rsidP="00F37C83">
            <w:pPr>
              <w:widowControl/>
              <w:autoSpaceDE/>
              <w:adjustRightInd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Налоговые и неналоговые доходы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AFBF2" w14:textId="4BE3F225" w:rsidR="00D7253A" w:rsidRDefault="00D7253A" w:rsidP="00F37C83">
            <w:pPr>
              <w:widowControl/>
              <w:autoSpaceDE/>
              <w:adjustRightInd/>
              <w:spacing w:line="252" w:lineRule="auto"/>
              <w:ind w:left="-32" w:firstLine="3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F37C83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732</w:t>
            </w:r>
            <w:r w:rsidR="00F37C83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898,9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068EC" w14:textId="0FA95FD3" w:rsidR="00D7253A" w:rsidRDefault="00D7253A" w:rsidP="00F37C83">
            <w:pPr>
              <w:widowControl/>
              <w:autoSpaceDE/>
              <w:adjustRightInd/>
              <w:spacing w:line="252" w:lineRule="auto"/>
              <w:ind w:left="34" w:hanging="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F37C83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276</w:t>
            </w:r>
            <w:r w:rsidR="00F37C83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114,6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62929" w14:textId="46A142B8" w:rsidR="00D7253A" w:rsidRDefault="00D7253A" w:rsidP="00F37C83">
            <w:pPr>
              <w:widowControl/>
              <w:autoSpaceDE/>
              <w:adjustRightInd/>
              <w:spacing w:line="252" w:lineRule="auto"/>
              <w:ind w:left="34" w:hanging="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-456</w:t>
            </w:r>
            <w:r w:rsidR="00F37C83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784,3/94,1</w:t>
            </w:r>
          </w:p>
        </w:tc>
      </w:tr>
      <w:tr w:rsidR="00D7253A" w14:paraId="4DC88936" w14:textId="77777777" w:rsidTr="00F37C83">
        <w:trPr>
          <w:trHeight w:val="191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40F5A" w14:textId="77777777" w:rsidR="00D7253A" w:rsidRDefault="00D7253A" w:rsidP="00F37C83">
            <w:pPr>
              <w:widowControl/>
              <w:autoSpaceDE/>
              <w:adjustRightInd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DC5CA" w14:textId="4B99E69A" w:rsidR="00D7253A" w:rsidRDefault="00D7253A" w:rsidP="00F37C83">
            <w:pPr>
              <w:widowControl/>
              <w:autoSpaceDE/>
              <w:adjustRightInd/>
              <w:spacing w:line="252" w:lineRule="auto"/>
              <w:ind w:left="-32" w:firstLine="3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438</w:t>
            </w:r>
            <w:r w:rsidR="00F37C83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948,1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9A4E8" w14:textId="487E4F68" w:rsidR="00D7253A" w:rsidRDefault="00D7253A" w:rsidP="00F37C83">
            <w:pPr>
              <w:widowControl/>
              <w:autoSpaceDE/>
              <w:adjustRightInd/>
              <w:spacing w:line="252" w:lineRule="auto"/>
              <w:ind w:left="34" w:hanging="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395</w:t>
            </w:r>
            <w:r w:rsidR="00F37C83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340,9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83FE8" w14:textId="3B62C028" w:rsidR="00D7253A" w:rsidRDefault="00D7253A" w:rsidP="00F37C83">
            <w:pPr>
              <w:widowControl/>
              <w:autoSpaceDE/>
              <w:adjustRightInd/>
              <w:spacing w:line="252" w:lineRule="auto"/>
              <w:ind w:left="34" w:hanging="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-43</w:t>
            </w:r>
            <w:r w:rsidR="00F37C83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607,2/90,1</w:t>
            </w:r>
          </w:p>
        </w:tc>
      </w:tr>
      <w:tr w:rsidR="00D7253A" w14:paraId="52A553F8" w14:textId="77777777" w:rsidTr="00F37C83">
        <w:trPr>
          <w:trHeight w:val="690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4C60B" w14:textId="77777777" w:rsidR="00D7253A" w:rsidRDefault="00D7253A" w:rsidP="00F37C83">
            <w:pPr>
              <w:widowControl/>
              <w:autoSpaceDE/>
              <w:adjustRightInd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Налог на доходы физических лиц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E5D46" w14:textId="21F1F43E" w:rsidR="00D7253A" w:rsidRDefault="00D7253A" w:rsidP="00F37C83">
            <w:pPr>
              <w:widowControl/>
              <w:autoSpaceDE/>
              <w:adjustRightInd/>
              <w:spacing w:line="252" w:lineRule="auto"/>
              <w:ind w:left="-32" w:firstLine="3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F37C83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101</w:t>
            </w:r>
            <w:r w:rsidR="00F37C83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472,0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D38FF" w14:textId="21EF8416" w:rsidR="00D7253A" w:rsidRDefault="00D7253A" w:rsidP="00F37C83">
            <w:pPr>
              <w:widowControl/>
              <w:autoSpaceDE/>
              <w:adjustRightInd/>
              <w:spacing w:line="252" w:lineRule="auto"/>
              <w:ind w:left="34" w:hanging="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F37C83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042</w:t>
            </w:r>
            <w:r w:rsidR="00F37C83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483,1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05E10" w14:textId="0626BC5C" w:rsidR="00D7253A" w:rsidRDefault="00D7253A" w:rsidP="00F37C83">
            <w:pPr>
              <w:widowControl/>
              <w:autoSpaceDE/>
              <w:adjustRightInd/>
              <w:spacing w:line="252" w:lineRule="auto"/>
              <w:ind w:left="34" w:hanging="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-58</w:t>
            </w:r>
            <w:r w:rsidR="00F37C83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988,9/97,2</w:t>
            </w:r>
          </w:p>
        </w:tc>
      </w:tr>
      <w:tr w:rsidR="00D7253A" w14:paraId="175E06B1" w14:textId="77777777" w:rsidTr="00F37C83">
        <w:trPr>
          <w:trHeight w:val="191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327DD" w14:textId="77777777" w:rsidR="00D7253A" w:rsidRDefault="00D7253A" w:rsidP="00F37C83">
            <w:pPr>
              <w:widowControl/>
              <w:autoSpaceDE/>
              <w:adjustRightInd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D09CC" w14:textId="2500FF98" w:rsidR="00D7253A" w:rsidRDefault="00D7253A" w:rsidP="00F37C83">
            <w:pPr>
              <w:widowControl/>
              <w:autoSpaceDE/>
              <w:adjustRightInd/>
              <w:spacing w:line="252" w:lineRule="auto"/>
              <w:ind w:left="-32" w:firstLine="3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F37C83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145</w:t>
            </w:r>
            <w:r w:rsidR="00F37C83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870,7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DC002" w14:textId="7D83545A" w:rsidR="00D7253A" w:rsidRDefault="00D7253A" w:rsidP="00F37C83">
            <w:pPr>
              <w:widowControl/>
              <w:autoSpaceDE/>
              <w:adjustRightInd/>
              <w:spacing w:line="252" w:lineRule="auto"/>
              <w:ind w:left="34" w:hanging="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F37C83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143</w:t>
            </w:r>
            <w:r w:rsidR="00F37C83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416,8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BF1F5" w14:textId="12693CDE" w:rsidR="00D7253A" w:rsidRDefault="00D7253A" w:rsidP="00F37C83">
            <w:pPr>
              <w:widowControl/>
              <w:autoSpaceDE/>
              <w:adjustRightInd/>
              <w:spacing w:line="252" w:lineRule="auto"/>
              <w:ind w:left="34" w:hanging="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-2</w:t>
            </w:r>
            <w:r w:rsidR="00F37C83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453,9/99,8</w:t>
            </w:r>
          </w:p>
        </w:tc>
      </w:tr>
      <w:tr w:rsidR="00D7253A" w14:paraId="5AC973E2" w14:textId="77777777" w:rsidTr="00F37C83">
        <w:trPr>
          <w:trHeight w:val="191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3811B" w14:textId="77777777" w:rsidR="00D7253A" w:rsidRDefault="00D7253A" w:rsidP="00F37C83">
            <w:pPr>
              <w:widowControl/>
              <w:autoSpaceDE/>
              <w:adjustRightInd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Налоги на совокупный доход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CA342" w14:textId="6712DEA4" w:rsidR="00D7253A" w:rsidRDefault="00D7253A" w:rsidP="00F37C83">
            <w:pPr>
              <w:widowControl/>
              <w:autoSpaceDE/>
              <w:adjustRightInd/>
              <w:spacing w:line="252" w:lineRule="auto"/>
              <w:ind w:left="-32" w:firstLine="3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277</w:t>
            </w:r>
            <w:r w:rsidR="00F37C83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268,7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FC22B" w14:textId="0AADA76B" w:rsidR="00D7253A" w:rsidRDefault="00D7253A" w:rsidP="00F37C83">
            <w:pPr>
              <w:widowControl/>
              <w:autoSpaceDE/>
              <w:adjustRightInd/>
              <w:spacing w:line="252" w:lineRule="auto"/>
              <w:ind w:left="34" w:hanging="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284</w:t>
            </w:r>
            <w:r w:rsidR="00F37C83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011,4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89F05" w14:textId="485FAE3F" w:rsidR="00D7253A" w:rsidRDefault="00D7253A" w:rsidP="00F37C83">
            <w:pPr>
              <w:widowControl/>
              <w:autoSpaceDE/>
              <w:adjustRightInd/>
              <w:spacing w:line="252" w:lineRule="auto"/>
              <w:ind w:left="34" w:hanging="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F37C83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742,7/102,5</w:t>
            </w:r>
          </w:p>
        </w:tc>
      </w:tr>
      <w:tr w:rsidR="00D7253A" w14:paraId="1E77F8E7" w14:textId="77777777" w:rsidTr="00F37C83">
        <w:trPr>
          <w:trHeight w:val="421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F82AF" w14:textId="77777777" w:rsidR="00D7253A" w:rsidRDefault="00D7253A" w:rsidP="00F37C83">
            <w:pPr>
              <w:widowControl/>
              <w:autoSpaceDE/>
              <w:adjustRightInd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Налог на имущество организаций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56EC2" w14:textId="77777777" w:rsidR="00D7253A" w:rsidRDefault="00D7253A" w:rsidP="00F37C83">
            <w:pPr>
              <w:widowControl/>
              <w:autoSpaceDE/>
              <w:adjustRightInd/>
              <w:spacing w:line="252" w:lineRule="auto"/>
              <w:ind w:left="-32" w:firstLine="3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1 295 645,0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6D3A2" w14:textId="207778D2" w:rsidR="00D7253A" w:rsidRDefault="00D7253A" w:rsidP="00F37C83">
            <w:pPr>
              <w:widowControl/>
              <w:autoSpaceDE/>
              <w:adjustRightInd/>
              <w:spacing w:line="252" w:lineRule="auto"/>
              <w:ind w:left="34" w:hanging="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F37C83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271</w:t>
            </w:r>
            <w:r w:rsidR="00F37C83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493,0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1A871" w14:textId="468653A1" w:rsidR="00D7253A" w:rsidRDefault="00D7253A" w:rsidP="00F37C83">
            <w:pPr>
              <w:widowControl/>
              <w:autoSpaceDE/>
              <w:adjustRightInd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-24</w:t>
            </w:r>
            <w:r w:rsidR="00F37C83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152,0/98,1</w:t>
            </w:r>
          </w:p>
        </w:tc>
      </w:tr>
      <w:tr w:rsidR="00D7253A" w14:paraId="7A982F7D" w14:textId="77777777" w:rsidTr="00F37C83">
        <w:trPr>
          <w:trHeight w:val="42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48783" w14:textId="77777777" w:rsidR="00D7253A" w:rsidRDefault="00D7253A" w:rsidP="00F37C83">
            <w:pPr>
              <w:widowControl/>
              <w:autoSpaceDE/>
              <w:adjustRightInd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Транспортный налог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FA561" w14:textId="61309D6A" w:rsidR="00D7253A" w:rsidRDefault="00D7253A" w:rsidP="00F37C83">
            <w:pPr>
              <w:widowControl/>
              <w:autoSpaceDE/>
              <w:adjustRightInd/>
              <w:spacing w:line="252" w:lineRule="auto"/>
              <w:ind w:left="-32" w:firstLine="3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</w:t>
            </w:r>
            <w:r w:rsidR="00F37C83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935,0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82639" w14:textId="4F28B7A9" w:rsidR="00D7253A" w:rsidRDefault="00D7253A" w:rsidP="00F37C83">
            <w:pPr>
              <w:widowControl/>
              <w:autoSpaceDE/>
              <w:adjustRightInd/>
              <w:spacing w:line="252" w:lineRule="auto"/>
              <w:ind w:left="34" w:hanging="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98</w:t>
            </w:r>
            <w:r w:rsidR="00F37C83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787,1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F2415" w14:textId="6A06C058" w:rsidR="00D7253A" w:rsidRDefault="00D7253A" w:rsidP="00F37C83">
            <w:pPr>
              <w:widowControl/>
              <w:autoSpaceDE/>
              <w:adjustRightInd/>
              <w:spacing w:line="252" w:lineRule="auto"/>
              <w:ind w:left="34" w:hanging="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F37C83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852,1/105,0</w:t>
            </w:r>
          </w:p>
        </w:tc>
      </w:tr>
      <w:tr w:rsidR="00D7253A" w14:paraId="0D5501C2" w14:textId="77777777" w:rsidTr="00F37C83">
        <w:trPr>
          <w:trHeight w:val="191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2C3F9" w14:textId="77777777" w:rsidR="00D7253A" w:rsidRDefault="00D7253A" w:rsidP="00F37C83">
            <w:pPr>
              <w:widowControl/>
              <w:autoSpaceDE/>
              <w:adjustRightInd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50125" w14:textId="5B396BDD" w:rsidR="00D7253A" w:rsidRDefault="00D7253A" w:rsidP="00F37C83">
            <w:pPr>
              <w:widowControl/>
              <w:autoSpaceDE/>
              <w:adjustRightInd/>
              <w:spacing w:line="252" w:lineRule="auto"/>
              <w:ind w:left="-32" w:firstLine="3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F37C83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000,0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9D289" w14:textId="63FDBEDA" w:rsidR="00D7253A" w:rsidRDefault="00D7253A" w:rsidP="00F37C83">
            <w:pPr>
              <w:widowControl/>
              <w:autoSpaceDE/>
              <w:adjustRightInd/>
              <w:spacing w:line="252" w:lineRule="auto"/>
              <w:ind w:left="34" w:hanging="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F37C83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805,8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ED9C3" w14:textId="13DEFB73" w:rsidR="00D7253A" w:rsidRDefault="00D7253A" w:rsidP="00F37C83">
            <w:pPr>
              <w:widowControl/>
              <w:autoSpaceDE/>
              <w:adjustRightInd/>
              <w:spacing w:line="252" w:lineRule="auto"/>
              <w:ind w:left="34" w:hanging="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-3</w:t>
            </w:r>
            <w:r w:rsidR="00F37C83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194,2/46,6</w:t>
            </w:r>
          </w:p>
        </w:tc>
      </w:tr>
      <w:tr w:rsidR="00D7253A" w14:paraId="270203E7" w14:textId="77777777" w:rsidTr="00F37C83">
        <w:trPr>
          <w:trHeight w:val="191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122F5" w14:textId="77777777" w:rsidR="00D7253A" w:rsidRDefault="00D7253A" w:rsidP="00F37C83">
            <w:pPr>
              <w:widowControl/>
              <w:autoSpaceDE/>
              <w:adjustRightInd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Государственная пошлина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6BC50" w14:textId="5C82973B" w:rsidR="00D7253A" w:rsidRDefault="00D7253A" w:rsidP="00F37C83">
            <w:pPr>
              <w:widowControl/>
              <w:autoSpaceDE/>
              <w:adjustRightInd/>
              <w:spacing w:line="252" w:lineRule="auto"/>
              <w:ind w:left="-32" w:firstLine="3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  <w:r w:rsidR="00F37C83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32273" w14:textId="0D35BB6F" w:rsidR="00D7253A" w:rsidRDefault="00D7253A" w:rsidP="00F37C83">
            <w:pPr>
              <w:widowControl/>
              <w:autoSpaceDE/>
              <w:adjustRightInd/>
              <w:spacing w:line="252" w:lineRule="auto"/>
              <w:ind w:left="34" w:hanging="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  <w:r w:rsidR="00F37C83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430,5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D8A5D" w14:textId="291B5C1B" w:rsidR="00D7253A" w:rsidRDefault="00D7253A" w:rsidP="00F37C83">
            <w:pPr>
              <w:widowControl/>
              <w:autoSpaceDE/>
              <w:adjustRightInd/>
              <w:spacing w:line="252" w:lineRule="auto"/>
              <w:ind w:left="34" w:hanging="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-2</w:t>
            </w:r>
            <w:r w:rsidR="00F37C83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069,5/89,2</w:t>
            </w:r>
          </w:p>
        </w:tc>
      </w:tr>
      <w:tr w:rsidR="00D7253A" w14:paraId="4B5945E4" w14:textId="77777777" w:rsidTr="00F37C83">
        <w:trPr>
          <w:trHeight w:val="191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C80E6" w14:textId="77777777" w:rsidR="00D7253A" w:rsidRDefault="00D7253A" w:rsidP="00F37C83">
            <w:pPr>
              <w:widowControl/>
              <w:autoSpaceDE/>
              <w:adjustRightInd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Задолженность и перерасчеты по отмененным налогам, сборам и иным обязательным платежам 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9B212" w14:textId="77777777" w:rsidR="00D7253A" w:rsidRDefault="00D7253A" w:rsidP="00F37C83">
            <w:pPr>
              <w:widowControl/>
              <w:autoSpaceDE/>
              <w:adjustRightInd/>
              <w:spacing w:line="252" w:lineRule="auto"/>
              <w:ind w:left="-32" w:firstLine="3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1576B" w14:textId="77777777" w:rsidR="00D7253A" w:rsidRDefault="00D7253A" w:rsidP="00F37C83">
            <w:pPr>
              <w:widowControl/>
              <w:autoSpaceDE/>
              <w:adjustRightInd/>
              <w:spacing w:line="252" w:lineRule="auto"/>
              <w:ind w:left="34" w:hanging="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-1,9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39FE0" w14:textId="77777777" w:rsidR="00D7253A" w:rsidRDefault="00D7253A" w:rsidP="00F37C83">
            <w:pPr>
              <w:widowControl/>
              <w:autoSpaceDE/>
              <w:adjustRightInd/>
              <w:spacing w:line="252" w:lineRule="auto"/>
              <w:ind w:left="34" w:hanging="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D7253A" w14:paraId="5B78CF5C" w14:textId="77777777" w:rsidTr="00F37C83">
        <w:trPr>
          <w:trHeight w:val="681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B1CC9" w14:textId="77777777" w:rsidR="00D7253A" w:rsidRDefault="00D7253A" w:rsidP="00F37C83">
            <w:pPr>
              <w:widowControl/>
              <w:autoSpaceDE/>
              <w:adjustRightInd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C2683" w14:textId="6404F444" w:rsidR="00D7253A" w:rsidRDefault="00D7253A" w:rsidP="00F37C83">
            <w:pPr>
              <w:widowControl/>
              <w:autoSpaceDE/>
              <w:adjustRightInd/>
              <w:spacing w:line="252" w:lineRule="auto"/>
              <w:ind w:left="-32" w:firstLine="3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208</w:t>
            </w:r>
            <w:r w:rsidR="00F37C83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493,0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E1AC0" w14:textId="77777777" w:rsidR="00D7253A" w:rsidRDefault="00D7253A" w:rsidP="00F37C83">
            <w:pPr>
              <w:widowControl/>
              <w:autoSpaceDE/>
              <w:adjustRightInd/>
              <w:spacing w:line="252" w:lineRule="auto"/>
              <w:ind w:left="34" w:hanging="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191 759,7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50335" w14:textId="1C8D7EF1" w:rsidR="00D7253A" w:rsidRDefault="00D7253A" w:rsidP="00F37C83">
            <w:pPr>
              <w:widowControl/>
              <w:autoSpaceDE/>
              <w:adjustRightInd/>
              <w:spacing w:line="252" w:lineRule="auto"/>
              <w:ind w:left="34" w:hanging="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-16</w:t>
            </w:r>
            <w:r w:rsidR="00F37C83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733,3/92,0</w:t>
            </w:r>
          </w:p>
        </w:tc>
      </w:tr>
      <w:tr w:rsidR="00D7253A" w14:paraId="62C18E9D" w14:textId="77777777" w:rsidTr="00F37C83">
        <w:trPr>
          <w:trHeight w:val="191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7E4B9" w14:textId="77777777" w:rsidR="00D7253A" w:rsidRDefault="00D7253A" w:rsidP="00F37C83">
            <w:pPr>
              <w:widowControl/>
              <w:autoSpaceDE/>
              <w:adjustRightInd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Платежи при пользовании природными ресурсами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E610D" w14:textId="22040A24" w:rsidR="00D7253A" w:rsidRDefault="00D7253A" w:rsidP="00F37C83">
            <w:pPr>
              <w:widowControl/>
              <w:autoSpaceDE/>
              <w:adjustRightInd/>
              <w:spacing w:line="252" w:lineRule="auto"/>
              <w:ind w:left="-32" w:firstLine="3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F37C83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390,0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E1360" w14:textId="77777777" w:rsidR="00D7253A" w:rsidRDefault="00D7253A" w:rsidP="00F37C83">
            <w:pPr>
              <w:widowControl/>
              <w:autoSpaceDE/>
              <w:adjustRightInd/>
              <w:spacing w:line="252" w:lineRule="auto"/>
              <w:ind w:left="34" w:hanging="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748,0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A3A0C" w14:textId="77777777" w:rsidR="00D7253A" w:rsidRDefault="00D7253A" w:rsidP="00F37C83">
            <w:pPr>
              <w:widowControl/>
              <w:autoSpaceDE/>
              <w:adjustRightInd/>
              <w:spacing w:line="252" w:lineRule="auto"/>
              <w:ind w:left="34" w:hanging="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-642,0/53,8</w:t>
            </w:r>
          </w:p>
        </w:tc>
      </w:tr>
      <w:tr w:rsidR="00D7253A" w14:paraId="3DEFE325" w14:textId="77777777" w:rsidTr="00F37C83">
        <w:trPr>
          <w:trHeight w:val="191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8F5FA" w14:textId="77777777" w:rsidR="00D7253A" w:rsidRDefault="00D7253A" w:rsidP="00F37C83">
            <w:pPr>
              <w:widowControl/>
              <w:autoSpaceDE/>
              <w:adjustRightInd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Доходы от оказания платных услуг (работ) и компенсаций затрат государства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14299" w14:textId="4BF17049" w:rsidR="00D7253A" w:rsidRDefault="00D7253A" w:rsidP="00F37C83">
            <w:pPr>
              <w:widowControl/>
              <w:autoSpaceDE/>
              <w:adjustRightInd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  <w:r w:rsidR="00F37C83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190,0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4CC10" w14:textId="6B01ACD5" w:rsidR="00D7253A" w:rsidRDefault="00D7253A" w:rsidP="00F37C83">
            <w:pPr>
              <w:widowControl/>
              <w:autoSpaceDE/>
              <w:adjustRightInd/>
              <w:spacing w:line="252" w:lineRule="auto"/>
              <w:ind w:left="34" w:hanging="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  <w:r w:rsidR="00F37C83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812,0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54B8B" w14:textId="38551FE1" w:rsidR="00D7253A" w:rsidRDefault="00D7253A" w:rsidP="00F37C83">
            <w:pPr>
              <w:widowControl/>
              <w:autoSpaceDE/>
              <w:adjustRightInd/>
              <w:spacing w:line="252" w:lineRule="auto"/>
              <w:ind w:left="34" w:hanging="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F37C83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622,0/109,0</w:t>
            </w:r>
          </w:p>
        </w:tc>
      </w:tr>
      <w:tr w:rsidR="00D7253A" w14:paraId="16E64A59" w14:textId="77777777" w:rsidTr="00F37C83">
        <w:trPr>
          <w:trHeight w:val="191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9DF81" w14:textId="77777777" w:rsidR="00D7253A" w:rsidRDefault="00D7253A" w:rsidP="00F37C83">
            <w:pPr>
              <w:widowControl/>
              <w:autoSpaceDE/>
              <w:adjustRightInd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02244" w14:textId="5A6DCC2B" w:rsidR="00D7253A" w:rsidRDefault="00D7253A" w:rsidP="00F37C83">
            <w:pPr>
              <w:widowControl/>
              <w:autoSpaceDE/>
              <w:adjustRightInd/>
              <w:spacing w:line="252" w:lineRule="auto"/>
              <w:ind w:left="-32" w:firstLine="3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125</w:t>
            </w:r>
            <w:r w:rsidR="00F37C83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037,4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F72B4" w14:textId="162CBBE2" w:rsidR="00D7253A" w:rsidRDefault="00D7253A" w:rsidP="00F37C83">
            <w:pPr>
              <w:widowControl/>
              <w:autoSpaceDE/>
              <w:adjustRightInd/>
              <w:spacing w:line="252" w:lineRule="auto"/>
              <w:ind w:left="34" w:hanging="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-37</w:t>
            </w:r>
            <w:r w:rsidR="00F37C83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533,8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041BA" w14:textId="77777777" w:rsidR="00D7253A" w:rsidRDefault="00D7253A" w:rsidP="00F37C83">
            <w:pPr>
              <w:widowControl/>
              <w:autoSpaceDE/>
              <w:adjustRightInd/>
              <w:spacing w:line="252" w:lineRule="auto"/>
              <w:ind w:left="34" w:hanging="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D7253A" w14:paraId="141CFC47" w14:textId="77777777" w:rsidTr="00F37C83">
        <w:trPr>
          <w:trHeight w:val="50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F00A4" w14:textId="77777777" w:rsidR="00D7253A" w:rsidRDefault="00D7253A" w:rsidP="00F37C83">
            <w:pPr>
              <w:widowControl/>
              <w:autoSpaceDE/>
              <w:adjustRightInd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Административные платежи и сборы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851EC" w14:textId="77777777" w:rsidR="00D7253A" w:rsidRDefault="00D7253A" w:rsidP="00F37C83">
            <w:pPr>
              <w:widowControl/>
              <w:autoSpaceDE/>
              <w:adjustRightInd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120,0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B8301" w14:textId="77777777" w:rsidR="00D7253A" w:rsidRDefault="00D7253A" w:rsidP="00F37C83">
            <w:pPr>
              <w:widowControl/>
              <w:autoSpaceDE/>
              <w:adjustRightInd/>
              <w:spacing w:line="252" w:lineRule="auto"/>
              <w:ind w:left="34" w:hanging="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A703" w14:textId="77777777" w:rsidR="00D7253A" w:rsidRDefault="00D7253A" w:rsidP="00F37C83">
            <w:pPr>
              <w:widowControl/>
              <w:autoSpaceDE/>
              <w:adjustRightInd/>
              <w:spacing w:line="252" w:lineRule="auto"/>
              <w:ind w:left="34" w:hanging="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D7253A" w14:paraId="1B2F6CEB" w14:textId="77777777" w:rsidTr="00F37C83">
        <w:trPr>
          <w:trHeight w:val="191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6EFA2" w14:textId="77777777" w:rsidR="00D7253A" w:rsidRDefault="00D7253A" w:rsidP="00F37C83">
            <w:pPr>
              <w:widowControl/>
              <w:autoSpaceDE/>
              <w:adjustRightInd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Штрафы, санкции, возмещение ущерба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3EA67" w14:textId="11FA0CB5" w:rsidR="00D7253A" w:rsidRDefault="00D7253A" w:rsidP="00F37C83">
            <w:pPr>
              <w:widowControl/>
              <w:autoSpaceDE/>
              <w:adjustRightInd/>
              <w:spacing w:line="252" w:lineRule="auto"/>
              <w:ind w:left="-32" w:firstLine="3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392</w:t>
            </w:r>
            <w:r w:rsidR="00F37C83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000,0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42F03" w14:textId="0DCC9F15" w:rsidR="00D7253A" w:rsidRDefault="00D7253A" w:rsidP="00F37C83">
            <w:pPr>
              <w:widowControl/>
              <w:autoSpaceDE/>
              <w:adjustRightInd/>
              <w:spacing w:line="252" w:lineRule="auto"/>
              <w:ind w:left="34" w:hanging="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139</w:t>
            </w:r>
            <w:r w:rsidR="00F37C83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830,2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C4567" w14:textId="54B80B17" w:rsidR="00D7253A" w:rsidRDefault="00D7253A" w:rsidP="00F37C83">
            <w:pPr>
              <w:widowControl/>
              <w:autoSpaceDE/>
              <w:adjustRightInd/>
              <w:spacing w:line="252" w:lineRule="auto"/>
              <w:ind w:left="34" w:hanging="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-252</w:t>
            </w:r>
            <w:r w:rsidR="00F37C83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169,8/35,6</w:t>
            </w:r>
          </w:p>
        </w:tc>
      </w:tr>
      <w:tr w:rsidR="00D7253A" w14:paraId="54CE0FCF" w14:textId="77777777" w:rsidTr="00F37C83">
        <w:trPr>
          <w:trHeight w:val="55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22773" w14:textId="77777777" w:rsidR="00D7253A" w:rsidRDefault="00D7253A" w:rsidP="00F37C83">
            <w:pPr>
              <w:widowControl/>
              <w:autoSpaceDE/>
              <w:adjustRightInd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Прочие неналоговые доходы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02379" w14:textId="77777777" w:rsidR="00D7253A" w:rsidRDefault="00D7253A" w:rsidP="00F37C83">
            <w:pPr>
              <w:widowControl/>
              <w:autoSpaceDE/>
              <w:adjustRightInd/>
              <w:spacing w:line="252" w:lineRule="auto"/>
              <w:ind w:left="-32" w:firstLine="3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D9162" w14:textId="7371DFA5" w:rsidR="00D7253A" w:rsidRDefault="00D7253A" w:rsidP="00F37C83">
            <w:pPr>
              <w:widowControl/>
              <w:autoSpaceDE/>
              <w:adjustRightInd/>
              <w:spacing w:line="252" w:lineRule="auto"/>
              <w:ind w:left="34" w:hanging="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-1</w:t>
            </w:r>
            <w:r w:rsidR="00F37C83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337,2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F0775" w14:textId="77777777" w:rsidR="00D7253A" w:rsidRDefault="00D7253A" w:rsidP="00F37C83">
            <w:pPr>
              <w:widowControl/>
              <w:autoSpaceDE/>
              <w:adjustRightInd/>
              <w:spacing w:line="252" w:lineRule="auto"/>
              <w:ind w:left="34" w:hanging="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14:paraId="00415F3B" w14:textId="77777777" w:rsidR="00D7253A" w:rsidRDefault="00D7253A" w:rsidP="00A24EEC">
      <w:pPr>
        <w:widowControl/>
        <w:tabs>
          <w:tab w:val="left" w:pos="709"/>
        </w:tabs>
        <w:autoSpaceDE/>
        <w:adjustRightInd/>
        <w:ind w:firstLine="700"/>
        <w:jc w:val="both"/>
      </w:pPr>
    </w:p>
    <w:p w14:paraId="66EF048B" w14:textId="04C81E14" w:rsidR="00D7253A" w:rsidRDefault="00D7253A" w:rsidP="00A24EEC">
      <w:pPr>
        <w:widowControl/>
        <w:tabs>
          <w:tab w:val="left" w:pos="709"/>
        </w:tabs>
        <w:autoSpaceDE/>
        <w:adjustRightInd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поступивших налоговых и неналоговых доходов в 2022 году, согласно Законопроекту, меньше объема утвержденных плановых назначений на 456</w:t>
      </w:r>
      <w:r w:rsidR="00F37C83">
        <w:rPr>
          <w:sz w:val="28"/>
          <w:szCs w:val="28"/>
        </w:rPr>
        <w:t> </w:t>
      </w:r>
      <w:r>
        <w:rPr>
          <w:sz w:val="28"/>
          <w:szCs w:val="28"/>
        </w:rPr>
        <w:t>784,3 тыс. руб</w:t>
      </w:r>
      <w:r w:rsidR="00F37C83">
        <w:rPr>
          <w:sz w:val="28"/>
          <w:szCs w:val="28"/>
        </w:rPr>
        <w:t>лей</w:t>
      </w:r>
      <w:r>
        <w:rPr>
          <w:sz w:val="28"/>
          <w:szCs w:val="28"/>
        </w:rPr>
        <w:t xml:space="preserve"> и составляет 94,1 %. </w:t>
      </w:r>
    </w:p>
    <w:p w14:paraId="7A8E257B" w14:textId="41821E91" w:rsidR="00D7253A" w:rsidRDefault="00D7253A" w:rsidP="00A24EEC">
      <w:pPr>
        <w:widowControl/>
        <w:tabs>
          <w:tab w:val="left" w:pos="709"/>
        </w:tabs>
        <w:autoSpaceDE/>
        <w:adjustRightInd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поступлений по налогу на прибыль организаций в 2022 году меньше утвержденных плановых назначений на </w:t>
      </w:r>
      <w:r>
        <w:rPr>
          <w:sz w:val="28"/>
          <w:szCs w:val="28"/>
          <w:lang w:eastAsia="en-US"/>
        </w:rPr>
        <w:t>43</w:t>
      </w:r>
      <w:r w:rsidR="00F37C83">
        <w:rPr>
          <w:sz w:val="28"/>
          <w:szCs w:val="28"/>
          <w:lang w:eastAsia="en-US"/>
        </w:rPr>
        <w:t> </w:t>
      </w:r>
      <w:r>
        <w:rPr>
          <w:sz w:val="28"/>
          <w:szCs w:val="28"/>
          <w:lang w:eastAsia="en-US"/>
        </w:rPr>
        <w:t xml:space="preserve">607,2 </w:t>
      </w:r>
      <w:r>
        <w:rPr>
          <w:sz w:val="28"/>
          <w:szCs w:val="28"/>
        </w:rPr>
        <w:t>тыс. руб</w:t>
      </w:r>
      <w:r w:rsidR="00F37C83">
        <w:rPr>
          <w:sz w:val="28"/>
          <w:szCs w:val="28"/>
        </w:rPr>
        <w:t>лей</w:t>
      </w:r>
      <w:r>
        <w:rPr>
          <w:sz w:val="28"/>
          <w:szCs w:val="28"/>
        </w:rPr>
        <w:t xml:space="preserve"> (90,1 %).</w:t>
      </w:r>
    </w:p>
    <w:p w14:paraId="3A40D7DF" w14:textId="5731ACD5" w:rsidR="00D7253A" w:rsidRDefault="00D7253A" w:rsidP="00A24EEC">
      <w:pPr>
        <w:widowControl/>
        <w:tabs>
          <w:tab w:val="left" w:pos="709"/>
        </w:tabs>
        <w:autoSpaceDE/>
        <w:adjustRightInd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поступлений по налогу на доходы физических лиц в 2022 году меньше утвержденных плановых назначений на </w:t>
      </w:r>
      <w:r>
        <w:rPr>
          <w:sz w:val="28"/>
          <w:szCs w:val="28"/>
          <w:lang w:eastAsia="en-US"/>
        </w:rPr>
        <w:t>58</w:t>
      </w:r>
      <w:r w:rsidR="00F37C83">
        <w:rPr>
          <w:sz w:val="28"/>
          <w:szCs w:val="28"/>
          <w:lang w:eastAsia="en-US"/>
        </w:rPr>
        <w:t> </w:t>
      </w:r>
      <w:r>
        <w:rPr>
          <w:sz w:val="28"/>
          <w:szCs w:val="28"/>
          <w:lang w:eastAsia="en-US"/>
        </w:rPr>
        <w:t xml:space="preserve">988,9 </w:t>
      </w:r>
      <w:r>
        <w:rPr>
          <w:sz w:val="28"/>
          <w:szCs w:val="28"/>
        </w:rPr>
        <w:t>тыс. руб</w:t>
      </w:r>
      <w:r w:rsidR="00F37C83">
        <w:rPr>
          <w:sz w:val="28"/>
          <w:szCs w:val="28"/>
        </w:rPr>
        <w:t>лей</w:t>
      </w:r>
      <w:r>
        <w:rPr>
          <w:sz w:val="28"/>
          <w:szCs w:val="28"/>
        </w:rPr>
        <w:t xml:space="preserve"> (97,2 %).</w:t>
      </w:r>
    </w:p>
    <w:p w14:paraId="64A646F9" w14:textId="15DEE17B" w:rsidR="00D7253A" w:rsidRDefault="00D7253A" w:rsidP="00A24EEC">
      <w:pPr>
        <w:widowControl/>
        <w:tabs>
          <w:tab w:val="left" w:pos="709"/>
        </w:tabs>
        <w:autoSpaceDE/>
        <w:adjustRightInd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поступлений по акцизам в 2022 году меньше утвержденных плановых назначений на </w:t>
      </w:r>
      <w:r>
        <w:rPr>
          <w:sz w:val="28"/>
          <w:szCs w:val="28"/>
          <w:lang w:eastAsia="en-US"/>
        </w:rPr>
        <w:t>2</w:t>
      </w:r>
      <w:r w:rsidR="00F37C83">
        <w:rPr>
          <w:sz w:val="28"/>
          <w:szCs w:val="28"/>
          <w:lang w:eastAsia="en-US"/>
        </w:rPr>
        <w:t> </w:t>
      </w:r>
      <w:r>
        <w:rPr>
          <w:sz w:val="28"/>
          <w:szCs w:val="28"/>
          <w:lang w:eastAsia="en-US"/>
        </w:rPr>
        <w:t xml:space="preserve">453,9 </w:t>
      </w:r>
      <w:r>
        <w:rPr>
          <w:sz w:val="28"/>
          <w:szCs w:val="28"/>
        </w:rPr>
        <w:t>тыс. руб</w:t>
      </w:r>
      <w:r w:rsidR="00F37C83">
        <w:rPr>
          <w:sz w:val="28"/>
          <w:szCs w:val="28"/>
        </w:rPr>
        <w:t>лей</w:t>
      </w:r>
      <w:r>
        <w:rPr>
          <w:sz w:val="28"/>
          <w:szCs w:val="28"/>
        </w:rPr>
        <w:t xml:space="preserve"> (99,8 %).</w:t>
      </w:r>
    </w:p>
    <w:p w14:paraId="59FDAACD" w14:textId="4D982961" w:rsidR="00D7253A" w:rsidRDefault="00D7253A" w:rsidP="00A24EEC">
      <w:pPr>
        <w:widowControl/>
        <w:tabs>
          <w:tab w:val="left" w:pos="709"/>
        </w:tabs>
        <w:autoSpaceDE/>
        <w:adjustRightInd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поступлений по налогу на совокупный доход в 2022 году больше плановых назначений на </w:t>
      </w:r>
      <w:r>
        <w:rPr>
          <w:sz w:val="28"/>
          <w:szCs w:val="28"/>
          <w:lang w:eastAsia="en-US"/>
        </w:rPr>
        <w:t>6</w:t>
      </w:r>
      <w:r w:rsidR="00F37C83">
        <w:rPr>
          <w:sz w:val="28"/>
          <w:szCs w:val="28"/>
          <w:lang w:eastAsia="en-US"/>
        </w:rPr>
        <w:t> </w:t>
      </w:r>
      <w:r>
        <w:rPr>
          <w:sz w:val="28"/>
          <w:szCs w:val="28"/>
          <w:lang w:eastAsia="en-US"/>
        </w:rPr>
        <w:t xml:space="preserve">742, </w:t>
      </w:r>
      <w:r>
        <w:rPr>
          <w:sz w:val="28"/>
          <w:szCs w:val="28"/>
        </w:rPr>
        <w:t>тыс. руб</w:t>
      </w:r>
      <w:r w:rsidR="00F37C83">
        <w:rPr>
          <w:sz w:val="28"/>
          <w:szCs w:val="28"/>
        </w:rPr>
        <w:t>лей</w:t>
      </w:r>
      <w:r>
        <w:rPr>
          <w:sz w:val="28"/>
          <w:szCs w:val="28"/>
        </w:rPr>
        <w:t xml:space="preserve"> (102,5 %).</w:t>
      </w:r>
    </w:p>
    <w:p w14:paraId="738E6D56" w14:textId="411530D1" w:rsidR="00D7253A" w:rsidRDefault="00D7253A" w:rsidP="00A24EEC">
      <w:pPr>
        <w:widowControl/>
        <w:tabs>
          <w:tab w:val="left" w:pos="709"/>
        </w:tabs>
        <w:autoSpaceDE/>
        <w:adjustRightInd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поступлений по налогу на имущество организаций в 2022 году меньше утвержденных плановых назначений на </w:t>
      </w:r>
      <w:r>
        <w:rPr>
          <w:sz w:val="28"/>
          <w:szCs w:val="28"/>
          <w:lang w:eastAsia="en-US"/>
        </w:rPr>
        <w:t>24</w:t>
      </w:r>
      <w:r w:rsidR="00F37C83">
        <w:rPr>
          <w:sz w:val="28"/>
          <w:szCs w:val="28"/>
          <w:lang w:eastAsia="en-US"/>
        </w:rPr>
        <w:t> </w:t>
      </w:r>
      <w:r>
        <w:rPr>
          <w:sz w:val="28"/>
          <w:szCs w:val="28"/>
          <w:lang w:eastAsia="en-US"/>
        </w:rPr>
        <w:t>152,0 тыс.</w:t>
      </w:r>
      <w:r>
        <w:rPr>
          <w:sz w:val="28"/>
          <w:szCs w:val="28"/>
        </w:rPr>
        <w:t xml:space="preserve"> руб</w:t>
      </w:r>
      <w:r w:rsidR="00F37C83">
        <w:rPr>
          <w:sz w:val="28"/>
          <w:szCs w:val="28"/>
        </w:rPr>
        <w:t>лей</w:t>
      </w:r>
      <w:r>
        <w:rPr>
          <w:sz w:val="28"/>
          <w:szCs w:val="28"/>
        </w:rPr>
        <w:t xml:space="preserve"> (98,1 %).</w:t>
      </w:r>
    </w:p>
    <w:p w14:paraId="3A05678A" w14:textId="77777777" w:rsidR="00D7253A" w:rsidRDefault="00D7253A" w:rsidP="00A24EEC">
      <w:pPr>
        <w:widowControl/>
        <w:tabs>
          <w:tab w:val="left" w:pos="709"/>
        </w:tabs>
        <w:autoSpaceDE/>
        <w:adjustRightInd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по поступлению доходов по налогу на имущество организаций не исполняется из года в год. </w:t>
      </w:r>
    </w:p>
    <w:p w14:paraId="7C61F72A" w14:textId="3FCE211E" w:rsidR="00D7253A" w:rsidRDefault="00D7253A" w:rsidP="00A24EEC">
      <w:pPr>
        <w:widowControl/>
        <w:tabs>
          <w:tab w:val="left" w:pos="709"/>
        </w:tabs>
        <w:autoSpaceDE/>
        <w:adjustRightInd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прошлом году, не поступило в республиканский бюджет 114</w:t>
      </w:r>
      <w:r w:rsidR="00F37C83">
        <w:rPr>
          <w:sz w:val="28"/>
          <w:szCs w:val="28"/>
        </w:rPr>
        <w:t> </w:t>
      </w:r>
      <w:r>
        <w:rPr>
          <w:sz w:val="28"/>
          <w:szCs w:val="28"/>
        </w:rPr>
        <w:t>732,8 тыс. руб</w:t>
      </w:r>
      <w:r w:rsidR="00F37C83">
        <w:rPr>
          <w:sz w:val="28"/>
          <w:szCs w:val="28"/>
        </w:rPr>
        <w:t>лей</w:t>
      </w:r>
      <w:r>
        <w:rPr>
          <w:sz w:val="28"/>
          <w:szCs w:val="28"/>
        </w:rPr>
        <w:t xml:space="preserve">. </w:t>
      </w:r>
    </w:p>
    <w:p w14:paraId="555404E3" w14:textId="70F14474" w:rsidR="00D7253A" w:rsidRDefault="00D7253A" w:rsidP="00A24EEC">
      <w:pPr>
        <w:widowControl/>
        <w:tabs>
          <w:tab w:val="left" w:pos="709"/>
        </w:tabs>
        <w:autoSpaceDE/>
        <w:adjustRightInd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поступлений по транспортному налогу в 2022 году больше утвержденных плановых назначений на </w:t>
      </w:r>
      <w:r>
        <w:rPr>
          <w:sz w:val="28"/>
          <w:szCs w:val="28"/>
          <w:lang w:eastAsia="en-US"/>
        </w:rPr>
        <w:t>4</w:t>
      </w:r>
      <w:r w:rsidR="00F37C83">
        <w:rPr>
          <w:sz w:val="28"/>
          <w:szCs w:val="28"/>
          <w:lang w:eastAsia="en-US"/>
        </w:rPr>
        <w:t> </w:t>
      </w:r>
      <w:r>
        <w:rPr>
          <w:sz w:val="28"/>
          <w:szCs w:val="28"/>
          <w:lang w:eastAsia="en-US"/>
        </w:rPr>
        <w:t xml:space="preserve">852,1 </w:t>
      </w:r>
      <w:r>
        <w:rPr>
          <w:sz w:val="28"/>
          <w:szCs w:val="28"/>
        </w:rPr>
        <w:t>тыс. руб</w:t>
      </w:r>
      <w:r w:rsidR="00F37C83">
        <w:rPr>
          <w:sz w:val="28"/>
          <w:szCs w:val="28"/>
        </w:rPr>
        <w:t>лей</w:t>
      </w:r>
      <w:r>
        <w:rPr>
          <w:sz w:val="28"/>
          <w:szCs w:val="28"/>
        </w:rPr>
        <w:t xml:space="preserve"> (105,0 %).</w:t>
      </w:r>
    </w:p>
    <w:p w14:paraId="134C5168" w14:textId="2B8DEEED" w:rsidR="00D7253A" w:rsidRDefault="00D7253A" w:rsidP="00A24EEC">
      <w:pPr>
        <w:widowControl/>
        <w:tabs>
          <w:tab w:val="left" w:pos="709"/>
        </w:tabs>
        <w:autoSpaceDE/>
        <w:adjustRightInd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Объем поступлений по налогам, сборам и регулярным платежам за пользование природными ресурсами в 2022 году меньше утвержденных плановых назначений на </w:t>
      </w:r>
      <w:r>
        <w:rPr>
          <w:sz w:val="28"/>
          <w:szCs w:val="28"/>
          <w:lang w:eastAsia="en-US"/>
        </w:rPr>
        <w:t>3</w:t>
      </w:r>
      <w:r w:rsidR="00F37C83">
        <w:rPr>
          <w:sz w:val="28"/>
          <w:szCs w:val="28"/>
          <w:lang w:eastAsia="en-US"/>
        </w:rPr>
        <w:t> 1</w:t>
      </w:r>
      <w:r>
        <w:rPr>
          <w:sz w:val="28"/>
          <w:szCs w:val="28"/>
          <w:lang w:eastAsia="en-US"/>
        </w:rPr>
        <w:t xml:space="preserve">94,2 </w:t>
      </w:r>
      <w:r>
        <w:rPr>
          <w:sz w:val="28"/>
          <w:szCs w:val="28"/>
        </w:rPr>
        <w:t>тыс. руб</w:t>
      </w:r>
      <w:r w:rsidR="00F37C83">
        <w:rPr>
          <w:sz w:val="28"/>
          <w:szCs w:val="28"/>
        </w:rPr>
        <w:t>лей</w:t>
      </w:r>
      <w:r>
        <w:rPr>
          <w:sz w:val="28"/>
          <w:szCs w:val="28"/>
        </w:rPr>
        <w:t xml:space="preserve"> (46,6 %).</w:t>
      </w:r>
    </w:p>
    <w:p w14:paraId="71DBCD8F" w14:textId="4733DB12" w:rsidR="00D7253A" w:rsidRDefault="00D7253A" w:rsidP="00A24EEC">
      <w:pPr>
        <w:widowControl/>
        <w:tabs>
          <w:tab w:val="left" w:pos="709"/>
        </w:tabs>
        <w:autoSpaceDE/>
        <w:adjustRightInd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поступивших доходов от уплаты государственных пошлин в 2022 году меньше утвержденных плановых назначений на </w:t>
      </w:r>
      <w:r>
        <w:rPr>
          <w:sz w:val="28"/>
          <w:szCs w:val="28"/>
          <w:lang w:eastAsia="en-US"/>
        </w:rPr>
        <w:t>2</w:t>
      </w:r>
      <w:r w:rsidR="00F37C83">
        <w:rPr>
          <w:sz w:val="28"/>
          <w:szCs w:val="28"/>
          <w:lang w:eastAsia="en-US"/>
        </w:rPr>
        <w:t> </w:t>
      </w:r>
      <w:r>
        <w:rPr>
          <w:sz w:val="28"/>
          <w:szCs w:val="28"/>
          <w:lang w:eastAsia="en-US"/>
        </w:rPr>
        <w:t xml:space="preserve">069,5 </w:t>
      </w:r>
      <w:r>
        <w:rPr>
          <w:sz w:val="28"/>
          <w:szCs w:val="28"/>
        </w:rPr>
        <w:t>тыс. руб</w:t>
      </w:r>
      <w:r w:rsidR="00F37C83">
        <w:rPr>
          <w:sz w:val="28"/>
          <w:szCs w:val="28"/>
        </w:rPr>
        <w:t>лей</w:t>
      </w:r>
      <w:r>
        <w:rPr>
          <w:sz w:val="28"/>
          <w:szCs w:val="28"/>
        </w:rPr>
        <w:t xml:space="preserve"> (89,2 %).</w:t>
      </w:r>
    </w:p>
    <w:p w14:paraId="1869CB6E" w14:textId="7C42D356" w:rsidR="00D7253A" w:rsidRDefault="00D7253A" w:rsidP="00A24EEC">
      <w:pPr>
        <w:widowControl/>
        <w:tabs>
          <w:tab w:val="left" w:pos="709"/>
        </w:tabs>
        <w:autoSpaceDE/>
        <w:adjustRightInd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Объем поступивших доходов от использования имущества, находящегося в государственной и муниципальной собственности, в 2022</w:t>
      </w:r>
      <w:r w:rsidR="00A24EEC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A24EEC">
        <w:rPr>
          <w:sz w:val="28"/>
          <w:szCs w:val="28"/>
        </w:rPr>
        <w:t>оду</w:t>
      </w:r>
      <w:r>
        <w:rPr>
          <w:sz w:val="28"/>
          <w:szCs w:val="28"/>
        </w:rPr>
        <w:t xml:space="preserve"> меньше утвержденных плановых назначений на </w:t>
      </w:r>
      <w:r>
        <w:rPr>
          <w:sz w:val="28"/>
          <w:szCs w:val="28"/>
          <w:lang w:eastAsia="en-US"/>
        </w:rPr>
        <w:t>16</w:t>
      </w:r>
      <w:r w:rsidR="00A24EEC">
        <w:rPr>
          <w:sz w:val="28"/>
          <w:szCs w:val="28"/>
          <w:lang w:eastAsia="en-US"/>
        </w:rPr>
        <w:t> </w:t>
      </w:r>
      <w:r>
        <w:rPr>
          <w:sz w:val="28"/>
          <w:szCs w:val="28"/>
          <w:lang w:eastAsia="en-US"/>
        </w:rPr>
        <w:t>733,3</w:t>
      </w:r>
      <w:r>
        <w:rPr>
          <w:sz w:val="28"/>
          <w:szCs w:val="28"/>
        </w:rPr>
        <w:t>тыс. руб</w:t>
      </w:r>
      <w:r w:rsidR="00A24EEC">
        <w:rPr>
          <w:sz w:val="28"/>
          <w:szCs w:val="28"/>
        </w:rPr>
        <w:t>лей</w:t>
      </w:r>
      <w:r>
        <w:rPr>
          <w:sz w:val="28"/>
          <w:szCs w:val="28"/>
        </w:rPr>
        <w:t xml:space="preserve"> (92,0 %).</w:t>
      </w:r>
    </w:p>
    <w:p w14:paraId="2DAE04C4" w14:textId="07C6B098" w:rsidR="00D7253A" w:rsidRDefault="00D7253A" w:rsidP="00A24EEC">
      <w:pPr>
        <w:widowControl/>
        <w:tabs>
          <w:tab w:val="left" w:pos="709"/>
        </w:tabs>
        <w:autoSpaceDE/>
        <w:adjustRightInd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поступивших платежей за пользование природными ресурсами в 2022 году меньше утвержденных плановых назначений на </w:t>
      </w:r>
      <w:r>
        <w:rPr>
          <w:sz w:val="28"/>
          <w:szCs w:val="28"/>
          <w:lang w:eastAsia="en-US"/>
        </w:rPr>
        <w:t xml:space="preserve">642,0 </w:t>
      </w:r>
      <w:r>
        <w:rPr>
          <w:sz w:val="28"/>
          <w:szCs w:val="28"/>
        </w:rPr>
        <w:t>тыс. руб</w:t>
      </w:r>
      <w:r w:rsidR="00A24EEC">
        <w:rPr>
          <w:sz w:val="28"/>
          <w:szCs w:val="28"/>
        </w:rPr>
        <w:t>лей</w:t>
      </w:r>
      <w:r>
        <w:rPr>
          <w:sz w:val="28"/>
          <w:szCs w:val="28"/>
        </w:rPr>
        <w:t xml:space="preserve"> (53,8 %).</w:t>
      </w:r>
    </w:p>
    <w:p w14:paraId="07F9A9D3" w14:textId="2569C25B" w:rsidR="00D7253A" w:rsidRDefault="00D7253A" w:rsidP="00A24EEC">
      <w:pPr>
        <w:widowControl/>
        <w:tabs>
          <w:tab w:val="left" w:pos="709"/>
        </w:tabs>
        <w:autoSpaceDE/>
        <w:adjustRightInd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поступивших доходов от оказания платных услуг (работ) и компенсаций затрат государства в 2022 году больше утвержденных плановых назначений на </w:t>
      </w:r>
      <w:r>
        <w:rPr>
          <w:sz w:val="28"/>
          <w:szCs w:val="28"/>
          <w:lang w:eastAsia="en-US"/>
        </w:rPr>
        <w:t>1</w:t>
      </w:r>
      <w:r w:rsidR="00A24EEC">
        <w:rPr>
          <w:sz w:val="28"/>
          <w:szCs w:val="28"/>
          <w:lang w:eastAsia="en-US"/>
        </w:rPr>
        <w:t> </w:t>
      </w:r>
      <w:r>
        <w:rPr>
          <w:sz w:val="28"/>
          <w:szCs w:val="28"/>
          <w:lang w:eastAsia="en-US"/>
        </w:rPr>
        <w:t xml:space="preserve">622,0 </w:t>
      </w:r>
      <w:r>
        <w:rPr>
          <w:sz w:val="28"/>
          <w:szCs w:val="28"/>
        </w:rPr>
        <w:t>тыс. руб</w:t>
      </w:r>
      <w:r w:rsidR="00A24EEC">
        <w:rPr>
          <w:sz w:val="28"/>
          <w:szCs w:val="28"/>
        </w:rPr>
        <w:t>лей</w:t>
      </w:r>
      <w:r>
        <w:rPr>
          <w:sz w:val="28"/>
          <w:szCs w:val="28"/>
        </w:rPr>
        <w:t xml:space="preserve"> (109,0 %).</w:t>
      </w:r>
    </w:p>
    <w:p w14:paraId="0FF4B63B" w14:textId="52D3C7B1" w:rsidR="00D7253A" w:rsidRDefault="00D7253A" w:rsidP="00A24EEC">
      <w:pPr>
        <w:widowControl/>
        <w:tabs>
          <w:tab w:val="left" w:pos="709"/>
        </w:tabs>
        <w:autoSpaceDE/>
        <w:adjustRightInd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поступивших доходов по штрафам, санкциям, возмещениям ущерба в 2022 году меньше утвержденных плановых назначений на </w:t>
      </w:r>
      <w:r>
        <w:rPr>
          <w:sz w:val="28"/>
          <w:szCs w:val="28"/>
          <w:lang w:eastAsia="en-US"/>
        </w:rPr>
        <w:t>252</w:t>
      </w:r>
      <w:r w:rsidR="00A24EEC">
        <w:rPr>
          <w:sz w:val="28"/>
          <w:szCs w:val="28"/>
          <w:lang w:eastAsia="en-US"/>
        </w:rPr>
        <w:t> </w:t>
      </w:r>
      <w:r>
        <w:rPr>
          <w:sz w:val="28"/>
          <w:szCs w:val="28"/>
          <w:lang w:eastAsia="en-US"/>
        </w:rPr>
        <w:t xml:space="preserve">169,8 </w:t>
      </w:r>
      <w:r>
        <w:rPr>
          <w:sz w:val="28"/>
          <w:szCs w:val="28"/>
        </w:rPr>
        <w:t>тыс. руб</w:t>
      </w:r>
      <w:r w:rsidR="00A24EEC">
        <w:rPr>
          <w:sz w:val="28"/>
          <w:szCs w:val="28"/>
        </w:rPr>
        <w:t>лей</w:t>
      </w:r>
      <w:r>
        <w:rPr>
          <w:sz w:val="28"/>
          <w:szCs w:val="28"/>
        </w:rPr>
        <w:t xml:space="preserve"> (35,6 %).</w:t>
      </w:r>
    </w:p>
    <w:p w14:paraId="39FFC036" w14:textId="77777777" w:rsidR="00D7253A" w:rsidRDefault="00D7253A" w:rsidP="00A24EEC">
      <w:pPr>
        <w:widowControl/>
        <w:tabs>
          <w:tab w:val="left" w:pos="709"/>
        </w:tabs>
        <w:autoSpaceDE/>
        <w:adjustRightInd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Как показывает анализ исполнения плана по основным налоговым и неналоговым доходам бюджета Республики Ингушетия, план по поступлению налоговых и неналоговых доходам исполнен только на 94,1%.</w:t>
      </w:r>
    </w:p>
    <w:p w14:paraId="237DBC19" w14:textId="77777777" w:rsidR="00D7253A" w:rsidRDefault="00D7253A" w:rsidP="00A24EEC">
      <w:pPr>
        <w:widowControl/>
        <w:tabs>
          <w:tab w:val="left" w:pos="709"/>
        </w:tabs>
        <w:autoSpaceDE/>
        <w:adjustRightInd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Регулярное, повторяющееся из года в год, неисполнение планов по поступлению налоговых и неналоговых доходов приводит к неисполнению в полном объеме расходов республиканского бюджета и, как следствие, росту кредиторской задолженности органов государственной власти и государственных бюджетных учреждений по принятым бюджетным обязательствам.</w:t>
      </w:r>
    </w:p>
    <w:p w14:paraId="59E1FF36" w14:textId="77777777" w:rsidR="00D7253A" w:rsidRDefault="00D7253A" w:rsidP="00D7253A">
      <w:pPr>
        <w:jc w:val="both"/>
        <w:outlineLvl w:val="0"/>
        <w:rPr>
          <w:b/>
          <w:sz w:val="28"/>
          <w:szCs w:val="28"/>
        </w:rPr>
      </w:pPr>
    </w:p>
    <w:p w14:paraId="4E0897AD" w14:textId="77777777" w:rsidR="00D7253A" w:rsidRDefault="00D7253A" w:rsidP="00D7253A">
      <w:pPr>
        <w:jc w:val="center"/>
        <w:outlineLvl w:val="0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Безвозмездные поступления из федерального бюджета</w:t>
      </w:r>
    </w:p>
    <w:p w14:paraId="3AAFB89E" w14:textId="77777777" w:rsidR="00D7253A" w:rsidRDefault="00D7253A" w:rsidP="00A24EEC">
      <w:pPr>
        <w:ind w:firstLine="709"/>
        <w:jc w:val="both"/>
        <w:rPr>
          <w:sz w:val="28"/>
          <w:szCs w:val="28"/>
        </w:rPr>
      </w:pPr>
    </w:p>
    <w:p w14:paraId="024A470A" w14:textId="28B14528" w:rsidR="00D7253A" w:rsidRDefault="00D7253A" w:rsidP="00A24EEC">
      <w:pPr>
        <w:ind w:firstLine="756"/>
        <w:jc w:val="both"/>
        <w:rPr>
          <w:sz w:val="28"/>
          <w:szCs w:val="28"/>
        </w:rPr>
      </w:pPr>
      <w:r>
        <w:rPr>
          <w:sz w:val="28"/>
          <w:szCs w:val="28"/>
        </w:rPr>
        <w:t>В 2022 году в доходную часть республиканского бюджета поступило безвозмездных поступлений на сумму 39</w:t>
      </w:r>
      <w:r w:rsidR="00A24EEC">
        <w:rPr>
          <w:sz w:val="28"/>
          <w:szCs w:val="28"/>
        </w:rPr>
        <w:t> </w:t>
      </w:r>
      <w:r>
        <w:rPr>
          <w:sz w:val="28"/>
          <w:szCs w:val="28"/>
        </w:rPr>
        <w:t>544</w:t>
      </w:r>
      <w:r w:rsidR="00A24EEC">
        <w:rPr>
          <w:sz w:val="28"/>
          <w:szCs w:val="28"/>
        </w:rPr>
        <w:t> </w:t>
      </w:r>
      <w:r>
        <w:rPr>
          <w:sz w:val="28"/>
          <w:szCs w:val="28"/>
        </w:rPr>
        <w:t>819,3 тыс. руб</w:t>
      </w:r>
      <w:r w:rsidR="00A24EEC">
        <w:rPr>
          <w:sz w:val="28"/>
          <w:szCs w:val="28"/>
        </w:rPr>
        <w:t>лей</w:t>
      </w:r>
      <w:r>
        <w:rPr>
          <w:sz w:val="28"/>
          <w:szCs w:val="28"/>
        </w:rPr>
        <w:t>, что составило 95,7 % от утвержденных бюджетных назначений в сумме 41</w:t>
      </w:r>
      <w:r w:rsidR="00A24EEC">
        <w:rPr>
          <w:sz w:val="28"/>
          <w:szCs w:val="28"/>
        </w:rPr>
        <w:t> </w:t>
      </w:r>
      <w:r>
        <w:rPr>
          <w:sz w:val="28"/>
          <w:szCs w:val="28"/>
        </w:rPr>
        <w:t>301</w:t>
      </w:r>
      <w:r w:rsidR="00A24EEC">
        <w:rPr>
          <w:sz w:val="28"/>
          <w:szCs w:val="28"/>
        </w:rPr>
        <w:t> </w:t>
      </w:r>
      <w:r>
        <w:rPr>
          <w:sz w:val="28"/>
          <w:szCs w:val="28"/>
        </w:rPr>
        <w:t>564,2 тыс. руб</w:t>
      </w:r>
      <w:r w:rsidR="00A24EEC">
        <w:rPr>
          <w:sz w:val="28"/>
          <w:szCs w:val="28"/>
        </w:rPr>
        <w:t>лей</w:t>
      </w:r>
      <w:r>
        <w:rPr>
          <w:sz w:val="28"/>
          <w:szCs w:val="28"/>
        </w:rPr>
        <w:t>, в том числе:</w:t>
      </w:r>
    </w:p>
    <w:p w14:paraId="7694029A" w14:textId="4FC80916" w:rsidR="00D7253A" w:rsidRPr="00A24EEC" w:rsidRDefault="00D7253A" w:rsidP="00A24EEC">
      <w:pPr>
        <w:pStyle w:val="af2"/>
        <w:numPr>
          <w:ilvl w:val="0"/>
          <w:numId w:val="8"/>
        </w:numPr>
        <w:tabs>
          <w:tab w:val="left" w:pos="993"/>
          <w:tab w:val="left" w:pos="1064"/>
        </w:tabs>
        <w:ind w:left="28" w:firstLine="823"/>
        <w:jc w:val="both"/>
        <w:rPr>
          <w:sz w:val="28"/>
          <w:szCs w:val="28"/>
        </w:rPr>
      </w:pPr>
      <w:r w:rsidRPr="00A24EEC">
        <w:rPr>
          <w:sz w:val="28"/>
          <w:szCs w:val="28"/>
        </w:rPr>
        <w:t>дотаций на выравнивание уровня бюджетной обеспеченности – 16</w:t>
      </w:r>
      <w:r w:rsidR="00A24EEC" w:rsidRPr="00A24EEC">
        <w:rPr>
          <w:sz w:val="28"/>
          <w:szCs w:val="28"/>
        </w:rPr>
        <w:t> </w:t>
      </w:r>
      <w:r w:rsidRPr="00A24EEC">
        <w:rPr>
          <w:sz w:val="28"/>
          <w:szCs w:val="28"/>
        </w:rPr>
        <w:t>566</w:t>
      </w:r>
      <w:r w:rsidR="00A24EEC" w:rsidRPr="00A24EEC">
        <w:rPr>
          <w:sz w:val="28"/>
          <w:szCs w:val="28"/>
        </w:rPr>
        <w:t> </w:t>
      </w:r>
      <w:r w:rsidRPr="00A24EEC">
        <w:rPr>
          <w:sz w:val="28"/>
          <w:szCs w:val="28"/>
        </w:rPr>
        <w:t>327,1 тыс. руб. (100,0 % от бюджетных назначений);</w:t>
      </w:r>
    </w:p>
    <w:p w14:paraId="2734C217" w14:textId="5FB7D97D" w:rsidR="00D7253A" w:rsidRPr="00A24EEC" w:rsidRDefault="00D7253A" w:rsidP="00A24EEC">
      <w:pPr>
        <w:pStyle w:val="af2"/>
        <w:numPr>
          <w:ilvl w:val="0"/>
          <w:numId w:val="8"/>
        </w:numPr>
        <w:tabs>
          <w:tab w:val="left" w:pos="993"/>
          <w:tab w:val="left" w:pos="1064"/>
        </w:tabs>
        <w:ind w:left="28" w:firstLine="823"/>
        <w:jc w:val="both"/>
        <w:rPr>
          <w:sz w:val="28"/>
          <w:szCs w:val="28"/>
        </w:rPr>
      </w:pPr>
      <w:r w:rsidRPr="00A24EEC">
        <w:rPr>
          <w:sz w:val="28"/>
          <w:szCs w:val="28"/>
        </w:rPr>
        <w:t>субсидий – 18 964 529,0 тыс. руб. (96,0 % к плану в сумме 19</w:t>
      </w:r>
      <w:r w:rsidR="00A24EEC" w:rsidRPr="00A24EEC">
        <w:rPr>
          <w:sz w:val="28"/>
          <w:szCs w:val="28"/>
        </w:rPr>
        <w:t> </w:t>
      </w:r>
      <w:r w:rsidRPr="00A24EEC">
        <w:rPr>
          <w:sz w:val="28"/>
          <w:szCs w:val="28"/>
        </w:rPr>
        <w:t>754</w:t>
      </w:r>
      <w:r w:rsidR="00A24EEC" w:rsidRPr="00A24EEC">
        <w:rPr>
          <w:sz w:val="28"/>
          <w:szCs w:val="28"/>
        </w:rPr>
        <w:t> </w:t>
      </w:r>
      <w:r w:rsidRPr="00A24EEC">
        <w:rPr>
          <w:sz w:val="28"/>
          <w:szCs w:val="28"/>
        </w:rPr>
        <w:t>261,9</w:t>
      </w:r>
      <w:r w:rsidRPr="00A24EEC">
        <w:rPr>
          <w:color w:val="000000"/>
          <w:sz w:val="28"/>
          <w:szCs w:val="28"/>
        </w:rPr>
        <w:t xml:space="preserve"> тыс. руб</w:t>
      </w:r>
      <w:r w:rsidRPr="00A24EEC">
        <w:rPr>
          <w:b/>
          <w:color w:val="000000"/>
          <w:sz w:val="28"/>
          <w:szCs w:val="28"/>
        </w:rPr>
        <w:t>.</w:t>
      </w:r>
      <w:r w:rsidRPr="00A24EEC">
        <w:rPr>
          <w:sz w:val="28"/>
          <w:szCs w:val="28"/>
        </w:rPr>
        <w:t xml:space="preserve">); </w:t>
      </w:r>
    </w:p>
    <w:p w14:paraId="2E06A561" w14:textId="715B327A" w:rsidR="00D7253A" w:rsidRPr="00A24EEC" w:rsidRDefault="00D7253A" w:rsidP="00A24EEC">
      <w:pPr>
        <w:pStyle w:val="af2"/>
        <w:numPr>
          <w:ilvl w:val="0"/>
          <w:numId w:val="8"/>
        </w:numPr>
        <w:tabs>
          <w:tab w:val="left" w:pos="993"/>
          <w:tab w:val="left" w:pos="1064"/>
        </w:tabs>
        <w:ind w:left="28" w:firstLine="823"/>
        <w:jc w:val="both"/>
        <w:rPr>
          <w:sz w:val="28"/>
          <w:szCs w:val="28"/>
        </w:rPr>
      </w:pPr>
      <w:r w:rsidRPr="00A24EEC">
        <w:rPr>
          <w:sz w:val="28"/>
          <w:szCs w:val="28"/>
        </w:rPr>
        <w:t>субвенций – 2</w:t>
      </w:r>
      <w:r w:rsidR="00A24EEC" w:rsidRPr="00A24EEC">
        <w:rPr>
          <w:sz w:val="28"/>
          <w:szCs w:val="28"/>
        </w:rPr>
        <w:t> </w:t>
      </w:r>
      <w:r w:rsidRPr="00A24EEC">
        <w:rPr>
          <w:sz w:val="28"/>
          <w:szCs w:val="28"/>
        </w:rPr>
        <w:t>742</w:t>
      </w:r>
      <w:r w:rsidR="00A24EEC" w:rsidRPr="00A24EEC">
        <w:rPr>
          <w:sz w:val="28"/>
          <w:szCs w:val="28"/>
        </w:rPr>
        <w:t> </w:t>
      </w:r>
      <w:r w:rsidRPr="00A24EEC">
        <w:rPr>
          <w:sz w:val="28"/>
          <w:szCs w:val="28"/>
        </w:rPr>
        <w:t>074,3 тыс. руб. (97,3 % к плану в сумме 2</w:t>
      </w:r>
      <w:r w:rsidR="00A24EEC" w:rsidRPr="00A24EEC">
        <w:rPr>
          <w:sz w:val="28"/>
          <w:szCs w:val="28"/>
        </w:rPr>
        <w:t> </w:t>
      </w:r>
      <w:r w:rsidRPr="00A24EEC">
        <w:rPr>
          <w:sz w:val="28"/>
          <w:szCs w:val="28"/>
        </w:rPr>
        <w:t>818</w:t>
      </w:r>
      <w:r w:rsidR="00A24EEC" w:rsidRPr="00A24EEC">
        <w:rPr>
          <w:sz w:val="28"/>
          <w:szCs w:val="28"/>
        </w:rPr>
        <w:t> </w:t>
      </w:r>
      <w:r w:rsidRPr="00A24EEC">
        <w:rPr>
          <w:sz w:val="28"/>
          <w:szCs w:val="28"/>
        </w:rPr>
        <w:t>614,5 тыс. руб.);</w:t>
      </w:r>
    </w:p>
    <w:p w14:paraId="5003367B" w14:textId="3AE38553" w:rsidR="00D7253A" w:rsidRPr="00A24EEC" w:rsidRDefault="00D7253A" w:rsidP="00A24EEC">
      <w:pPr>
        <w:pStyle w:val="af2"/>
        <w:numPr>
          <w:ilvl w:val="0"/>
          <w:numId w:val="8"/>
        </w:numPr>
        <w:tabs>
          <w:tab w:val="left" w:pos="993"/>
          <w:tab w:val="left" w:pos="1064"/>
        </w:tabs>
        <w:ind w:left="28" w:firstLine="823"/>
        <w:jc w:val="both"/>
        <w:rPr>
          <w:sz w:val="28"/>
          <w:szCs w:val="28"/>
        </w:rPr>
      </w:pPr>
      <w:r w:rsidRPr="00A24EEC">
        <w:rPr>
          <w:sz w:val="28"/>
          <w:szCs w:val="28"/>
        </w:rPr>
        <w:t>иные межбюджетные трансферты – 1</w:t>
      </w:r>
      <w:r w:rsidR="00A24EEC" w:rsidRPr="00A24EEC">
        <w:rPr>
          <w:sz w:val="28"/>
          <w:szCs w:val="28"/>
        </w:rPr>
        <w:t> </w:t>
      </w:r>
      <w:r w:rsidRPr="00A24EEC">
        <w:rPr>
          <w:sz w:val="28"/>
          <w:szCs w:val="28"/>
        </w:rPr>
        <w:t>966</w:t>
      </w:r>
      <w:r w:rsidR="00A24EEC" w:rsidRPr="00A24EEC">
        <w:rPr>
          <w:sz w:val="28"/>
          <w:szCs w:val="28"/>
        </w:rPr>
        <w:t> </w:t>
      </w:r>
      <w:r w:rsidRPr="00A24EEC">
        <w:rPr>
          <w:sz w:val="28"/>
          <w:szCs w:val="28"/>
        </w:rPr>
        <w:t>955,5 тыс. руб. (97,6 % к плану в сумме 2</w:t>
      </w:r>
      <w:r w:rsidR="00A24EEC" w:rsidRPr="00A24EEC">
        <w:rPr>
          <w:sz w:val="28"/>
          <w:szCs w:val="28"/>
        </w:rPr>
        <w:t> </w:t>
      </w:r>
      <w:r w:rsidRPr="00A24EEC">
        <w:rPr>
          <w:sz w:val="28"/>
          <w:szCs w:val="28"/>
        </w:rPr>
        <w:t>013</w:t>
      </w:r>
      <w:r w:rsidR="00A24EEC" w:rsidRPr="00A24EEC">
        <w:rPr>
          <w:sz w:val="28"/>
          <w:szCs w:val="28"/>
        </w:rPr>
        <w:t> </w:t>
      </w:r>
      <w:r w:rsidRPr="00A24EEC">
        <w:rPr>
          <w:sz w:val="28"/>
          <w:szCs w:val="28"/>
        </w:rPr>
        <w:t>480,2 тыс. руб</w:t>
      </w:r>
      <w:r w:rsidR="00A24EEC" w:rsidRPr="00A24EEC">
        <w:rPr>
          <w:sz w:val="28"/>
          <w:szCs w:val="28"/>
        </w:rPr>
        <w:t>лей</w:t>
      </w:r>
      <w:r w:rsidRPr="00A24EEC">
        <w:rPr>
          <w:sz w:val="28"/>
          <w:szCs w:val="28"/>
        </w:rPr>
        <w:t>).</w:t>
      </w:r>
    </w:p>
    <w:p w14:paraId="264DE806" w14:textId="69112BD4" w:rsidR="00D7253A" w:rsidRDefault="00D7253A" w:rsidP="00A24EEC">
      <w:pPr>
        <w:ind w:firstLine="756"/>
        <w:jc w:val="both"/>
        <w:rPr>
          <w:sz w:val="28"/>
          <w:szCs w:val="28"/>
        </w:rPr>
      </w:pPr>
      <w:r>
        <w:rPr>
          <w:sz w:val="28"/>
          <w:szCs w:val="28"/>
        </w:rPr>
        <w:t>Объем безвозмездных перечислений</w:t>
      </w:r>
      <w:r>
        <w:t xml:space="preserve"> </w:t>
      </w:r>
      <w:r>
        <w:rPr>
          <w:sz w:val="28"/>
          <w:szCs w:val="28"/>
        </w:rPr>
        <w:t>из бюджета Российской Федерации, без учета субвенций</w:t>
      </w:r>
      <w:r>
        <w:t xml:space="preserve"> </w:t>
      </w:r>
      <w:r>
        <w:rPr>
          <w:sz w:val="28"/>
          <w:szCs w:val="28"/>
        </w:rPr>
        <w:t>и</w:t>
      </w:r>
      <w:r>
        <w:t xml:space="preserve"> </w:t>
      </w:r>
      <w:r>
        <w:rPr>
          <w:sz w:val="28"/>
          <w:szCs w:val="28"/>
        </w:rPr>
        <w:t xml:space="preserve">возврата остатков субсидий, субвенций и иных межбюджетных трансфертов, имеющих целевое назначение, прошлых </w:t>
      </w:r>
      <w:r>
        <w:rPr>
          <w:sz w:val="28"/>
          <w:szCs w:val="28"/>
        </w:rPr>
        <w:lastRenderedPageBreak/>
        <w:t>лет, в 2022 году составил 36 006 607,1 тыс. руб</w:t>
      </w:r>
      <w:r w:rsidR="00A24EEC">
        <w:rPr>
          <w:sz w:val="28"/>
          <w:szCs w:val="28"/>
        </w:rPr>
        <w:t>лей</w:t>
      </w:r>
      <w:r>
        <w:rPr>
          <w:sz w:val="28"/>
          <w:szCs w:val="28"/>
        </w:rPr>
        <w:t xml:space="preserve">. </w:t>
      </w:r>
    </w:p>
    <w:p w14:paraId="15CAF1C5" w14:textId="77777777" w:rsidR="00D7253A" w:rsidRDefault="00D7253A" w:rsidP="00A24EEC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Объем собственных доходов, включая безвозмездные перечисления из бюджета Российской Федерации (без учета</w:t>
      </w:r>
      <w:r>
        <w:t xml:space="preserve"> </w:t>
      </w:r>
      <w:r>
        <w:rPr>
          <w:sz w:val="28"/>
          <w:szCs w:val="28"/>
        </w:rPr>
        <w:t>субвенций и</w:t>
      </w:r>
      <w:r>
        <w:t xml:space="preserve"> </w:t>
      </w:r>
      <w:r>
        <w:rPr>
          <w:sz w:val="28"/>
          <w:szCs w:val="28"/>
        </w:rPr>
        <w:t xml:space="preserve">возврата остатков субсидий, субвенций и иных межбюджетных трансфертов, имеющих целевое назначение, прошлых лет) и собственные налоговые и неналоговые доходы, составил в 2022 году в сумме 43 282 721,7 тыс. руб. </w:t>
      </w:r>
    </w:p>
    <w:p w14:paraId="25A9BFE6" w14:textId="6FFF606A" w:rsidR="00D7253A" w:rsidRDefault="00D7253A" w:rsidP="00A24EEC">
      <w:pPr>
        <w:ind w:firstLine="7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proofErr w:type="spellStart"/>
      <w:r>
        <w:rPr>
          <w:sz w:val="28"/>
          <w:szCs w:val="28"/>
        </w:rPr>
        <w:t>дотационность</w:t>
      </w:r>
      <w:proofErr w:type="spellEnd"/>
      <w:r>
        <w:rPr>
          <w:sz w:val="28"/>
          <w:szCs w:val="28"/>
        </w:rPr>
        <w:t xml:space="preserve"> бюджета Республики Ингушетия, определяемая как соотношение двух вышеприведенных значений, в 2022 году составила 83,2 % и уменьшилась по сравнению с 2021г</w:t>
      </w:r>
      <w:r w:rsidR="000E4C96">
        <w:rPr>
          <w:sz w:val="28"/>
          <w:szCs w:val="28"/>
        </w:rPr>
        <w:t>одом</w:t>
      </w:r>
      <w:r>
        <w:rPr>
          <w:sz w:val="28"/>
          <w:szCs w:val="28"/>
        </w:rPr>
        <w:t xml:space="preserve"> на 3,7 % (в 2021- 86,9% 2020 г. – 84,0 %). </w:t>
      </w:r>
    </w:p>
    <w:p w14:paraId="7C33B045" w14:textId="77777777" w:rsidR="00D7253A" w:rsidRDefault="00D7253A" w:rsidP="00A24EEC">
      <w:pPr>
        <w:ind w:firstLine="756"/>
        <w:jc w:val="both"/>
        <w:rPr>
          <w:sz w:val="28"/>
          <w:szCs w:val="28"/>
        </w:rPr>
      </w:pPr>
    </w:p>
    <w:p w14:paraId="65FE3F79" w14:textId="77777777" w:rsidR="00D7253A" w:rsidRDefault="00D7253A" w:rsidP="00A24EEC">
      <w:pPr>
        <w:pStyle w:val="3"/>
        <w:ind w:left="0" w:firstLine="75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Исполнение расходов республиканского бюджета за 2022 год</w:t>
      </w:r>
    </w:p>
    <w:p w14:paraId="65D60143" w14:textId="77777777" w:rsidR="00D7253A" w:rsidRDefault="00D7253A" w:rsidP="00A24EEC">
      <w:pPr>
        <w:pStyle w:val="3"/>
        <w:ind w:left="0" w:firstLine="756"/>
        <w:jc w:val="both"/>
        <w:rPr>
          <w:b/>
          <w:bCs/>
          <w:sz w:val="32"/>
          <w:szCs w:val="32"/>
        </w:rPr>
      </w:pPr>
    </w:p>
    <w:p w14:paraId="5DFB4E4A" w14:textId="0DD27A31" w:rsidR="00D7253A" w:rsidRDefault="00D7253A" w:rsidP="00A24E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Расходная часть республиканского бюджета за 2022 год в последней редакции утверждена в сумме 49 673 693,0 тыс. руб</w:t>
      </w:r>
      <w:r w:rsidR="00A24EEC">
        <w:rPr>
          <w:sz w:val="28"/>
          <w:szCs w:val="28"/>
        </w:rPr>
        <w:t>лей</w:t>
      </w:r>
      <w:r>
        <w:rPr>
          <w:sz w:val="28"/>
          <w:szCs w:val="28"/>
        </w:rPr>
        <w:t xml:space="preserve">. </w:t>
      </w:r>
    </w:p>
    <w:p w14:paraId="0CF75CC1" w14:textId="07BEEFB6" w:rsidR="00D7253A" w:rsidRDefault="00D7253A" w:rsidP="00A24E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представленным Законопроектом общий объем произведенных расходов составил 46</w:t>
      </w:r>
      <w:r w:rsidR="00A24EEC">
        <w:rPr>
          <w:sz w:val="28"/>
          <w:szCs w:val="28"/>
        </w:rPr>
        <w:t> </w:t>
      </w:r>
      <w:r>
        <w:rPr>
          <w:sz w:val="28"/>
          <w:szCs w:val="28"/>
        </w:rPr>
        <w:t>389</w:t>
      </w:r>
      <w:r w:rsidR="00A24EEC">
        <w:rPr>
          <w:sz w:val="28"/>
          <w:szCs w:val="28"/>
        </w:rPr>
        <w:t> </w:t>
      </w:r>
      <w:r>
        <w:rPr>
          <w:sz w:val="28"/>
          <w:szCs w:val="28"/>
        </w:rPr>
        <w:t>970,6 тыс. руб</w:t>
      </w:r>
      <w:r w:rsidR="00A24EEC">
        <w:rPr>
          <w:sz w:val="28"/>
          <w:szCs w:val="28"/>
        </w:rPr>
        <w:t>лей</w:t>
      </w:r>
      <w:r>
        <w:rPr>
          <w:sz w:val="28"/>
          <w:szCs w:val="28"/>
        </w:rPr>
        <w:t xml:space="preserve"> или 93,4 % от плановых назначений.</w:t>
      </w:r>
    </w:p>
    <w:p w14:paraId="191644FC" w14:textId="77777777" w:rsidR="00D7253A" w:rsidRDefault="00D7253A" w:rsidP="00A24EEC">
      <w:pPr>
        <w:jc w:val="both"/>
        <w:rPr>
          <w:sz w:val="28"/>
          <w:szCs w:val="28"/>
        </w:rPr>
      </w:pPr>
    </w:p>
    <w:p w14:paraId="066140D5" w14:textId="77777777" w:rsidR="00D7253A" w:rsidRDefault="00D7253A" w:rsidP="00A24EEC">
      <w:pPr>
        <w:ind w:firstLine="75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расходов республиканского бюджета на 2022 год по разделам и подразделам бюджетной классификации Российской Федерации</w:t>
      </w:r>
    </w:p>
    <w:p w14:paraId="5C00D137" w14:textId="77777777" w:rsidR="00D7253A" w:rsidRDefault="00D7253A" w:rsidP="00A24EEC">
      <w:pPr>
        <w:ind w:firstLine="756"/>
        <w:jc w:val="both"/>
        <w:rPr>
          <w:b/>
          <w:bCs/>
          <w:sz w:val="28"/>
          <w:szCs w:val="28"/>
        </w:rPr>
      </w:pPr>
    </w:p>
    <w:p w14:paraId="67F679C6" w14:textId="6DD5E6CC" w:rsidR="0010037E" w:rsidRDefault="00D7253A" w:rsidP="00A24EEC">
      <w:pPr>
        <w:ind w:firstLine="7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Распределение расходов республиканского бюджета на 2022 год по разделам и подразделам бюджетной классификации Российской Федерации приведены в таблиц № 6.</w:t>
      </w:r>
    </w:p>
    <w:p w14:paraId="6A8CA8F9" w14:textId="201A4687" w:rsidR="00D7253A" w:rsidRPr="000E4C96" w:rsidRDefault="00D7253A" w:rsidP="00A24EEC">
      <w:pPr>
        <w:jc w:val="right"/>
        <w:rPr>
          <w:b/>
          <w:bCs/>
          <w:sz w:val="28"/>
          <w:szCs w:val="28"/>
        </w:rPr>
      </w:pPr>
      <w:r>
        <w:rPr>
          <w:sz w:val="22"/>
          <w:szCs w:val="22"/>
        </w:rPr>
        <w:t>Таблица № 6</w:t>
      </w:r>
      <w:r>
        <w:rPr>
          <w:bCs/>
        </w:rPr>
        <w:t xml:space="preserve"> (тыс. руб</w:t>
      </w:r>
      <w:r w:rsidR="00A24EEC">
        <w:rPr>
          <w:bCs/>
        </w:rPr>
        <w:t>.</w:t>
      </w:r>
      <w:r>
        <w:rPr>
          <w:bCs/>
        </w:rPr>
        <w:t>)</w:t>
      </w:r>
    </w:p>
    <w:tbl>
      <w:tblPr>
        <w:tblW w:w="93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"/>
        <w:gridCol w:w="3966"/>
        <w:gridCol w:w="645"/>
        <w:gridCol w:w="523"/>
        <w:gridCol w:w="1257"/>
        <w:gridCol w:w="1270"/>
        <w:gridCol w:w="1291"/>
      </w:tblGrid>
      <w:tr w:rsidR="00D7253A" w14:paraId="7EF84A42" w14:textId="77777777" w:rsidTr="00A24EEC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B3F56" w14:textId="77777777" w:rsidR="00D7253A" w:rsidRPr="004A3E75" w:rsidRDefault="00D7253A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4A3E75">
              <w:rPr>
                <w:b/>
                <w:lang w:eastAsia="en-US"/>
              </w:rPr>
              <w:t>№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988C7" w14:textId="77777777" w:rsidR="00D7253A" w:rsidRPr="004A3E75" w:rsidRDefault="00D7253A" w:rsidP="00A24EEC">
            <w:pPr>
              <w:spacing w:line="252" w:lineRule="auto"/>
              <w:jc w:val="center"/>
              <w:rPr>
                <w:b/>
                <w:bCs/>
                <w:lang w:eastAsia="en-US"/>
              </w:rPr>
            </w:pPr>
            <w:r w:rsidRPr="004A3E75">
              <w:rPr>
                <w:b/>
                <w:bCs/>
                <w:lang w:eastAsia="en-US"/>
              </w:rPr>
              <w:t>Наименование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11F86" w14:textId="77777777" w:rsidR="00D7253A" w:rsidRPr="004A3E75" w:rsidRDefault="00D7253A" w:rsidP="00A24EEC">
            <w:pPr>
              <w:spacing w:line="252" w:lineRule="auto"/>
              <w:jc w:val="center"/>
              <w:rPr>
                <w:b/>
                <w:bCs/>
                <w:lang w:eastAsia="en-US"/>
              </w:rPr>
            </w:pPr>
            <w:proofErr w:type="spellStart"/>
            <w:r w:rsidRPr="004A3E75">
              <w:rPr>
                <w:b/>
                <w:bCs/>
                <w:lang w:eastAsia="en-US"/>
              </w:rPr>
              <w:t>Рз</w:t>
            </w:r>
            <w:proofErr w:type="spellEnd"/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31A5E" w14:textId="77777777" w:rsidR="00D7253A" w:rsidRPr="004A3E75" w:rsidRDefault="00D7253A" w:rsidP="00A24EEC">
            <w:pPr>
              <w:spacing w:line="252" w:lineRule="auto"/>
              <w:jc w:val="center"/>
              <w:rPr>
                <w:b/>
                <w:bCs/>
                <w:lang w:eastAsia="en-US"/>
              </w:rPr>
            </w:pPr>
            <w:proofErr w:type="spellStart"/>
            <w:r w:rsidRPr="004A3E75">
              <w:rPr>
                <w:b/>
                <w:bCs/>
                <w:lang w:eastAsia="en-US"/>
              </w:rPr>
              <w:t>Пр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754F3" w14:textId="77777777" w:rsidR="00D7253A" w:rsidRPr="004A3E75" w:rsidRDefault="00D7253A" w:rsidP="00A24EEC">
            <w:pPr>
              <w:spacing w:line="252" w:lineRule="auto"/>
              <w:jc w:val="center"/>
              <w:rPr>
                <w:b/>
                <w:bCs/>
                <w:lang w:eastAsia="en-US"/>
              </w:rPr>
            </w:pPr>
            <w:r w:rsidRPr="004A3E75">
              <w:rPr>
                <w:b/>
                <w:bCs/>
                <w:lang w:eastAsia="en-US"/>
              </w:rPr>
              <w:t>Назначено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2CF16" w14:textId="77777777" w:rsidR="00D7253A" w:rsidRPr="004A3E75" w:rsidRDefault="00D7253A" w:rsidP="00A24EEC">
            <w:pPr>
              <w:spacing w:line="252" w:lineRule="auto"/>
              <w:jc w:val="center"/>
              <w:rPr>
                <w:b/>
                <w:bCs/>
                <w:lang w:eastAsia="en-US"/>
              </w:rPr>
            </w:pPr>
            <w:r w:rsidRPr="004A3E75">
              <w:rPr>
                <w:b/>
                <w:bCs/>
                <w:lang w:eastAsia="en-US"/>
              </w:rPr>
              <w:t>Исполнено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F4C8A" w14:textId="5D059D10" w:rsidR="00D7253A" w:rsidRPr="004A3E75" w:rsidRDefault="00D7253A" w:rsidP="00A24EEC">
            <w:pPr>
              <w:spacing w:line="252" w:lineRule="auto"/>
              <w:jc w:val="center"/>
              <w:rPr>
                <w:b/>
                <w:bCs/>
                <w:lang w:eastAsia="en-US"/>
              </w:rPr>
            </w:pPr>
            <w:r w:rsidRPr="004A3E75">
              <w:rPr>
                <w:b/>
                <w:bCs/>
                <w:lang w:eastAsia="en-US"/>
              </w:rPr>
              <w:t>% исполн</w:t>
            </w:r>
            <w:r w:rsidR="00A24EEC" w:rsidRPr="004A3E75">
              <w:rPr>
                <w:b/>
                <w:bCs/>
                <w:lang w:eastAsia="en-US"/>
              </w:rPr>
              <w:t>ения</w:t>
            </w:r>
          </w:p>
        </w:tc>
      </w:tr>
      <w:tr w:rsidR="00D7253A" w14:paraId="04F398EB" w14:textId="77777777" w:rsidTr="00A24EEC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B732" w14:textId="77777777" w:rsidR="00D7253A" w:rsidRPr="004A3E75" w:rsidRDefault="00D7253A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4A3E75">
              <w:rPr>
                <w:b/>
                <w:lang w:eastAsia="en-US"/>
              </w:rPr>
              <w:t>1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91BE54" w14:textId="77777777" w:rsidR="00D7253A" w:rsidRPr="004A3E75" w:rsidRDefault="00D7253A" w:rsidP="004A3E75">
            <w:pPr>
              <w:spacing w:line="252" w:lineRule="auto"/>
              <w:rPr>
                <w:b/>
                <w:bCs/>
                <w:lang w:eastAsia="en-US"/>
              </w:rPr>
            </w:pPr>
            <w:r w:rsidRPr="004A3E75">
              <w:rPr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F42BA" w14:textId="77777777" w:rsidR="00D7253A" w:rsidRPr="004A3E75" w:rsidRDefault="00D7253A" w:rsidP="00A24EEC">
            <w:pPr>
              <w:spacing w:line="252" w:lineRule="auto"/>
              <w:jc w:val="center"/>
              <w:rPr>
                <w:b/>
                <w:bCs/>
                <w:lang w:eastAsia="en-US"/>
              </w:rPr>
            </w:pPr>
            <w:r w:rsidRPr="004A3E75">
              <w:rPr>
                <w:b/>
                <w:bCs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FCBD7" w14:textId="3B6769D8" w:rsidR="00D7253A" w:rsidRPr="004A3E75" w:rsidRDefault="00D7253A" w:rsidP="00A24EEC">
            <w:pPr>
              <w:spacing w:line="252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BAABB" w14:textId="77777777" w:rsidR="00D7253A" w:rsidRPr="004A3E75" w:rsidRDefault="00D7253A" w:rsidP="00A24EEC">
            <w:pPr>
              <w:spacing w:line="252" w:lineRule="auto"/>
              <w:jc w:val="center"/>
              <w:rPr>
                <w:b/>
                <w:bCs/>
                <w:lang w:eastAsia="en-US"/>
              </w:rPr>
            </w:pPr>
            <w:r w:rsidRPr="004A3E75">
              <w:rPr>
                <w:b/>
                <w:bCs/>
                <w:lang w:eastAsia="en-US"/>
              </w:rPr>
              <w:t>2 457 415,0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1A78C" w14:textId="77777777" w:rsidR="00D7253A" w:rsidRPr="004A3E75" w:rsidRDefault="00D7253A" w:rsidP="00A24EEC">
            <w:pPr>
              <w:spacing w:line="252" w:lineRule="auto"/>
              <w:jc w:val="center"/>
              <w:rPr>
                <w:b/>
                <w:bCs/>
                <w:lang w:eastAsia="en-US"/>
              </w:rPr>
            </w:pPr>
            <w:r w:rsidRPr="004A3E75">
              <w:rPr>
                <w:b/>
                <w:bCs/>
                <w:lang w:eastAsia="en-US"/>
              </w:rPr>
              <w:t>1 634 742,1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550A5" w14:textId="77777777" w:rsidR="00D7253A" w:rsidRPr="004A3E75" w:rsidRDefault="00D7253A" w:rsidP="00A24EEC">
            <w:pPr>
              <w:spacing w:line="252" w:lineRule="auto"/>
              <w:jc w:val="center"/>
              <w:rPr>
                <w:b/>
                <w:bCs/>
                <w:lang w:eastAsia="en-US"/>
              </w:rPr>
            </w:pPr>
            <w:r w:rsidRPr="004A3E75">
              <w:rPr>
                <w:b/>
                <w:bCs/>
                <w:lang w:eastAsia="en-US"/>
              </w:rPr>
              <w:t>66,5</w:t>
            </w:r>
          </w:p>
        </w:tc>
      </w:tr>
      <w:tr w:rsidR="00D7253A" w14:paraId="795F5C84" w14:textId="77777777" w:rsidTr="00A24EEC">
        <w:trPr>
          <w:trHeight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E3415" w14:textId="77777777" w:rsidR="00D7253A" w:rsidRPr="004A3E75" w:rsidRDefault="00D7253A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4A3E75">
              <w:rPr>
                <w:b/>
                <w:lang w:eastAsia="en-US"/>
              </w:rPr>
              <w:t> 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60D2C2" w14:textId="77777777" w:rsidR="00D7253A" w:rsidRPr="004A3E75" w:rsidRDefault="00D7253A" w:rsidP="004A3E75">
            <w:pPr>
              <w:spacing w:line="252" w:lineRule="auto"/>
              <w:rPr>
                <w:lang w:eastAsia="en-US"/>
              </w:rPr>
            </w:pPr>
            <w:r w:rsidRPr="004A3E75">
              <w:rPr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2411B" w14:textId="77777777" w:rsidR="00D7253A" w:rsidRPr="004A3E75" w:rsidRDefault="00D7253A" w:rsidP="00A24EEC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8807A" w14:textId="77777777" w:rsidR="00D7253A" w:rsidRPr="004A3E75" w:rsidRDefault="00D7253A" w:rsidP="00A24EEC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02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58FB9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3 639,0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7B061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3 495,8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662F6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96,1</w:t>
            </w:r>
          </w:p>
        </w:tc>
      </w:tr>
      <w:tr w:rsidR="00D7253A" w14:paraId="2FCEDA62" w14:textId="77777777" w:rsidTr="00A24EEC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D3C65" w14:textId="77777777" w:rsidR="00D7253A" w:rsidRPr="004A3E75" w:rsidRDefault="00D7253A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4A3E75">
              <w:rPr>
                <w:b/>
                <w:lang w:eastAsia="en-US"/>
              </w:rPr>
              <w:t> 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B2E60E" w14:textId="77777777" w:rsidR="00D7253A" w:rsidRPr="004A3E75" w:rsidRDefault="00D7253A" w:rsidP="004A3E75">
            <w:pPr>
              <w:spacing w:line="252" w:lineRule="auto"/>
              <w:rPr>
                <w:lang w:eastAsia="en-US"/>
              </w:rPr>
            </w:pPr>
            <w:r w:rsidRPr="004A3E75">
              <w:rPr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06821" w14:textId="77777777" w:rsidR="00D7253A" w:rsidRPr="004A3E75" w:rsidRDefault="00D7253A" w:rsidP="00A24EEC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76094" w14:textId="77777777" w:rsidR="00D7253A" w:rsidRPr="004A3E75" w:rsidRDefault="00D7253A" w:rsidP="00A24EEC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03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0D626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b/>
                <w:bCs/>
                <w:lang w:eastAsia="en-US"/>
              </w:rPr>
              <w:t>87 999,7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4351E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b/>
                <w:bCs/>
                <w:lang w:eastAsia="en-US"/>
              </w:rPr>
              <w:t>87 757,9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6740C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b/>
                <w:bCs/>
                <w:lang w:eastAsia="en-US"/>
              </w:rPr>
              <w:t>99,7</w:t>
            </w:r>
          </w:p>
        </w:tc>
      </w:tr>
      <w:tr w:rsidR="00D7253A" w14:paraId="00D2BAB4" w14:textId="77777777" w:rsidTr="00A24EEC">
        <w:trPr>
          <w:trHeight w:val="4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CBC44" w14:textId="77777777" w:rsidR="00D7253A" w:rsidRPr="004A3E75" w:rsidRDefault="00D7253A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4A3E75">
              <w:rPr>
                <w:b/>
                <w:lang w:eastAsia="en-US"/>
              </w:rPr>
              <w:t> 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EF4E4C" w14:textId="77777777" w:rsidR="00D7253A" w:rsidRPr="004A3E75" w:rsidRDefault="00D7253A" w:rsidP="004A3E75">
            <w:pPr>
              <w:spacing w:line="252" w:lineRule="auto"/>
              <w:rPr>
                <w:lang w:eastAsia="en-US"/>
              </w:rPr>
            </w:pPr>
            <w:r w:rsidRPr="004A3E75">
              <w:rPr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BB265" w14:textId="77777777" w:rsidR="00D7253A" w:rsidRPr="004A3E75" w:rsidRDefault="00D7253A" w:rsidP="00A24EEC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79F0A" w14:textId="77777777" w:rsidR="00D7253A" w:rsidRPr="004A3E75" w:rsidRDefault="00D7253A" w:rsidP="00A24EEC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04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D0E02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154 770,2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F5896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154 338,3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6680E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99,7</w:t>
            </w:r>
          </w:p>
        </w:tc>
      </w:tr>
      <w:tr w:rsidR="00D7253A" w14:paraId="133A23FC" w14:textId="77777777" w:rsidTr="00A24EEC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14829" w14:textId="77777777" w:rsidR="00D7253A" w:rsidRPr="004A3E75" w:rsidRDefault="00D7253A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4A3E75">
              <w:rPr>
                <w:b/>
                <w:lang w:eastAsia="en-US"/>
              </w:rPr>
              <w:t> 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4A0C49" w14:textId="77777777" w:rsidR="00D7253A" w:rsidRPr="004A3E75" w:rsidRDefault="00D7253A" w:rsidP="004A3E75">
            <w:pPr>
              <w:spacing w:line="252" w:lineRule="auto"/>
              <w:rPr>
                <w:lang w:eastAsia="en-US"/>
              </w:rPr>
            </w:pPr>
            <w:r w:rsidRPr="004A3E75">
              <w:rPr>
                <w:lang w:eastAsia="en-US"/>
              </w:rPr>
              <w:t>Судебная система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62520" w14:textId="77777777" w:rsidR="00D7253A" w:rsidRPr="004A3E75" w:rsidRDefault="00D7253A" w:rsidP="00A24EEC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FB45" w14:textId="77777777" w:rsidR="00D7253A" w:rsidRPr="004A3E75" w:rsidRDefault="00D7253A" w:rsidP="00A24EEC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05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633D9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68 577,6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FE4FE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65 864,5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0EA52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100,0</w:t>
            </w:r>
          </w:p>
        </w:tc>
      </w:tr>
      <w:tr w:rsidR="00D7253A" w14:paraId="14A5D755" w14:textId="77777777" w:rsidTr="00A24EEC">
        <w:trPr>
          <w:trHeight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32602" w14:textId="77777777" w:rsidR="00D7253A" w:rsidRPr="004A3E75" w:rsidRDefault="00D7253A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4A3E75">
              <w:rPr>
                <w:b/>
                <w:lang w:eastAsia="en-US"/>
              </w:rPr>
              <w:t> 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55DBB1" w14:textId="77777777" w:rsidR="00D7253A" w:rsidRPr="004A3E75" w:rsidRDefault="00D7253A" w:rsidP="004A3E75">
            <w:pPr>
              <w:spacing w:line="252" w:lineRule="auto"/>
              <w:rPr>
                <w:lang w:eastAsia="en-US"/>
              </w:rPr>
            </w:pPr>
            <w:r w:rsidRPr="004A3E75">
              <w:rPr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9DB48" w14:textId="77777777" w:rsidR="00D7253A" w:rsidRPr="004A3E75" w:rsidRDefault="00D7253A" w:rsidP="00A24EEC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E4C06" w14:textId="77777777" w:rsidR="00D7253A" w:rsidRPr="004A3E75" w:rsidRDefault="00D7253A" w:rsidP="00A24EEC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06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74731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98 684,2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2E172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97 346,4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F8031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98,6</w:t>
            </w:r>
          </w:p>
        </w:tc>
      </w:tr>
      <w:tr w:rsidR="00D7253A" w14:paraId="4ACCBAB8" w14:textId="77777777" w:rsidTr="00A24EEC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2915A" w14:textId="77777777" w:rsidR="00D7253A" w:rsidRPr="004A3E75" w:rsidRDefault="00D7253A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4A3E75">
              <w:rPr>
                <w:b/>
                <w:lang w:eastAsia="en-US"/>
              </w:rPr>
              <w:t> 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CEE962" w14:textId="77777777" w:rsidR="00D7253A" w:rsidRPr="004A3E75" w:rsidRDefault="00D7253A" w:rsidP="004A3E75">
            <w:pPr>
              <w:spacing w:line="252" w:lineRule="auto"/>
              <w:rPr>
                <w:lang w:eastAsia="en-US"/>
              </w:rPr>
            </w:pPr>
            <w:r w:rsidRPr="004A3E75">
              <w:rPr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C3D94" w14:textId="77777777" w:rsidR="00D7253A" w:rsidRPr="004A3E75" w:rsidRDefault="00D7253A" w:rsidP="00A24EEC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31C9A" w14:textId="77777777" w:rsidR="00D7253A" w:rsidRPr="004A3E75" w:rsidRDefault="00D7253A" w:rsidP="00A24EEC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07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CFE82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15 028,0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CB4C4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14 431,4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FA07D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96,0</w:t>
            </w:r>
          </w:p>
        </w:tc>
      </w:tr>
      <w:tr w:rsidR="00D7253A" w14:paraId="677448EA" w14:textId="77777777" w:rsidTr="00A24EEC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4007C" w14:textId="77777777" w:rsidR="00D7253A" w:rsidRPr="004A3E75" w:rsidRDefault="00D7253A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4A3E75">
              <w:rPr>
                <w:b/>
                <w:lang w:eastAsia="en-US"/>
              </w:rPr>
              <w:lastRenderedPageBreak/>
              <w:t> 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334E25" w14:textId="77777777" w:rsidR="00D7253A" w:rsidRPr="004A3E75" w:rsidRDefault="00D7253A" w:rsidP="004A3E75">
            <w:pPr>
              <w:spacing w:line="252" w:lineRule="auto"/>
              <w:rPr>
                <w:lang w:eastAsia="en-US"/>
              </w:rPr>
            </w:pPr>
            <w:r w:rsidRPr="004A3E75">
              <w:rPr>
                <w:lang w:eastAsia="en-US"/>
              </w:rPr>
              <w:t>Резервные фонды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9A4A8" w14:textId="77777777" w:rsidR="00D7253A" w:rsidRPr="004A3E75" w:rsidRDefault="00D7253A" w:rsidP="00A24EEC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E71E3" w14:textId="77777777" w:rsidR="00D7253A" w:rsidRPr="004A3E75" w:rsidRDefault="00D7253A" w:rsidP="00A24EEC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11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3D56E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265 000,0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F86C6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199 726,3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21B0A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75,3</w:t>
            </w:r>
          </w:p>
        </w:tc>
      </w:tr>
      <w:tr w:rsidR="00D7253A" w14:paraId="7F3C84CB" w14:textId="77777777" w:rsidTr="00A24EEC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E23A1" w14:textId="77777777" w:rsidR="00D7253A" w:rsidRPr="004A3E75" w:rsidRDefault="00D7253A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4A3E75">
              <w:rPr>
                <w:b/>
                <w:lang w:eastAsia="en-US"/>
              </w:rPr>
              <w:t> 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49C388" w14:textId="77777777" w:rsidR="00D7253A" w:rsidRPr="004A3E75" w:rsidRDefault="00D7253A" w:rsidP="004A3E75">
            <w:pPr>
              <w:spacing w:line="252" w:lineRule="auto"/>
              <w:rPr>
                <w:lang w:eastAsia="en-US"/>
              </w:rPr>
            </w:pPr>
            <w:r w:rsidRPr="004A3E75">
              <w:rPr>
                <w:lang w:eastAsia="en-US"/>
              </w:rPr>
              <w:t>Другие общегосударственные вопросы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F35E9" w14:textId="77777777" w:rsidR="00D7253A" w:rsidRPr="004A3E75" w:rsidRDefault="00D7253A" w:rsidP="00A24EEC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0F00" w14:textId="77777777" w:rsidR="00D7253A" w:rsidRPr="004A3E75" w:rsidRDefault="00D7253A" w:rsidP="00A24EEC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13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474A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1 763 716,3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BEF59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1 011 781,5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A00C6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57,3</w:t>
            </w:r>
          </w:p>
        </w:tc>
      </w:tr>
      <w:tr w:rsidR="00D7253A" w14:paraId="221F824E" w14:textId="77777777" w:rsidTr="00A24EEC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F49EB" w14:textId="77777777" w:rsidR="00D7253A" w:rsidRPr="004A3E75" w:rsidRDefault="00D7253A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4A3E75">
              <w:rPr>
                <w:b/>
                <w:lang w:eastAsia="en-US"/>
              </w:rPr>
              <w:t>2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83A50B" w14:textId="77777777" w:rsidR="00D7253A" w:rsidRPr="004A3E75" w:rsidRDefault="00D7253A" w:rsidP="004A3E75">
            <w:pPr>
              <w:spacing w:line="252" w:lineRule="auto"/>
              <w:rPr>
                <w:b/>
                <w:bCs/>
                <w:lang w:eastAsia="en-US"/>
              </w:rPr>
            </w:pPr>
            <w:r w:rsidRPr="004A3E75">
              <w:rPr>
                <w:b/>
                <w:bCs/>
                <w:lang w:eastAsia="en-US"/>
              </w:rPr>
              <w:t>НАЦИОНАЛЬНАЯ ОБОРОНА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F8DAE" w14:textId="77777777" w:rsidR="00D7253A" w:rsidRPr="004A3E75" w:rsidRDefault="00D7253A" w:rsidP="00A24EEC">
            <w:pPr>
              <w:spacing w:line="252" w:lineRule="auto"/>
              <w:jc w:val="center"/>
              <w:rPr>
                <w:b/>
                <w:bCs/>
                <w:lang w:eastAsia="en-US"/>
              </w:rPr>
            </w:pPr>
            <w:r w:rsidRPr="004A3E75">
              <w:rPr>
                <w:b/>
                <w:bCs/>
                <w:lang w:eastAsia="en-US"/>
              </w:rPr>
              <w:t>02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B41A1" w14:textId="0954670D" w:rsidR="00D7253A" w:rsidRPr="004A3E75" w:rsidRDefault="00D7253A" w:rsidP="00A24EEC">
            <w:pPr>
              <w:spacing w:line="252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162E0" w14:textId="77777777" w:rsidR="00D7253A" w:rsidRPr="004A3E75" w:rsidRDefault="00D7253A" w:rsidP="00A24EEC">
            <w:pPr>
              <w:spacing w:line="252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4A3E75">
              <w:rPr>
                <w:b/>
                <w:bCs/>
                <w:color w:val="000000"/>
                <w:lang w:eastAsia="en-US"/>
              </w:rPr>
              <w:t>8 823,3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B1DB8" w14:textId="77777777" w:rsidR="00D7253A" w:rsidRPr="004A3E75" w:rsidRDefault="00D7253A" w:rsidP="00A24EEC">
            <w:pPr>
              <w:spacing w:line="252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4A3E75">
              <w:rPr>
                <w:b/>
                <w:bCs/>
                <w:color w:val="000000"/>
                <w:lang w:eastAsia="en-US"/>
              </w:rPr>
              <w:t>8 821,3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FD65D" w14:textId="77777777" w:rsidR="00D7253A" w:rsidRPr="004A3E75" w:rsidRDefault="00D7253A" w:rsidP="00A24EEC">
            <w:pPr>
              <w:spacing w:line="252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4A3E75">
              <w:rPr>
                <w:b/>
                <w:bCs/>
                <w:color w:val="000000"/>
                <w:lang w:eastAsia="en-US"/>
              </w:rPr>
              <w:t>99,9</w:t>
            </w:r>
          </w:p>
        </w:tc>
      </w:tr>
      <w:tr w:rsidR="00D7253A" w14:paraId="626162AF" w14:textId="77777777" w:rsidTr="00A24EEC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BFFB" w14:textId="77777777" w:rsidR="00D7253A" w:rsidRPr="004A3E75" w:rsidRDefault="00D7253A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4A3E75">
              <w:rPr>
                <w:b/>
                <w:lang w:eastAsia="en-US"/>
              </w:rPr>
              <w:t> 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8FCB44" w14:textId="77777777" w:rsidR="00D7253A" w:rsidRPr="004A3E75" w:rsidRDefault="00D7253A" w:rsidP="004A3E75">
            <w:pPr>
              <w:spacing w:line="252" w:lineRule="auto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5A355" w14:textId="77777777" w:rsidR="00D7253A" w:rsidRPr="004A3E75" w:rsidRDefault="00D7253A" w:rsidP="00A24EEC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02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7AD20" w14:textId="77777777" w:rsidR="00D7253A" w:rsidRPr="004A3E75" w:rsidRDefault="00D7253A" w:rsidP="00A24EEC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03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975C6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8 823,3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80767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8 821,3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0F41B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99,9</w:t>
            </w:r>
          </w:p>
        </w:tc>
      </w:tr>
      <w:tr w:rsidR="00D7253A" w14:paraId="69DD0ACD" w14:textId="77777777" w:rsidTr="00A24EEC">
        <w:trPr>
          <w:trHeight w:val="2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3BA3A" w14:textId="77777777" w:rsidR="00D7253A" w:rsidRPr="004A3E75" w:rsidRDefault="00D7253A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4A3E75">
              <w:rPr>
                <w:b/>
                <w:lang w:eastAsia="en-US"/>
              </w:rPr>
              <w:t>3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DC2E12" w14:textId="77777777" w:rsidR="00D7253A" w:rsidRPr="004A3E75" w:rsidRDefault="00D7253A" w:rsidP="004A3E75">
            <w:pPr>
              <w:spacing w:line="252" w:lineRule="auto"/>
              <w:rPr>
                <w:b/>
                <w:bCs/>
                <w:lang w:eastAsia="en-US"/>
              </w:rPr>
            </w:pPr>
            <w:r w:rsidRPr="004A3E75">
              <w:rPr>
                <w:b/>
                <w:bCs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02AB4" w14:textId="77777777" w:rsidR="00D7253A" w:rsidRPr="004A3E75" w:rsidRDefault="00D7253A" w:rsidP="00A24EEC">
            <w:pPr>
              <w:spacing w:line="252" w:lineRule="auto"/>
              <w:jc w:val="center"/>
              <w:rPr>
                <w:b/>
                <w:bCs/>
                <w:lang w:eastAsia="en-US"/>
              </w:rPr>
            </w:pPr>
            <w:r w:rsidRPr="004A3E75">
              <w:rPr>
                <w:b/>
                <w:bCs/>
                <w:lang w:eastAsia="en-US"/>
              </w:rPr>
              <w:t>03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2FDC8" w14:textId="06022090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E9297" w14:textId="77777777" w:rsidR="00D7253A" w:rsidRPr="004A3E75" w:rsidRDefault="00D7253A" w:rsidP="00A24EEC">
            <w:pPr>
              <w:spacing w:line="252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4A3E75">
              <w:rPr>
                <w:b/>
                <w:bCs/>
                <w:color w:val="000000"/>
                <w:lang w:eastAsia="en-US"/>
              </w:rPr>
              <w:t>749 906,8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A666C" w14:textId="77777777" w:rsidR="00D7253A" w:rsidRPr="004A3E75" w:rsidRDefault="00D7253A" w:rsidP="00A24EEC">
            <w:pPr>
              <w:spacing w:line="252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4A3E75">
              <w:rPr>
                <w:b/>
                <w:bCs/>
                <w:color w:val="000000"/>
                <w:lang w:eastAsia="en-US"/>
              </w:rPr>
              <w:t>704 962,7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82695" w14:textId="77777777" w:rsidR="00D7253A" w:rsidRPr="004A3E75" w:rsidRDefault="00D7253A" w:rsidP="00A24EEC">
            <w:pPr>
              <w:spacing w:line="252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4A3E75">
              <w:rPr>
                <w:b/>
                <w:bCs/>
                <w:color w:val="000000"/>
                <w:lang w:eastAsia="en-US"/>
              </w:rPr>
              <w:t>94,1</w:t>
            </w:r>
          </w:p>
        </w:tc>
      </w:tr>
      <w:tr w:rsidR="00D7253A" w14:paraId="6FB0375C" w14:textId="77777777" w:rsidTr="00A24EEC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45128" w14:textId="77777777" w:rsidR="00D7253A" w:rsidRPr="004A3E75" w:rsidRDefault="00D7253A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4A3E75">
              <w:rPr>
                <w:b/>
                <w:lang w:eastAsia="en-US"/>
              </w:rPr>
              <w:t>4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DA60F2" w14:textId="77777777" w:rsidR="00D7253A" w:rsidRPr="004A3E75" w:rsidRDefault="00D7253A" w:rsidP="004A3E75">
            <w:pPr>
              <w:spacing w:line="252" w:lineRule="auto"/>
              <w:rPr>
                <w:b/>
                <w:bCs/>
                <w:lang w:eastAsia="en-US"/>
              </w:rPr>
            </w:pPr>
            <w:r w:rsidRPr="004A3E75">
              <w:rPr>
                <w:b/>
                <w:bCs/>
                <w:lang w:eastAsia="en-US"/>
              </w:rPr>
              <w:t>НАЦИОНАЛЬНАЯ ЭКОНОМИКА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5EF97" w14:textId="77777777" w:rsidR="00D7253A" w:rsidRPr="004A3E75" w:rsidRDefault="00D7253A" w:rsidP="00A24EEC">
            <w:pPr>
              <w:spacing w:line="252" w:lineRule="auto"/>
              <w:jc w:val="center"/>
              <w:rPr>
                <w:b/>
                <w:bCs/>
                <w:lang w:eastAsia="en-US"/>
              </w:rPr>
            </w:pPr>
            <w:r w:rsidRPr="004A3E75">
              <w:rPr>
                <w:b/>
                <w:bCs/>
                <w:lang w:eastAsia="en-US"/>
              </w:rPr>
              <w:t>04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55F3A" w14:textId="1AA7E8B1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31912" w14:textId="77777777" w:rsidR="00D7253A" w:rsidRPr="004A3E75" w:rsidRDefault="00D7253A" w:rsidP="00A24EEC">
            <w:pPr>
              <w:spacing w:line="252" w:lineRule="auto"/>
              <w:jc w:val="center"/>
              <w:rPr>
                <w:b/>
                <w:bCs/>
                <w:lang w:eastAsia="en-US"/>
              </w:rPr>
            </w:pPr>
            <w:r w:rsidRPr="004A3E75">
              <w:rPr>
                <w:b/>
                <w:bCs/>
                <w:lang w:eastAsia="en-US"/>
              </w:rPr>
              <w:t>3 674 793,4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5C20C" w14:textId="77777777" w:rsidR="00D7253A" w:rsidRPr="004A3E75" w:rsidRDefault="00D7253A" w:rsidP="00A24EEC">
            <w:pPr>
              <w:spacing w:line="252" w:lineRule="auto"/>
              <w:jc w:val="center"/>
              <w:rPr>
                <w:b/>
                <w:bCs/>
                <w:lang w:eastAsia="en-US"/>
              </w:rPr>
            </w:pPr>
            <w:r w:rsidRPr="004A3E75">
              <w:rPr>
                <w:b/>
                <w:bCs/>
                <w:lang w:eastAsia="en-US"/>
              </w:rPr>
              <w:t>2 918 864,1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21F85" w14:textId="77777777" w:rsidR="00D7253A" w:rsidRPr="004A3E75" w:rsidRDefault="00D7253A" w:rsidP="00A24EEC">
            <w:pPr>
              <w:spacing w:line="252" w:lineRule="auto"/>
              <w:jc w:val="center"/>
              <w:rPr>
                <w:b/>
                <w:bCs/>
                <w:lang w:eastAsia="en-US"/>
              </w:rPr>
            </w:pPr>
            <w:r w:rsidRPr="004A3E75">
              <w:rPr>
                <w:b/>
                <w:bCs/>
                <w:lang w:eastAsia="en-US"/>
              </w:rPr>
              <w:t>79,4</w:t>
            </w:r>
          </w:p>
        </w:tc>
      </w:tr>
      <w:tr w:rsidR="00D7253A" w14:paraId="5A519260" w14:textId="77777777" w:rsidTr="00A24EEC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8C2FA" w14:textId="77777777" w:rsidR="00D7253A" w:rsidRPr="004A3E75" w:rsidRDefault="00D7253A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4A3E75">
              <w:rPr>
                <w:b/>
                <w:lang w:eastAsia="en-US"/>
              </w:rPr>
              <w:t> 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6CC2B8" w14:textId="77777777" w:rsidR="00D7253A" w:rsidRPr="004A3E75" w:rsidRDefault="00D7253A" w:rsidP="004A3E75">
            <w:pPr>
              <w:spacing w:line="252" w:lineRule="auto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Общеэкономические вопросы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6D4C7" w14:textId="77777777" w:rsidR="00D7253A" w:rsidRPr="004A3E75" w:rsidRDefault="00D7253A" w:rsidP="00A24EEC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04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D9828" w14:textId="77777777" w:rsidR="00D7253A" w:rsidRPr="004A3E75" w:rsidRDefault="00D7253A" w:rsidP="00A24EEC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01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30369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89 520,2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6948F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71 667,6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DFB62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80,0</w:t>
            </w:r>
          </w:p>
        </w:tc>
      </w:tr>
      <w:tr w:rsidR="00D7253A" w14:paraId="018CEDFB" w14:textId="77777777" w:rsidTr="00A24EEC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95A6D" w14:textId="77777777" w:rsidR="00D7253A" w:rsidRPr="004A3E75" w:rsidRDefault="00D7253A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4A3E75">
              <w:rPr>
                <w:b/>
                <w:lang w:eastAsia="en-US"/>
              </w:rPr>
              <w:t> 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BEAA25" w14:textId="77777777" w:rsidR="00D7253A" w:rsidRPr="004A3E75" w:rsidRDefault="00D7253A" w:rsidP="004A3E75">
            <w:pPr>
              <w:spacing w:line="252" w:lineRule="auto"/>
              <w:rPr>
                <w:lang w:eastAsia="en-US"/>
              </w:rPr>
            </w:pPr>
            <w:r w:rsidRPr="004A3E75">
              <w:rPr>
                <w:lang w:eastAsia="en-US"/>
              </w:rPr>
              <w:t>Топливно-энергетический комплекс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1F6CD" w14:textId="77777777" w:rsidR="00D7253A" w:rsidRPr="004A3E75" w:rsidRDefault="00D7253A" w:rsidP="00A24EEC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04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5FA80" w14:textId="77777777" w:rsidR="00D7253A" w:rsidRPr="004A3E75" w:rsidRDefault="00D7253A" w:rsidP="00A24EEC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02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7ED25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57 384,1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18CF8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47 184,2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9C87B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82,2</w:t>
            </w:r>
          </w:p>
        </w:tc>
      </w:tr>
      <w:tr w:rsidR="00D7253A" w14:paraId="583121A5" w14:textId="77777777" w:rsidTr="00A24EEC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25AC0" w14:textId="77777777" w:rsidR="00D7253A" w:rsidRPr="004A3E75" w:rsidRDefault="00D7253A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4A3E75">
              <w:rPr>
                <w:b/>
                <w:lang w:eastAsia="en-US"/>
              </w:rPr>
              <w:t> 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B043CF" w14:textId="77777777" w:rsidR="00D7253A" w:rsidRPr="004A3E75" w:rsidRDefault="00D7253A" w:rsidP="004A3E75">
            <w:pPr>
              <w:spacing w:line="252" w:lineRule="auto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Сельское хозяйство и рыболовство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602D4" w14:textId="77777777" w:rsidR="00D7253A" w:rsidRPr="004A3E75" w:rsidRDefault="00D7253A" w:rsidP="00A24EEC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04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737B4" w14:textId="77777777" w:rsidR="00D7253A" w:rsidRPr="004A3E75" w:rsidRDefault="00D7253A" w:rsidP="00A24EEC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05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0A475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615 389,3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1F734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610 624,6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56E31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99,2</w:t>
            </w:r>
          </w:p>
        </w:tc>
      </w:tr>
      <w:tr w:rsidR="00D7253A" w14:paraId="1C12CF69" w14:textId="77777777" w:rsidTr="00A24EEC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49A98" w14:textId="77777777" w:rsidR="00D7253A" w:rsidRPr="004A3E75" w:rsidRDefault="00D7253A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4A3E75">
              <w:rPr>
                <w:b/>
                <w:lang w:eastAsia="en-US"/>
              </w:rPr>
              <w:t> 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0BA963" w14:textId="77777777" w:rsidR="00D7253A" w:rsidRPr="004A3E75" w:rsidRDefault="00D7253A" w:rsidP="004A3E75">
            <w:pPr>
              <w:spacing w:line="252" w:lineRule="auto"/>
              <w:rPr>
                <w:lang w:eastAsia="en-US"/>
              </w:rPr>
            </w:pPr>
            <w:r w:rsidRPr="004A3E75">
              <w:rPr>
                <w:lang w:eastAsia="en-US"/>
              </w:rPr>
              <w:t>Водное хозяйство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E11A8" w14:textId="77777777" w:rsidR="00D7253A" w:rsidRPr="004A3E75" w:rsidRDefault="00D7253A" w:rsidP="00A24EEC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04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839F0" w14:textId="77777777" w:rsidR="00D7253A" w:rsidRPr="004A3E75" w:rsidRDefault="00D7253A" w:rsidP="00A24EEC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06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39934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8 582,2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96B30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8 582,2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1B753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100,0</w:t>
            </w:r>
          </w:p>
        </w:tc>
      </w:tr>
      <w:tr w:rsidR="00D7253A" w14:paraId="64CDBE10" w14:textId="77777777" w:rsidTr="00A24EEC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BA3F9" w14:textId="77777777" w:rsidR="00D7253A" w:rsidRPr="004A3E75" w:rsidRDefault="00D7253A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4A3E75">
              <w:rPr>
                <w:b/>
                <w:lang w:eastAsia="en-US"/>
              </w:rPr>
              <w:t> 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BE3D1C" w14:textId="77777777" w:rsidR="00D7253A" w:rsidRPr="004A3E75" w:rsidRDefault="00D7253A" w:rsidP="004A3E75">
            <w:pPr>
              <w:spacing w:line="252" w:lineRule="auto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Лесное хозяйство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B10C0" w14:textId="77777777" w:rsidR="00D7253A" w:rsidRPr="004A3E75" w:rsidRDefault="00D7253A" w:rsidP="00A24EEC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04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E445C" w14:textId="77777777" w:rsidR="00D7253A" w:rsidRPr="004A3E75" w:rsidRDefault="00D7253A" w:rsidP="00A24EEC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07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13026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77 973,7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0FA85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77 973,7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79C8D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100,0</w:t>
            </w:r>
          </w:p>
        </w:tc>
      </w:tr>
      <w:tr w:rsidR="00D7253A" w14:paraId="08D217AC" w14:textId="77777777" w:rsidTr="00A24EEC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15AC8" w14:textId="77777777" w:rsidR="00D7253A" w:rsidRPr="004A3E75" w:rsidRDefault="00D7253A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4A3E75">
              <w:rPr>
                <w:b/>
                <w:lang w:eastAsia="en-US"/>
              </w:rPr>
              <w:t> 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0484E0" w14:textId="77777777" w:rsidR="00D7253A" w:rsidRPr="004A3E75" w:rsidRDefault="00D7253A" w:rsidP="004A3E75">
            <w:pPr>
              <w:spacing w:line="252" w:lineRule="auto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Транспорт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2D29" w14:textId="77777777" w:rsidR="00D7253A" w:rsidRPr="004A3E75" w:rsidRDefault="00D7253A" w:rsidP="00A24EEC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04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3690C" w14:textId="77777777" w:rsidR="00D7253A" w:rsidRPr="004A3E75" w:rsidRDefault="00D7253A" w:rsidP="00A24EEC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08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1B219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308 967,4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A4086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158 398,5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A2D8B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51,2</w:t>
            </w:r>
          </w:p>
        </w:tc>
      </w:tr>
      <w:tr w:rsidR="00D7253A" w14:paraId="31634E5C" w14:textId="77777777" w:rsidTr="00A24EEC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2E3CB" w14:textId="77777777" w:rsidR="00D7253A" w:rsidRPr="004A3E75" w:rsidRDefault="00D7253A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4A3E75">
              <w:rPr>
                <w:b/>
                <w:lang w:eastAsia="en-US"/>
              </w:rPr>
              <w:t> 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49D96E" w14:textId="77777777" w:rsidR="00D7253A" w:rsidRPr="004A3E75" w:rsidRDefault="00D7253A" w:rsidP="004A3E75">
            <w:pPr>
              <w:spacing w:line="252" w:lineRule="auto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7465F" w14:textId="77777777" w:rsidR="00D7253A" w:rsidRPr="004A3E75" w:rsidRDefault="00D7253A" w:rsidP="00A24EEC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04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39C8E" w14:textId="77777777" w:rsidR="00D7253A" w:rsidRPr="004A3E75" w:rsidRDefault="00D7253A" w:rsidP="00A24EEC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09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9B898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1 621 261,7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B8439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1 566 444,2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C52DA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96,6</w:t>
            </w:r>
          </w:p>
        </w:tc>
      </w:tr>
      <w:tr w:rsidR="00D7253A" w14:paraId="7E0BFCE7" w14:textId="77777777" w:rsidTr="00A24EEC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FF1B" w14:textId="77777777" w:rsidR="00D7253A" w:rsidRPr="004A3E75" w:rsidRDefault="00D7253A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4A3E75">
              <w:rPr>
                <w:b/>
                <w:lang w:eastAsia="en-US"/>
              </w:rPr>
              <w:t> 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6486ED" w14:textId="77777777" w:rsidR="00D7253A" w:rsidRPr="004A3E75" w:rsidRDefault="00D7253A" w:rsidP="004A3E75">
            <w:pPr>
              <w:spacing w:line="252" w:lineRule="auto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Связь и информатика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FCF3" w14:textId="77777777" w:rsidR="00D7253A" w:rsidRPr="004A3E75" w:rsidRDefault="00D7253A" w:rsidP="00A24EEC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04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CE1B9" w14:textId="77777777" w:rsidR="00D7253A" w:rsidRPr="004A3E75" w:rsidRDefault="00D7253A" w:rsidP="00A24EEC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10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C622D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137 167,6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F4EBD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120 100,4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C5BD6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87,6</w:t>
            </w:r>
          </w:p>
        </w:tc>
      </w:tr>
      <w:tr w:rsidR="00D7253A" w14:paraId="6622A804" w14:textId="77777777" w:rsidTr="00A24EEC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213CB" w14:textId="77777777" w:rsidR="00D7253A" w:rsidRPr="004A3E75" w:rsidRDefault="00D7253A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4A3E75">
              <w:rPr>
                <w:b/>
                <w:lang w:eastAsia="en-US"/>
              </w:rPr>
              <w:t> 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EE1F8C" w14:textId="77777777" w:rsidR="00D7253A" w:rsidRPr="004A3E75" w:rsidRDefault="00D7253A" w:rsidP="004A3E75">
            <w:pPr>
              <w:spacing w:line="252" w:lineRule="auto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D1EAB" w14:textId="77777777" w:rsidR="00D7253A" w:rsidRPr="004A3E75" w:rsidRDefault="00D7253A" w:rsidP="00A24EEC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04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E53AC" w14:textId="77777777" w:rsidR="00D7253A" w:rsidRPr="004A3E75" w:rsidRDefault="00D7253A" w:rsidP="00A24EEC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12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CC740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758 547,2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4ACF5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257 888,7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BEA26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33,9</w:t>
            </w:r>
          </w:p>
        </w:tc>
      </w:tr>
      <w:tr w:rsidR="00D7253A" w14:paraId="0A622107" w14:textId="77777777" w:rsidTr="00A24EEC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49717" w14:textId="77777777" w:rsidR="00D7253A" w:rsidRPr="004A3E75" w:rsidRDefault="00D7253A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4A3E75">
              <w:rPr>
                <w:b/>
                <w:lang w:eastAsia="en-US"/>
              </w:rPr>
              <w:t>5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752DF1" w14:textId="77777777" w:rsidR="00D7253A" w:rsidRPr="004A3E75" w:rsidRDefault="00D7253A" w:rsidP="004A3E75">
            <w:pPr>
              <w:spacing w:line="252" w:lineRule="auto"/>
              <w:rPr>
                <w:b/>
                <w:bCs/>
                <w:lang w:eastAsia="en-US"/>
              </w:rPr>
            </w:pPr>
            <w:r w:rsidRPr="004A3E75">
              <w:rPr>
                <w:b/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02F32" w14:textId="77777777" w:rsidR="00D7253A" w:rsidRPr="004A3E75" w:rsidRDefault="00D7253A" w:rsidP="00A24EEC">
            <w:pPr>
              <w:spacing w:line="252" w:lineRule="auto"/>
              <w:jc w:val="center"/>
              <w:rPr>
                <w:b/>
                <w:bCs/>
                <w:lang w:eastAsia="en-US"/>
              </w:rPr>
            </w:pPr>
            <w:r w:rsidRPr="004A3E75">
              <w:rPr>
                <w:b/>
                <w:bCs/>
                <w:lang w:eastAsia="en-US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F774C" w14:textId="36968081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041D4" w14:textId="77777777" w:rsidR="00D7253A" w:rsidRPr="004A3E75" w:rsidRDefault="00D7253A" w:rsidP="00A24EEC">
            <w:pPr>
              <w:spacing w:line="252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4A3E75">
              <w:rPr>
                <w:b/>
                <w:bCs/>
                <w:color w:val="000000"/>
                <w:lang w:eastAsia="en-US"/>
              </w:rPr>
              <w:t>1 040 710,5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A23BB" w14:textId="77777777" w:rsidR="00D7253A" w:rsidRPr="004A3E75" w:rsidRDefault="00D7253A" w:rsidP="00A24EEC">
            <w:pPr>
              <w:spacing w:line="252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4A3E75">
              <w:rPr>
                <w:b/>
                <w:bCs/>
                <w:color w:val="000000"/>
                <w:lang w:eastAsia="en-US"/>
              </w:rPr>
              <w:t>960 236,8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97BE0" w14:textId="77777777" w:rsidR="00D7253A" w:rsidRPr="004A3E75" w:rsidRDefault="00D7253A" w:rsidP="00A24EEC">
            <w:pPr>
              <w:spacing w:line="252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4A3E75">
              <w:rPr>
                <w:b/>
                <w:bCs/>
                <w:color w:val="000000"/>
                <w:lang w:eastAsia="en-US"/>
              </w:rPr>
              <w:t>92,3</w:t>
            </w:r>
          </w:p>
        </w:tc>
      </w:tr>
      <w:tr w:rsidR="00D7253A" w14:paraId="1BCEDB0C" w14:textId="77777777" w:rsidTr="00A24EEC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9B9DE" w14:textId="77777777" w:rsidR="00D7253A" w:rsidRPr="004A3E75" w:rsidRDefault="00D7253A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4A3E75">
              <w:rPr>
                <w:b/>
                <w:lang w:eastAsia="en-US"/>
              </w:rPr>
              <w:t> 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7C7FEC" w14:textId="77777777" w:rsidR="00D7253A" w:rsidRPr="004A3E75" w:rsidRDefault="00D7253A" w:rsidP="004A3E75">
            <w:pPr>
              <w:spacing w:line="252" w:lineRule="auto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Жилищное хозяйство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44765" w14:textId="77777777" w:rsidR="00D7253A" w:rsidRPr="004A3E75" w:rsidRDefault="00D7253A" w:rsidP="00A24EEC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3AC2F" w14:textId="77777777" w:rsidR="00D7253A" w:rsidRPr="004A3E75" w:rsidRDefault="00D7253A" w:rsidP="00A24EEC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01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14D48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151 535,8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EA490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82 646,0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C0740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54,5</w:t>
            </w:r>
          </w:p>
        </w:tc>
      </w:tr>
      <w:tr w:rsidR="00D7253A" w14:paraId="04E1DA0D" w14:textId="77777777" w:rsidTr="00A24EEC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6290F" w14:textId="77777777" w:rsidR="00D7253A" w:rsidRPr="004A3E75" w:rsidRDefault="00D7253A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4A3E75">
              <w:rPr>
                <w:b/>
                <w:lang w:eastAsia="en-US"/>
              </w:rPr>
              <w:t> 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520C27" w14:textId="77777777" w:rsidR="00D7253A" w:rsidRPr="004A3E75" w:rsidRDefault="00D7253A" w:rsidP="004A3E75">
            <w:pPr>
              <w:spacing w:line="252" w:lineRule="auto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F6A1" w14:textId="77777777" w:rsidR="00D7253A" w:rsidRPr="004A3E75" w:rsidRDefault="00D7253A" w:rsidP="00A24EEC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A5CBF" w14:textId="77777777" w:rsidR="00D7253A" w:rsidRPr="004A3E75" w:rsidRDefault="00D7253A" w:rsidP="00A24EEC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02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4F88F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325 014,5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05260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319 064,2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51134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98,1</w:t>
            </w:r>
          </w:p>
        </w:tc>
      </w:tr>
      <w:tr w:rsidR="00D7253A" w14:paraId="2CB5DA54" w14:textId="77777777" w:rsidTr="00A24EEC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6D666" w14:textId="77777777" w:rsidR="00D7253A" w:rsidRPr="004A3E75" w:rsidRDefault="00D7253A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4A3E75">
              <w:rPr>
                <w:b/>
                <w:lang w:eastAsia="en-US"/>
              </w:rPr>
              <w:t> 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0BF14D" w14:textId="77777777" w:rsidR="00D7253A" w:rsidRPr="004A3E75" w:rsidRDefault="00D7253A" w:rsidP="004A3E75">
            <w:pPr>
              <w:spacing w:line="252" w:lineRule="auto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Благоустройство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5068A" w14:textId="77777777" w:rsidR="00D7253A" w:rsidRPr="004A3E75" w:rsidRDefault="00D7253A" w:rsidP="00A24EEC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8C7BA" w14:textId="77777777" w:rsidR="00D7253A" w:rsidRPr="004A3E75" w:rsidRDefault="00D7253A" w:rsidP="00A24EEC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03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3247B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145 527,8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B4A8B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145 527,8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77164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100,0</w:t>
            </w:r>
          </w:p>
        </w:tc>
      </w:tr>
      <w:tr w:rsidR="00D7253A" w14:paraId="783BFE52" w14:textId="77777777" w:rsidTr="00A24EEC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5898D" w14:textId="77777777" w:rsidR="00D7253A" w:rsidRPr="004A3E75" w:rsidRDefault="00D7253A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4A3E75">
              <w:rPr>
                <w:b/>
                <w:lang w:eastAsia="en-US"/>
              </w:rPr>
              <w:t> 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FAD98A" w14:textId="77777777" w:rsidR="00D7253A" w:rsidRPr="004A3E75" w:rsidRDefault="00D7253A" w:rsidP="004A3E75">
            <w:pPr>
              <w:spacing w:line="252" w:lineRule="auto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84B84" w14:textId="77777777" w:rsidR="00D7253A" w:rsidRPr="004A3E75" w:rsidRDefault="00D7253A" w:rsidP="00A24EEC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5CC43" w14:textId="77777777" w:rsidR="00D7253A" w:rsidRPr="004A3E75" w:rsidRDefault="00D7253A" w:rsidP="00A24EEC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05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A00DA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418 632,4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F9538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412 998,8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C6003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98,6</w:t>
            </w:r>
          </w:p>
        </w:tc>
      </w:tr>
      <w:tr w:rsidR="00D7253A" w14:paraId="10D65FBA" w14:textId="77777777" w:rsidTr="00A24EEC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88893" w14:textId="77777777" w:rsidR="00D7253A" w:rsidRPr="004A3E75" w:rsidRDefault="00D7253A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4A3E75">
              <w:rPr>
                <w:b/>
                <w:lang w:eastAsia="en-US"/>
              </w:rPr>
              <w:t>6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BC41BF" w14:textId="77777777" w:rsidR="00D7253A" w:rsidRPr="004A3E75" w:rsidRDefault="00D7253A" w:rsidP="004A3E75">
            <w:pPr>
              <w:spacing w:line="252" w:lineRule="auto"/>
              <w:rPr>
                <w:b/>
                <w:bCs/>
                <w:lang w:eastAsia="en-US"/>
              </w:rPr>
            </w:pPr>
            <w:r w:rsidRPr="004A3E75">
              <w:rPr>
                <w:b/>
                <w:bCs/>
                <w:lang w:eastAsia="en-US"/>
              </w:rPr>
              <w:t>ОХРАНА ОКРУЖАЮЩЕЙ СРЕДЫ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32E20" w14:textId="77777777" w:rsidR="00D7253A" w:rsidRPr="004A3E75" w:rsidRDefault="00D7253A" w:rsidP="00A24EEC">
            <w:pPr>
              <w:spacing w:line="252" w:lineRule="auto"/>
              <w:jc w:val="center"/>
              <w:rPr>
                <w:b/>
                <w:bCs/>
                <w:lang w:eastAsia="en-US"/>
              </w:rPr>
            </w:pPr>
            <w:r w:rsidRPr="004A3E75">
              <w:rPr>
                <w:b/>
                <w:bCs/>
                <w:lang w:eastAsia="en-US"/>
              </w:rPr>
              <w:t>06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D777D" w14:textId="46CCA32A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DC588" w14:textId="77777777" w:rsidR="00D7253A" w:rsidRPr="004A3E75" w:rsidRDefault="00D7253A" w:rsidP="00A24EEC">
            <w:pPr>
              <w:spacing w:line="252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4A3E75">
              <w:rPr>
                <w:b/>
                <w:bCs/>
                <w:color w:val="000000"/>
                <w:lang w:eastAsia="en-US"/>
              </w:rPr>
              <w:t>500 055,7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FEB6A" w14:textId="77777777" w:rsidR="00D7253A" w:rsidRPr="004A3E75" w:rsidRDefault="00D7253A" w:rsidP="00A24EEC">
            <w:pPr>
              <w:spacing w:line="252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4A3E75">
              <w:rPr>
                <w:b/>
                <w:bCs/>
                <w:color w:val="000000"/>
                <w:lang w:eastAsia="en-US"/>
              </w:rPr>
              <w:t>500 055,4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728D5" w14:textId="77777777" w:rsidR="00D7253A" w:rsidRPr="004A3E75" w:rsidRDefault="00D7253A" w:rsidP="00A24EEC">
            <w:pPr>
              <w:spacing w:line="252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4A3E75">
              <w:rPr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D7253A" w14:paraId="0E37665F" w14:textId="77777777" w:rsidTr="00A24EEC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32F3A" w14:textId="77777777" w:rsidR="00D7253A" w:rsidRPr="004A3E75" w:rsidRDefault="00D7253A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4A3E75">
              <w:rPr>
                <w:b/>
                <w:lang w:eastAsia="en-US"/>
              </w:rPr>
              <w:t> 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D77093" w14:textId="77777777" w:rsidR="00D7253A" w:rsidRPr="004A3E75" w:rsidRDefault="00D7253A" w:rsidP="004A3E75">
            <w:pPr>
              <w:spacing w:line="252" w:lineRule="auto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6B38E" w14:textId="77777777" w:rsidR="00D7253A" w:rsidRPr="004A3E75" w:rsidRDefault="00D7253A" w:rsidP="00A24EEC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06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34DF8" w14:textId="77777777" w:rsidR="00D7253A" w:rsidRPr="004A3E75" w:rsidRDefault="00D7253A" w:rsidP="00A24EEC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03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2CE79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6 295,4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7FEAD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6 295,4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22377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100,0</w:t>
            </w:r>
          </w:p>
        </w:tc>
      </w:tr>
      <w:tr w:rsidR="00D7253A" w14:paraId="008FCD86" w14:textId="77777777" w:rsidTr="00A24EEC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11B1" w14:textId="77777777" w:rsidR="00D7253A" w:rsidRPr="004A3E75" w:rsidRDefault="00D7253A">
            <w:pPr>
              <w:spacing w:line="252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36A292" w14:textId="77777777" w:rsidR="00D7253A" w:rsidRPr="004A3E75" w:rsidRDefault="00D7253A" w:rsidP="004A3E75">
            <w:pPr>
              <w:spacing w:line="252" w:lineRule="auto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Другие вопросы в области охраны окружающей</w:t>
            </w:r>
          </w:p>
          <w:p w14:paraId="6B078AD6" w14:textId="77777777" w:rsidR="00D7253A" w:rsidRPr="004A3E75" w:rsidRDefault="00D7253A" w:rsidP="004A3E75">
            <w:pPr>
              <w:spacing w:line="252" w:lineRule="auto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среды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1EBE" w14:textId="77777777" w:rsidR="00D7253A" w:rsidRPr="004A3E75" w:rsidRDefault="00D7253A" w:rsidP="00A24EEC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2130" w14:textId="77777777" w:rsidR="00D7253A" w:rsidRPr="004A3E75" w:rsidRDefault="00D7253A" w:rsidP="00A24EEC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3F0D3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493 760,3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AA5F2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493 760,0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CFFD7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100,0</w:t>
            </w:r>
          </w:p>
        </w:tc>
      </w:tr>
      <w:tr w:rsidR="00D7253A" w14:paraId="2DF1650E" w14:textId="77777777" w:rsidTr="00A24EEC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C4F3E" w14:textId="77777777" w:rsidR="00D7253A" w:rsidRPr="004A3E75" w:rsidRDefault="00D7253A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4A3E75">
              <w:rPr>
                <w:b/>
                <w:lang w:eastAsia="en-US"/>
              </w:rPr>
              <w:t>7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08D4E4" w14:textId="77777777" w:rsidR="00D7253A" w:rsidRPr="004A3E75" w:rsidRDefault="00D7253A" w:rsidP="004A3E75">
            <w:pPr>
              <w:spacing w:line="252" w:lineRule="auto"/>
              <w:rPr>
                <w:b/>
                <w:bCs/>
                <w:lang w:eastAsia="en-US"/>
              </w:rPr>
            </w:pPr>
            <w:r w:rsidRPr="004A3E75">
              <w:rPr>
                <w:b/>
                <w:bCs/>
                <w:lang w:eastAsia="en-US"/>
              </w:rPr>
              <w:t>ОБРАЗОВАНИЕ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C0C3A" w14:textId="77777777" w:rsidR="00D7253A" w:rsidRPr="004A3E75" w:rsidRDefault="00D7253A" w:rsidP="00A24EEC">
            <w:pPr>
              <w:spacing w:line="252" w:lineRule="auto"/>
              <w:jc w:val="center"/>
              <w:rPr>
                <w:b/>
                <w:bCs/>
                <w:lang w:eastAsia="en-US"/>
              </w:rPr>
            </w:pPr>
            <w:r w:rsidRPr="004A3E75">
              <w:rPr>
                <w:b/>
                <w:bCs/>
                <w:lang w:eastAsia="en-US"/>
              </w:rPr>
              <w:t>07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DE3B0" w14:textId="339C54FB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4AFE1" w14:textId="77777777" w:rsidR="00D7253A" w:rsidRPr="004A3E75" w:rsidRDefault="00D7253A" w:rsidP="004A3E75">
            <w:pPr>
              <w:spacing w:line="252" w:lineRule="auto"/>
              <w:ind w:left="-90"/>
              <w:jc w:val="center"/>
              <w:rPr>
                <w:b/>
                <w:bCs/>
                <w:color w:val="000000"/>
                <w:lang w:eastAsia="en-US"/>
              </w:rPr>
            </w:pPr>
            <w:r w:rsidRPr="004A3E75">
              <w:rPr>
                <w:b/>
                <w:bCs/>
                <w:color w:val="000000"/>
                <w:lang w:eastAsia="en-US"/>
              </w:rPr>
              <w:t>21 318 107,4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C1584" w14:textId="77777777" w:rsidR="00D7253A" w:rsidRPr="004A3E75" w:rsidRDefault="00D7253A" w:rsidP="00A24EEC">
            <w:pPr>
              <w:spacing w:line="252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4A3E75">
              <w:rPr>
                <w:b/>
                <w:bCs/>
                <w:color w:val="000000"/>
                <w:lang w:eastAsia="en-US"/>
              </w:rPr>
              <w:t>20 267 916,6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24D6E" w14:textId="77777777" w:rsidR="00D7253A" w:rsidRPr="004A3E75" w:rsidRDefault="00D7253A" w:rsidP="00A24EEC">
            <w:pPr>
              <w:spacing w:line="252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4A3E75">
              <w:rPr>
                <w:b/>
                <w:bCs/>
                <w:color w:val="000000"/>
                <w:lang w:eastAsia="en-US"/>
              </w:rPr>
              <w:t>95,0</w:t>
            </w:r>
          </w:p>
        </w:tc>
      </w:tr>
      <w:tr w:rsidR="00D7253A" w14:paraId="6955E54E" w14:textId="77777777" w:rsidTr="00A24EEC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E99BD" w14:textId="77777777" w:rsidR="00D7253A" w:rsidRPr="004A3E75" w:rsidRDefault="00D7253A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4A3E75">
              <w:rPr>
                <w:b/>
                <w:lang w:eastAsia="en-US"/>
              </w:rPr>
              <w:t> 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1C9E5C" w14:textId="77777777" w:rsidR="00D7253A" w:rsidRPr="004A3E75" w:rsidRDefault="00D7253A" w:rsidP="004A3E75">
            <w:pPr>
              <w:spacing w:line="252" w:lineRule="auto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Дошкольное образование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3F9D4" w14:textId="77777777" w:rsidR="00D7253A" w:rsidRPr="004A3E75" w:rsidRDefault="00D7253A" w:rsidP="00A24EEC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07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3FBA7" w14:textId="77777777" w:rsidR="00D7253A" w:rsidRPr="004A3E75" w:rsidRDefault="00D7253A" w:rsidP="00A24EEC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01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A1401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4 292 272,0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E3823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3 614 268,0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C8562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84,2</w:t>
            </w:r>
          </w:p>
        </w:tc>
      </w:tr>
      <w:tr w:rsidR="00D7253A" w14:paraId="0A3FA641" w14:textId="77777777" w:rsidTr="00A24EEC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ABFF9" w14:textId="77777777" w:rsidR="00D7253A" w:rsidRPr="004A3E75" w:rsidRDefault="00D7253A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4A3E75">
              <w:rPr>
                <w:b/>
                <w:lang w:eastAsia="en-US"/>
              </w:rPr>
              <w:t> 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B376BF" w14:textId="77777777" w:rsidR="00D7253A" w:rsidRPr="004A3E75" w:rsidRDefault="00D7253A" w:rsidP="004A3E75">
            <w:pPr>
              <w:spacing w:line="252" w:lineRule="auto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Общее образование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F3536" w14:textId="77777777" w:rsidR="00D7253A" w:rsidRPr="004A3E75" w:rsidRDefault="00D7253A" w:rsidP="00A24EEC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07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91876" w14:textId="77777777" w:rsidR="00D7253A" w:rsidRPr="004A3E75" w:rsidRDefault="00D7253A" w:rsidP="00A24EEC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02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C110E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15 392 196,6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703AD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15 104 827,6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4E986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98,1</w:t>
            </w:r>
          </w:p>
        </w:tc>
      </w:tr>
      <w:tr w:rsidR="00D7253A" w14:paraId="33742C87" w14:textId="77777777" w:rsidTr="00A24EEC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C6A8" w14:textId="77777777" w:rsidR="00D7253A" w:rsidRPr="004A3E75" w:rsidRDefault="00D7253A">
            <w:pPr>
              <w:spacing w:line="252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A6F9F8" w14:textId="77777777" w:rsidR="00D7253A" w:rsidRPr="004A3E75" w:rsidRDefault="00D7253A" w:rsidP="004A3E75">
            <w:pPr>
              <w:spacing w:line="252" w:lineRule="auto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Дополнительное образование детей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057E4" w14:textId="77777777" w:rsidR="00D7253A" w:rsidRPr="004A3E75" w:rsidRDefault="00D7253A" w:rsidP="00A24EEC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07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89388" w14:textId="77777777" w:rsidR="00D7253A" w:rsidRPr="004A3E75" w:rsidRDefault="00D7253A" w:rsidP="00A24EEC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03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089BE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424 292,9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126DA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420 117,8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C3118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99,0</w:t>
            </w:r>
          </w:p>
        </w:tc>
      </w:tr>
      <w:tr w:rsidR="00D7253A" w14:paraId="0EE51ECF" w14:textId="77777777" w:rsidTr="00A24EEC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D0379" w14:textId="77777777" w:rsidR="00D7253A" w:rsidRPr="004A3E75" w:rsidRDefault="00D7253A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4A3E75">
              <w:rPr>
                <w:b/>
                <w:lang w:eastAsia="en-US"/>
              </w:rPr>
              <w:t> 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DAF6EC" w14:textId="77777777" w:rsidR="00D7253A" w:rsidRPr="004A3E75" w:rsidRDefault="00D7253A" w:rsidP="004A3E75">
            <w:pPr>
              <w:spacing w:line="252" w:lineRule="auto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Среднее профессиональное образование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F9DE3" w14:textId="77777777" w:rsidR="00D7253A" w:rsidRPr="004A3E75" w:rsidRDefault="00D7253A" w:rsidP="00A24EEC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07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90BB7" w14:textId="77777777" w:rsidR="00D7253A" w:rsidRPr="004A3E75" w:rsidRDefault="00D7253A" w:rsidP="00A24EEC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04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36E3C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688 465,8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8A5EE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629 515,0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23C6F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91,4</w:t>
            </w:r>
          </w:p>
        </w:tc>
      </w:tr>
      <w:tr w:rsidR="00D7253A" w14:paraId="6C69E687" w14:textId="77777777" w:rsidTr="00A24EEC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B97D3" w14:textId="77777777" w:rsidR="00D7253A" w:rsidRPr="004A3E75" w:rsidRDefault="00D7253A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4A3E75">
              <w:rPr>
                <w:b/>
                <w:lang w:eastAsia="en-US"/>
              </w:rPr>
              <w:t> 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5C205B" w14:textId="77777777" w:rsidR="00D7253A" w:rsidRPr="004A3E75" w:rsidRDefault="00D7253A" w:rsidP="004A3E75">
            <w:pPr>
              <w:spacing w:line="252" w:lineRule="auto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02B6" w14:textId="77777777" w:rsidR="00D7253A" w:rsidRPr="004A3E75" w:rsidRDefault="00D7253A" w:rsidP="00A24EEC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07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ED26E" w14:textId="77777777" w:rsidR="00D7253A" w:rsidRPr="004A3E75" w:rsidRDefault="00D7253A" w:rsidP="00A24EEC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05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B7AB7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22 681,9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F6D29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18 663,2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B4F5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82,3</w:t>
            </w:r>
          </w:p>
        </w:tc>
      </w:tr>
      <w:tr w:rsidR="00D7253A" w14:paraId="18214D0A" w14:textId="77777777" w:rsidTr="00A24EEC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DCCD8" w14:textId="77777777" w:rsidR="00D7253A" w:rsidRPr="004A3E75" w:rsidRDefault="00D7253A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4A3E75">
              <w:rPr>
                <w:b/>
                <w:lang w:eastAsia="en-US"/>
              </w:rPr>
              <w:t> 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68416D" w14:textId="77777777" w:rsidR="00D7253A" w:rsidRPr="004A3E75" w:rsidRDefault="00D7253A" w:rsidP="004A3E75">
            <w:pPr>
              <w:spacing w:line="252" w:lineRule="auto"/>
              <w:rPr>
                <w:lang w:eastAsia="en-US"/>
              </w:rPr>
            </w:pPr>
            <w:r w:rsidRPr="004A3E75">
              <w:rPr>
                <w:lang w:eastAsia="en-US"/>
              </w:rPr>
              <w:t>Молодёжная политика и оздоровление детей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2CCF6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07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DD575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07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2A60C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116 333,8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8EB35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114 651,8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429B8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98,5</w:t>
            </w:r>
          </w:p>
        </w:tc>
      </w:tr>
      <w:tr w:rsidR="00D7253A" w14:paraId="68422404" w14:textId="77777777" w:rsidTr="00A24EEC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4043" w14:textId="77777777" w:rsidR="00D7253A" w:rsidRPr="004A3E75" w:rsidRDefault="00D7253A">
            <w:pPr>
              <w:spacing w:line="252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F3D0F" w14:textId="77777777" w:rsidR="00D7253A" w:rsidRPr="004A3E75" w:rsidRDefault="00D7253A" w:rsidP="004A3E75">
            <w:pPr>
              <w:spacing w:line="252" w:lineRule="auto"/>
              <w:rPr>
                <w:lang w:eastAsia="en-US"/>
              </w:rPr>
            </w:pPr>
            <w:r w:rsidRPr="004A3E75">
              <w:rPr>
                <w:lang w:eastAsia="en-US"/>
              </w:rPr>
              <w:t>Прикладные научные исследования в области образования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61F73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07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13EB2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08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EE3D2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28 651,3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6A8C3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28 405,1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50087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99,3</w:t>
            </w:r>
          </w:p>
        </w:tc>
      </w:tr>
      <w:tr w:rsidR="00D7253A" w14:paraId="28599875" w14:textId="77777777" w:rsidTr="00A24EEC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C99A6" w14:textId="77777777" w:rsidR="00D7253A" w:rsidRPr="004A3E75" w:rsidRDefault="00D7253A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4A3E75">
              <w:rPr>
                <w:b/>
                <w:lang w:eastAsia="en-US"/>
              </w:rPr>
              <w:t> 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4F5A3B" w14:textId="77777777" w:rsidR="00D7253A" w:rsidRPr="004A3E75" w:rsidRDefault="00D7253A" w:rsidP="004A3E75">
            <w:pPr>
              <w:spacing w:line="252" w:lineRule="auto"/>
              <w:rPr>
                <w:lang w:eastAsia="en-US"/>
              </w:rPr>
            </w:pPr>
            <w:r w:rsidRPr="004A3E75">
              <w:rPr>
                <w:lang w:eastAsia="en-US"/>
              </w:rPr>
              <w:t>Другие вопросы в области образования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57CF9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07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839E4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09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1CD13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353 213,1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5254B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337 468,1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4B4D2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95,5</w:t>
            </w:r>
          </w:p>
        </w:tc>
      </w:tr>
      <w:tr w:rsidR="00D7253A" w14:paraId="20E7AF3E" w14:textId="77777777" w:rsidTr="00A24EEC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A94E0" w14:textId="77777777" w:rsidR="00D7253A" w:rsidRPr="004A3E75" w:rsidRDefault="00D7253A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4A3E75">
              <w:rPr>
                <w:b/>
                <w:lang w:eastAsia="en-US"/>
              </w:rPr>
              <w:t>8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6E1D15" w14:textId="77777777" w:rsidR="00D7253A" w:rsidRPr="004A3E75" w:rsidRDefault="00D7253A" w:rsidP="004A3E75">
            <w:pPr>
              <w:spacing w:line="252" w:lineRule="auto"/>
              <w:rPr>
                <w:b/>
                <w:bCs/>
                <w:lang w:eastAsia="en-US"/>
              </w:rPr>
            </w:pPr>
            <w:r w:rsidRPr="004A3E75">
              <w:rPr>
                <w:b/>
                <w:bCs/>
                <w:lang w:eastAsia="en-US"/>
              </w:rPr>
              <w:t>КУЛЬТУРА И КИНЕМАТОГРАФИЯ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E81F3" w14:textId="77777777" w:rsidR="00D7253A" w:rsidRPr="004A3E75" w:rsidRDefault="00D7253A" w:rsidP="00A24EEC">
            <w:pPr>
              <w:spacing w:line="252" w:lineRule="auto"/>
              <w:jc w:val="center"/>
              <w:rPr>
                <w:b/>
                <w:bCs/>
                <w:lang w:eastAsia="en-US"/>
              </w:rPr>
            </w:pPr>
            <w:r w:rsidRPr="004A3E75">
              <w:rPr>
                <w:b/>
                <w:bCs/>
                <w:lang w:eastAsia="en-US"/>
              </w:rPr>
              <w:t>08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C2084" w14:textId="0F74E90B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84E9B" w14:textId="77777777" w:rsidR="00D7253A" w:rsidRPr="004A3E75" w:rsidRDefault="00D7253A" w:rsidP="00A24EEC">
            <w:pPr>
              <w:spacing w:line="252" w:lineRule="auto"/>
              <w:jc w:val="center"/>
              <w:rPr>
                <w:b/>
                <w:bCs/>
                <w:lang w:eastAsia="en-US"/>
              </w:rPr>
            </w:pPr>
            <w:r w:rsidRPr="004A3E75">
              <w:rPr>
                <w:b/>
                <w:bCs/>
                <w:lang w:eastAsia="en-US"/>
              </w:rPr>
              <w:t>766 530,6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C644F" w14:textId="77777777" w:rsidR="00D7253A" w:rsidRPr="004A3E75" w:rsidRDefault="00D7253A" w:rsidP="00A24EEC">
            <w:pPr>
              <w:spacing w:line="252" w:lineRule="auto"/>
              <w:jc w:val="center"/>
              <w:rPr>
                <w:b/>
                <w:bCs/>
                <w:lang w:eastAsia="en-US"/>
              </w:rPr>
            </w:pPr>
            <w:r w:rsidRPr="004A3E75">
              <w:rPr>
                <w:b/>
                <w:bCs/>
                <w:lang w:eastAsia="en-US"/>
              </w:rPr>
              <w:t>756 866,7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0CF91" w14:textId="77777777" w:rsidR="00D7253A" w:rsidRPr="004A3E75" w:rsidRDefault="00D7253A" w:rsidP="00A24EEC">
            <w:pPr>
              <w:spacing w:line="252" w:lineRule="auto"/>
              <w:jc w:val="center"/>
              <w:rPr>
                <w:b/>
                <w:bCs/>
                <w:lang w:eastAsia="en-US"/>
              </w:rPr>
            </w:pPr>
            <w:r w:rsidRPr="004A3E75">
              <w:rPr>
                <w:b/>
                <w:bCs/>
                <w:lang w:eastAsia="en-US"/>
              </w:rPr>
              <w:t>98,6</w:t>
            </w:r>
          </w:p>
        </w:tc>
      </w:tr>
      <w:tr w:rsidR="00D7253A" w14:paraId="6A27549C" w14:textId="77777777" w:rsidTr="00A24EEC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A8E86" w14:textId="77777777" w:rsidR="00D7253A" w:rsidRPr="004A3E75" w:rsidRDefault="00D7253A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4A3E75">
              <w:rPr>
                <w:b/>
                <w:lang w:eastAsia="en-US"/>
              </w:rPr>
              <w:t> 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7AA2F1" w14:textId="77777777" w:rsidR="00D7253A" w:rsidRPr="004A3E75" w:rsidRDefault="00D7253A" w:rsidP="004A3E75">
            <w:pPr>
              <w:spacing w:line="252" w:lineRule="auto"/>
              <w:rPr>
                <w:lang w:eastAsia="en-US"/>
              </w:rPr>
            </w:pPr>
            <w:r w:rsidRPr="004A3E75">
              <w:rPr>
                <w:lang w:eastAsia="en-US"/>
              </w:rPr>
              <w:t>Культура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BF90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08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699C7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01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65669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679 682,1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DE25F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672 876,1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22378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99,0</w:t>
            </w:r>
          </w:p>
        </w:tc>
      </w:tr>
      <w:tr w:rsidR="00D7253A" w14:paraId="2F1862CA" w14:textId="77777777" w:rsidTr="00A24EEC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5D059" w14:textId="77777777" w:rsidR="00D7253A" w:rsidRPr="004A3E75" w:rsidRDefault="00D7253A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4A3E75">
              <w:rPr>
                <w:b/>
                <w:lang w:eastAsia="en-US"/>
              </w:rPr>
              <w:t> 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76A8DE" w14:textId="77777777" w:rsidR="00D7253A" w:rsidRPr="004A3E75" w:rsidRDefault="00D7253A" w:rsidP="004A3E75">
            <w:pPr>
              <w:spacing w:line="252" w:lineRule="auto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931E1" w14:textId="77777777" w:rsidR="00D7253A" w:rsidRPr="004A3E75" w:rsidRDefault="00D7253A" w:rsidP="00A24EEC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08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B5E6D" w14:textId="77777777" w:rsidR="00D7253A" w:rsidRPr="004A3E75" w:rsidRDefault="00D7253A" w:rsidP="00A24EEC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04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265B3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86 848,5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43F4C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83 990,6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D1417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96,6</w:t>
            </w:r>
          </w:p>
        </w:tc>
      </w:tr>
      <w:tr w:rsidR="00D7253A" w14:paraId="56E3591F" w14:textId="77777777" w:rsidTr="00A24EEC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2AE35" w14:textId="77777777" w:rsidR="00D7253A" w:rsidRPr="004A3E75" w:rsidRDefault="00D7253A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4A3E75">
              <w:rPr>
                <w:b/>
                <w:lang w:eastAsia="en-US"/>
              </w:rPr>
              <w:t>9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320463" w14:textId="77777777" w:rsidR="00D7253A" w:rsidRPr="004A3E75" w:rsidRDefault="00D7253A" w:rsidP="004A3E75">
            <w:pPr>
              <w:spacing w:line="252" w:lineRule="auto"/>
              <w:rPr>
                <w:b/>
                <w:bCs/>
                <w:lang w:eastAsia="en-US"/>
              </w:rPr>
            </w:pPr>
            <w:r w:rsidRPr="004A3E75">
              <w:rPr>
                <w:b/>
                <w:bCs/>
                <w:lang w:eastAsia="en-US"/>
              </w:rPr>
              <w:t>ЗДРАВООХРАНЕНИЕ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F41B3" w14:textId="77777777" w:rsidR="00D7253A" w:rsidRPr="004A3E75" w:rsidRDefault="00D7253A" w:rsidP="00A24EEC">
            <w:pPr>
              <w:spacing w:line="252" w:lineRule="auto"/>
              <w:jc w:val="center"/>
              <w:rPr>
                <w:b/>
                <w:bCs/>
                <w:lang w:eastAsia="en-US"/>
              </w:rPr>
            </w:pPr>
            <w:r w:rsidRPr="004A3E75">
              <w:rPr>
                <w:b/>
                <w:bCs/>
                <w:lang w:eastAsia="en-US"/>
              </w:rPr>
              <w:t>09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8540F" w14:textId="131D05E5" w:rsidR="00D7253A" w:rsidRPr="004A3E75" w:rsidRDefault="00D7253A" w:rsidP="00A24EEC">
            <w:pPr>
              <w:spacing w:line="252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D89BB" w14:textId="77777777" w:rsidR="00D7253A" w:rsidRPr="004A3E75" w:rsidRDefault="00D7253A" w:rsidP="00A24EEC">
            <w:pPr>
              <w:spacing w:line="252" w:lineRule="auto"/>
              <w:jc w:val="center"/>
              <w:rPr>
                <w:b/>
                <w:bCs/>
                <w:lang w:eastAsia="en-US"/>
              </w:rPr>
            </w:pPr>
            <w:r w:rsidRPr="004A3E75">
              <w:rPr>
                <w:b/>
                <w:bCs/>
                <w:lang w:eastAsia="en-US"/>
              </w:rPr>
              <w:t>2 352 695,1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9B34E" w14:textId="77777777" w:rsidR="00D7253A" w:rsidRPr="004A3E75" w:rsidRDefault="00D7253A" w:rsidP="00A24EEC">
            <w:pPr>
              <w:spacing w:line="252" w:lineRule="auto"/>
              <w:jc w:val="center"/>
              <w:rPr>
                <w:b/>
                <w:bCs/>
                <w:lang w:eastAsia="en-US"/>
              </w:rPr>
            </w:pPr>
            <w:r w:rsidRPr="004A3E75">
              <w:rPr>
                <w:b/>
                <w:bCs/>
                <w:lang w:eastAsia="en-US"/>
              </w:rPr>
              <w:t>2 162 302,2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0B883" w14:textId="77777777" w:rsidR="00D7253A" w:rsidRPr="004A3E75" w:rsidRDefault="00D7253A" w:rsidP="00A24EEC">
            <w:pPr>
              <w:spacing w:line="252" w:lineRule="auto"/>
              <w:jc w:val="center"/>
              <w:rPr>
                <w:b/>
                <w:bCs/>
                <w:lang w:eastAsia="en-US"/>
              </w:rPr>
            </w:pPr>
            <w:r w:rsidRPr="004A3E75">
              <w:rPr>
                <w:b/>
                <w:bCs/>
                <w:lang w:eastAsia="en-US"/>
              </w:rPr>
              <w:t>91,9</w:t>
            </w:r>
          </w:p>
        </w:tc>
      </w:tr>
      <w:tr w:rsidR="00D7253A" w14:paraId="26E5F20A" w14:textId="77777777" w:rsidTr="00A24EEC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EEACD" w14:textId="77777777" w:rsidR="00D7253A" w:rsidRPr="004A3E75" w:rsidRDefault="00D7253A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4A3E75">
              <w:rPr>
                <w:b/>
                <w:lang w:eastAsia="en-US"/>
              </w:rPr>
              <w:t> 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E2B3EF" w14:textId="77777777" w:rsidR="00D7253A" w:rsidRPr="004A3E75" w:rsidRDefault="00D7253A" w:rsidP="004A3E75">
            <w:pPr>
              <w:spacing w:line="252" w:lineRule="auto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Стационарная медицинская помощь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D9C3D" w14:textId="77777777" w:rsidR="00D7253A" w:rsidRPr="004A3E75" w:rsidRDefault="00D7253A" w:rsidP="00A24EEC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09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F7D6A" w14:textId="77777777" w:rsidR="00D7253A" w:rsidRPr="004A3E75" w:rsidRDefault="00D7253A" w:rsidP="00A24EEC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01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409F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833 404,6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AEA01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805 340,8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004D3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96,6</w:t>
            </w:r>
          </w:p>
        </w:tc>
      </w:tr>
      <w:tr w:rsidR="00D7253A" w14:paraId="3F32EFDE" w14:textId="77777777" w:rsidTr="00A24EEC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325E0" w14:textId="77777777" w:rsidR="00D7253A" w:rsidRPr="004A3E75" w:rsidRDefault="00D7253A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4A3E75">
              <w:rPr>
                <w:b/>
                <w:lang w:eastAsia="en-US"/>
              </w:rPr>
              <w:t> 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50DDB6" w14:textId="77777777" w:rsidR="00D7253A" w:rsidRPr="004A3E75" w:rsidRDefault="00D7253A" w:rsidP="004A3E75">
            <w:pPr>
              <w:spacing w:line="252" w:lineRule="auto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Амбулаторная помощь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67912" w14:textId="77777777" w:rsidR="00D7253A" w:rsidRPr="004A3E75" w:rsidRDefault="00D7253A" w:rsidP="00A24EEC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09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F54DE" w14:textId="77777777" w:rsidR="00D7253A" w:rsidRPr="004A3E75" w:rsidRDefault="00D7253A" w:rsidP="00A24EEC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02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7C4BB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41 100,2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31785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39 805,9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A1E23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96,8</w:t>
            </w:r>
          </w:p>
        </w:tc>
      </w:tr>
      <w:tr w:rsidR="00D7253A" w14:paraId="3E259B4D" w14:textId="77777777" w:rsidTr="00A24EEC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F89C" w14:textId="77777777" w:rsidR="00D7253A" w:rsidRPr="004A3E75" w:rsidRDefault="00D7253A">
            <w:pPr>
              <w:spacing w:line="252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62DCB" w14:textId="77777777" w:rsidR="00D7253A" w:rsidRPr="004A3E75" w:rsidRDefault="00D7253A" w:rsidP="004A3E75">
            <w:pPr>
              <w:spacing w:line="252" w:lineRule="auto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Скорая медицинская помощь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BCA1" w14:textId="77777777" w:rsidR="00D7253A" w:rsidRPr="004A3E75" w:rsidRDefault="00D7253A" w:rsidP="00A24EEC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5E4F" w14:textId="77777777" w:rsidR="00D7253A" w:rsidRPr="004A3E75" w:rsidRDefault="00D7253A" w:rsidP="00A24EEC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AACCD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65 495,7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425D6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60 409,9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C7C33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92,3</w:t>
            </w:r>
          </w:p>
        </w:tc>
      </w:tr>
      <w:tr w:rsidR="00D7253A" w14:paraId="2F16F7DA" w14:textId="77777777" w:rsidTr="00A24EEC">
        <w:trPr>
          <w:trHeight w:val="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3AC98" w14:textId="77777777" w:rsidR="00D7253A" w:rsidRPr="004A3E75" w:rsidRDefault="00D7253A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4A3E75">
              <w:rPr>
                <w:b/>
                <w:lang w:eastAsia="en-US"/>
              </w:rPr>
              <w:t> 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C111F8" w14:textId="77777777" w:rsidR="00D7253A" w:rsidRPr="004A3E75" w:rsidRDefault="00D7253A" w:rsidP="004A3E75">
            <w:pPr>
              <w:spacing w:line="252" w:lineRule="auto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 xml:space="preserve">Заготовка, переработка, хранение и обеспечение безопасности </w:t>
            </w:r>
            <w:proofErr w:type="gramStart"/>
            <w:r w:rsidRPr="004A3E75">
              <w:rPr>
                <w:color w:val="000000"/>
                <w:lang w:eastAsia="en-US"/>
              </w:rPr>
              <w:t>донорской  крови</w:t>
            </w:r>
            <w:proofErr w:type="gramEnd"/>
            <w:r w:rsidRPr="004A3E75">
              <w:rPr>
                <w:color w:val="000000"/>
                <w:lang w:eastAsia="en-US"/>
              </w:rPr>
              <w:t xml:space="preserve"> и её компонентов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B2D43" w14:textId="77777777" w:rsidR="00D7253A" w:rsidRPr="004A3E75" w:rsidRDefault="00D7253A" w:rsidP="00A24EEC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09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438D6" w14:textId="77777777" w:rsidR="00D7253A" w:rsidRPr="004A3E75" w:rsidRDefault="00D7253A" w:rsidP="00A24EEC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06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526E2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32 519,1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18E55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28 807,9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E31BE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88,6</w:t>
            </w:r>
          </w:p>
        </w:tc>
      </w:tr>
      <w:tr w:rsidR="00D7253A" w14:paraId="20C79D1D" w14:textId="77777777" w:rsidTr="00A24EEC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F3805" w14:textId="77777777" w:rsidR="00D7253A" w:rsidRPr="004A3E75" w:rsidRDefault="00D7253A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4A3E75">
              <w:rPr>
                <w:b/>
                <w:lang w:eastAsia="en-US"/>
              </w:rPr>
              <w:lastRenderedPageBreak/>
              <w:t> 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84D8C7" w14:textId="77777777" w:rsidR="00D7253A" w:rsidRPr="004A3E75" w:rsidRDefault="00D7253A" w:rsidP="004A3E75">
            <w:pPr>
              <w:spacing w:line="252" w:lineRule="auto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Санитарно-эпидемиологическое благополучие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D36A4" w14:textId="77777777" w:rsidR="00D7253A" w:rsidRPr="004A3E75" w:rsidRDefault="00D7253A" w:rsidP="00A24EEC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09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5FE3B" w14:textId="77777777" w:rsidR="00D7253A" w:rsidRPr="004A3E75" w:rsidRDefault="00D7253A" w:rsidP="00A24EEC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07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6F04E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27 004,1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DB621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26 202,5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0E901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97,0</w:t>
            </w:r>
          </w:p>
        </w:tc>
      </w:tr>
      <w:tr w:rsidR="00D7253A" w14:paraId="72E097F6" w14:textId="77777777" w:rsidTr="00A24EEC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31B88" w14:textId="77777777" w:rsidR="00D7253A" w:rsidRPr="004A3E75" w:rsidRDefault="00D7253A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4A3E75">
              <w:rPr>
                <w:b/>
                <w:lang w:eastAsia="en-US"/>
              </w:rPr>
              <w:t> 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A3FA83" w14:textId="77777777" w:rsidR="00D7253A" w:rsidRPr="004A3E75" w:rsidRDefault="00D7253A" w:rsidP="004A3E75">
            <w:pPr>
              <w:spacing w:line="252" w:lineRule="auto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Другие вопросы в области здравоохранения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E3FB8" w14:textId="77777777" w:rsidR="00D7253A" w:rsidRPr="004A3E75" w:rsidRDefault="00D7253A" w:rsidP="00A24EEC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09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F3E4E" w14:textId="77777777" w:rsidR="00D7253A" w:rsidRPr="004A3E75" w:rsidRDefault="00D7253A" w:rsidP="00A24EEC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09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5DC40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1 353 171,4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F59A4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1 201 735,2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ED2F9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88,7</w:t>
            </w:r>
          </w:p>
        </w:tc>
      </w:tr>
      <w:tr w:rsidR="00D7253A" w14:paraId="77F1207F" w14:textId="77777777" w:rsidTr="00A24EEC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29BB9" w14:textId="77777777" w:rsidR="00D7253A" w:rsidRPr="004A3E75" w:rsidRDefault="00D7253A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4A3E75">
              <w:rPr>
                <w:b/>
                <w:lang w:eastAsia="en-US"/>
              </w:rPr>
              <w:t>10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8CDCA8" w14:textId="77777777" w:rsidR="00D7253A" w:rsidRPr="004A3E75" w:rsidRDefault="00D7253A" w:rsidP="004A3E75">
            <w:pPr>
              <w:spacing w:line="252" w:lineRule="auto"/>
              <w:rPr>
                <w:b/>
                <w:bCs/>
                <w:lang w:eastAsia="en-US"/>
              </w:rPr>
            </w:pPr>
            <w:r w:rsidRPr="004A3E75">
              <w:rPr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9C157" w14:textId="77777777" w:rsidR="00D7253A" w:rsidRPr="004A3E75" w:rsidRDefault="00D7253A" w:rsidP="00A24EEC">
            <w:pPr>
              <w:spacing w:line="252" w:lineRule="auto"/>
              <w:jc w:val="center"/>
              <w:rPr>
                <w:b/>
                <w:bCs/>
                <w:lang w:eastAsia="en-US"/>
              </w:rPr>
            </w:pPr>
            <w:r w:rsidRPr="004A3E75">
              <w:rPr>
                <w:b/>
                <w:bCs/>
                <w:lang w:eastAsia="en-US"/>
              </w:rPr>
              <w:t>10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B1C2B" w14:textId="5B77CCD3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47750" w14:textId="77777777" w:rsidR="00D7253A" w:rsidRPr="004A3E75" w:rsidRDefault="00D7253A" w:rsidP="004A3E75">
            <w:pPr>
              <w:spacing w:line="252" w:lineRule="auto"/>
              <w:ind w:left="-76"/>
              <w:jc w:val="center"/>
              <w:rPr>
                <w:b/>
                <w:bCs/>
                <w:color w:val="000000"/>
                <w:lang w:eastAsia="en-US"/>
              </w:rPr>
            </w:pPr>
            <w:r w:rsidRPr="004A3E75">
              <w:rPr>
                <w:b/>
                <w:bCs/>
                <w:color w:val="000000"/>
                <w:lang w:eastAsia="en-US"/>
              </w:rPr>
              <w:t>15 008 836,9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1FBCD" w14:textId="77777777" w:rsidR="00D7253A" w:rsidRPr="004A3E75" w:rsidRDefault="00D7253A" w:rsidP="00A24EEC">
            <w:pPr>
              <w:spacing w:line="252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4A3E75">
              <w:rPr>
                <w:b/>
                <w:bCs/>
                <w:color w:val="000000"/>
                <w:lang w:eastAsia="en-US"/>
              </w:rPr>
              <w:t>14 728 360,9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5A2BD" w14:textId="77777777" w:rsidR="00D7253A" w:rsidRPr="004A3E75" w:rsidRDefault="00D7253A" w:rsidP="00A24EEC">
            <w:pPr>
              <w:spacing w:line="252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4A3E75">
              <w:rPr>
                <w:b/>
                <w:bCs/>
                <w:color w:val="000000"/>
                <w:lang w:eastAsia="en-US"/>
              </w:rPr>
              <w:t>98,1</w:t>
            </w:r>
          </w:p>
        </w:tc>
      </w:tr>
      <w:tr w:rsidR="00D7253A" w14:paraId="5C21B3AD" w14:textId="77777777" w:rsidTr="00A24EEC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8A171" w14:textId="77777777" w:rsidR="00D7253A" w:rsidRPr="004A3E75" w:rsidRDefault="00D7253A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4A3E75">
              <w:rPr>
                <w:b/>
                <w:lang w:eastAsia="en-US"/>
              </w:rPr>
              <w:t> 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D66F40" w14:textId="77777777" w:rsidR="00D7253A" w:rsidRPr="004A3E75" w:rsidRDefault="00D7253A" w:rsidP="004A3E75">
            <w:pPr>
              <w:spacing w:line="252" w:lineRule="auto"/>
              <w:rPr>
                <w:lang w:eastAsia="en-US"/>
              </w:rPr>
            </w:pPr>
            <w:r w:rsidRPr="004A3E75">
              <w:rPr>
                <w:lang w:eastAsia="en-US"/>
              </w:rPr>
              <w:t>Пенсионное обеспечение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6C630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10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DF469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01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612DE" w14:textId="77777777" w:rsidR="00D7253A" w:rsidRPr="004A3E75" w:rsidRDefault="00D7253A" w:rsidP="00A24EEC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134 256,4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ECDBB" w14:textId="77777777" w:rsidR="00D7253A" w:rsidRPr="004A3E75" w:rsidRDefault="00D7253A" w:rsidP="00A24EEC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134 136,7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734CE" w14:textId="77777777" w:rsidR="00D7253A" w:rsidRPr="004A3E75" w:rsidRDefault="00D7253A" w:rsidP="00A24EEC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100,0</w:t>
            </w:r>
          </w:p>
        </w:tc>
      </w:tr>
      <w:tr w:rsidR="00D7253A" w14:paraId="3D988F1F" w14:textId="77777777" w:rsidTr="00A24EEC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6E2D2" w14:textId="77777777" w:rsidR="00D7253A" w:rsidRPr="004A3E75" w:rsidRDefault="00D7253A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4A3E75">
              <w:rPr>
                <w:b/>
                <w:lang w:eastAsia="en-US"/>
              </w:rPr>
              <w:t> 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684625" w14:textId="77777777" w:rsidR="00D7253A" w:rsidRPr="004A3E75" w:rsidRDefault="00D7253A" w:rsidP="004A3E75">
            <w:pPr>
              <w:spacing w:line="252" w:lineRule="auto"/>
              <w:rPr>
                <w:lang w:eastAsia="en-US"/>
              </w:rPr>
            </w:pPr>
            <w:r w:rsidRPr="004A3E75">
              <w:rPr>
                <w:lang w:eastAsia="en-US"/>
              </w:rPr>
              <w:t>Социальное обслуживание населения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7A13B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10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11937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02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154F2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291 595,8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490D1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283 683,4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49802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97,2</w:t>
            </w:r>
          </w:p>
        </w:tc>
      </w:tr>
      <w:tr w:rsidR="00D7253A" w14:paraId="2046EF9C" w14:textId="77777777" w:rsidTr="00A24EEC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75E9F" w14:textId="77777777" w:rsidR="00D7253A" w:rsidRPr="004A3E75" w:rsidRDefault="00D7253A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4A3E75">
              <w:rPr>
                <w:b/>
                <w:lang w:eastAsia="en-US"/>
              </w:rPr>
              <w:t> 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B5C2BE" w14:textId="77777777" w:rsidR="00D7253A" w:rsidRPr="004A3E75" w:rsidRDefault="00D7253A" w:rsidP="004A3E75">
            <w:pPr>
              <w:spacing w:line="252" w:lineRule="auto"/>
              <w:rPr>
                <w:lang w:eastAsia="en-US"/>
              </w:rPr>
            </w:pPr>
            <w:r w:rsidRPr="004A3E75">
              <w:rPr>
                <w:lang w:eastAsia="en-US"/>
              </w:rPr>
              <w:t>Социальное обеспечение населения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CC9B8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10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35164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03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62FFD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13 969 202,9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BBB66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13 704 006,6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124A0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98,1</w:t>
            </w:r>
          </w:p>
        </w:tc>
      </w:tr>
      <w:tr w:rsidR="00D7253A" w14:paraId="5489EE58" w14:textId="77777777" w:rsidTr="00A24EEC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2F336" w14:textId="77777777" w:rsidR="00D7253A" w:rsidRPr="004A3E75" w:rsidRDefault="00D7253A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4A3E75">
              <w:rPr>
                <w:b/>
                <w:lang w:eastAsia="en-US"/>
              </w:rPr>
              <w:t> 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1939A7" w14:textId="77777777" w:rsidR="00D7253A" w:rsidRPr="004A3E75" w:rsidRDefault="00D7253A" w:rsidP="004A3E75">
            <w:pPr>
              <w:spacing w:line="252" w:lineRule="auto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Охрана семьи и детства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5B01B" w14:textId="77777777" w:rsidR="00D7253A" w:rsidRPr="004A3E75" w:rsidRDefault="00D7253A" w:rsidP="00A24EEC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10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1DFFD" w14:textId="77777777" w:rsidR="00D7253A" w:rsidRPr="004A3E75" w:rsidRDefault="00D7253A" w:rsidP="00A24EEC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04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AC135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264 579,4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2CEFE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258 068,5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BBDB7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97,7</w:t>
            </w:r>
          </w:p>
        </w:tc>
      </w:tr>
      <w:tr w:rsidR="00D7253A" w14:paraId="5F81CBB2" w14:textId="77777777" w:rsidTr="00A24EEC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99024" w14:textId="77777777" w:rsidR="00D7253A" w:rsidRPr="004A3E75" w:rsidRDefault="00D7253A">
            <w:pPr>
              <w:rPr>
                <w:lang w:eastAsia="en-US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6B9DAE" w14:textId="77777777" w:rsidR="00D7253A" w:rsidRPr="004A3E75" w:rsidRDefault="00D7253A" w:rsidP="004A3E75">
            <w:pPr>
              <w:spacing w:line="252" w:lineRule="auto"/>
              <w:rPr>
                <w:lang w:eastAsia="en-US"/>
              </w:rPr>
            </w:pPr>
            <w:r w:rsidRPr="004A3E75">
              <w:rPr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CE591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10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FBED9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06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95623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349 202,5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A453E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348 465,7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F5522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99,7</w:t>
            </w:r>
          </w:p>
        </w:tc>
      </w:tr>
      <w:tr w:rsidR="00D7253A" w14:paraId="5FA12A75" w14:textId="77777777" w:rsidTr="00A24EEC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05D69" w14:textId="77777777" w:rsidR="00D7253A" w:rsidRPr="004A3E75" w:rsidRDefault="00D7253A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4A3E75">
              <w:rPr>
                <w:b/>
                <w:lang w:eastAsia="en-US"/>
              </w:rPr>
              <w:t>11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BC2E48" w14:textId="77777777" w:rsidR="00D7253A" w:rsidRPr="004A3E75" w:rsidRDefault="00D7253A" w:rsidP="004A3E75">
            <w:pPr>
              <w:spacing w:line="252" w:lineRule="auto"/>
              <w:rPr>
                <w:b/>
                <w:bCs/>
                <w:lang w:eastAsia="en-US"/>
              </w:rPr>
            </w:pPr>
            <w:r w:rsidRPr="004A3E75">
              <w:rPr>
                <w:b/>
                <w:bCs/>
                <w:lang w:eastAsia="en-US"/>
              </w:rPr>
              <w:t>ФИЗИЧЕСКАЯ КУЛЬТУРА И СПОРТ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84F48" w14:textId="77777777" w:rsidR="00D7253A" w:rsidRPr="004A3E75" w:rsidRDefault="00D7253A" w:rsidP="00A24EEC">
            <w:pPr>
              <w:spacing w:line="252" w:lineRule="auto"/>
              <w:jc w:val="center"/>
              <w:rPr>
                <w:b/>
                <w:bCs/>
                <w:lang w:eastAsia="en-US"/>
              </w:rPr>
            </w:pPr>
            <w:r w:rsidRPr="004A3E75">
              <w:rPr>
                <w:b/>
                <w:bCs/>
                <w:lang w:eastAsia="en-US"/>
              </w:rPr>
              <w:t>11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64FCD" w14:textId="1DF9A20E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052B9" w14:textId="77777777" w:rsidR="00D7253A" w:rsidRPr="004A3E75" w:rsidRDefault="00D7253A" w:rsidP="00A24EEC">
            <w:pPr>
              <w:spacing w:line="252" w:lineRule="auto"/>
              <w:jc w:val="center"/>
              <w:rPr>
                <w:b/>
                <w:bCs/>
                <w:lang w:eastAsia="en-US"/>
              </w:rPr>
            </w:pPr>
            <w:r w:rsidRPr="004A3E75">
              <w:rPr>
                <w:b/>
                <w:bCs/>
                <w:lang w:eastAsia="en-US"/>
              </w:rPr>
              <w:t>654 479,6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26896" w14:textId="77777777" w:rsidR="00D7253A" w:rsidRPr="004A3E75" w:rsidRDefault="00D7253A" w:rsidP="00A24EEC">
            <w:pPr>
              <w:spacing w:line="252" w:lineRule="auto"/>
              <w:jc w:val="center"/>
              <w:rPr>
                <w:b/>
                <w:bCs/>
                <w:lang w:eastAsia="en-US"/>
              </w:rPr>
            </w:pPr>
            <w:r w:rsidRPr="004A3E75">
              <w:rPr>
                <w:b/>
                <w:bCs/>
                <w:lang w:eastAsia="en-US"/>
              </w:rPr>
              <w:t>655 618,5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131D" w14:textId="77777777" w:rsidR="00D7253A" w:rsidRPr="004A3E75" w:rsidRDefault="00D7253A" w:rsidP="00A24EEC">
            <w:pPr>
              <w:spacing w:line="252" w:lineRule="auto"/>
              <w:jc w:val="center"/>
              <w:rPr>
                <w:b/>
                <w:bCs/>
                <w:lang w:eastAsia="en-US"/>
              </w:rPr>
            </w:pPr>
            <w:r w:rsidRPr="004A3E75">
              <w:rPr>
                <w:b/>
                <w:bCs/>
                <w:lang w:eastAsia="en-US"/>
              </w:rPr>
              <w:t>100,0</w:t>
            </w:r>
          </w:p>
        </w:tc>
      </w:tr>
      <w:tr w:rsidR="00D7253A" w14:paraId="24E163B5" w14:textId="77777777" w:rsidTr="00A24EEC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6AC10" w14:textId="77777777" w:rsidR="00D7253A" w:rsidRPr="004A3E75" w:rsidRDefault="00D7253A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4A3E75">
              <w:rPr>
                <w:b/>
                <w:lang w:eastAsia="en-US"/>
              </w:rPr>
              <w:t> 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63A852" w14:textId="77777777" w:rsidR="00D7253A" w:rsidRPr="004A3E75" w:rsidRDefault="00D7253A" w:rsidP="004A3E75">
            <w:pPr>
              <w:spacing w:line="252" w:lineRule="auto"/>
              <w:rPr>
                <w:lang w:eastAsia="en-US"/>
              </w:rPr>
            </w:pPr>
            <w:r w:rsidRPr="004A3E75">
              <w:rPr>
                <w:lang w:eastAsia="en-US"/>
              </w:rPr>
              <w:t>Физическая культура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D28B4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11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F7634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01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6898C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379 767,7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7A5D6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379 133,7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1E4BF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100,0</w:t>
            </w:r>
          </w:p>
        </w:tc>
      </w:tr>
      <w:tr w:rsidR="00D7253A" w14:paraId="6D5893F8" w14:textId="77777777" w:rsidTr="00A24EEC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D4F1" w14:textId="77777777" w:rsidR="00D7253A" w:rsidRPr="004A3E75" w:rsidRDefault="00D7253A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4A3E75">
              <w:rPr>
                <w:b/>
                <w:lang w:eastAsia="en-US"/>
              </w:rPr>
              <w:t> 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88189D" w14:textId="77777777" w:rsidR="00D7253A" w:rsidRPr="004A3E75" w:rsidRDefault="00D7253A" w:rsidP="004A3E75">
            <w:pPr>
              <w:spacing w:line="252" w:lineRule="auto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Массовый спорт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50AA3" w14:textId="77777777" w:rsidR="00D7253A" w:rsidRPr="004A3E75" w:rsidRDefault="00D7253A" w:rsidP="00A24EEC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11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5F39E" w14:textId="77777777" w:rsidR="00D7253A" w:rsidRPr="004A3E75" w:rsidRDefault="00D7253A" w:rsidP="00A24EEC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02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FDD85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197 023,3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23172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196 483,3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FE59D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99,6</w:t>
            </w:r>
          </w:p>
        </w:tc>
      </w:tr>
      <w:tr w:rsidR="00D7253A" w14:paraId="2D6C67DB" w14:textId="77777777" w:rsidTr="00A24EEC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18C6C" w14:textId="77777777" w:rsidR="00D7253A" w:rsidRPr="004A3E75" w:rsidRDefault="00D7253A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4A3E75">
              <w:rPr>
                <w:b/>
                <w:lang w:eastAsia="en-US"/>
              </w:rPr>
              <w:t> 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E50AD6" w14:textId="77777777" w:rsidR="00D7253A" w:rsidRPr="004A3E75" w:rsidRDefault="00D7253A" w:rsidP="004A3E75">
            <w:pPr>
              <w:spacing w:line="252" w:lineRule="auto"/>
              <w:rPr>
                <w:lang w:eastAsia="en-US"/>
              </w:rPr>
            </w:pPr>
            <w:r w:rsidRPr="004A3E75">
              <w:rPr>
                <w:lang w:eastAsia="en-US"/>
              </w:rPr>
              <w:t>Спорт высших достижений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D9A78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11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BC88E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03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9DD0F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60 117,3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24A63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60 117,2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C8BCF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100,0</w:t>
            </w:r>
          </w:p>
        </w:tc>
      </w:tr>
      <w:tr w:rsidR="00D7253A" w14:paraId="4D8DFBD8" w14:textId="77777777" w:rsidTr="00A24EEC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9065D" w14:textId="77777777" w:rsidR="00D7253A" w:rsidRPr="004A3E75" w:rsidRDefault="00D7253A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4A3E75">
              <w:rPr>
                <w:b/>
                <w:lang w:eastAsia="en-US"/>
              </w:rPr>
              <w:t> 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D5F467" w14:textId="77777777" w:rsidR="00D7253A" w:rsidRPr="004A3E75" w:rsidRDefault="00D7253A" w:rsidP="004A3E75">
            <w:pPr>
              <w:spacing w:line="252" w:lineRule="auto"/>
              <w:rPr>
                <w:lang w:eastAsia="en-US"/>
              </w:rPr>
            </w:pPr>
            <w:r w:rsidRPr="004A3E75">
              <w:rPr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DEC5C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11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15033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05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E9903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20 571,3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0AB74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19 884,3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E7728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96,5</w:t>
            </w:r>
          </w:p>
        </w:tc>
      </w:tr>
      <w:tr w:rsidR="00D7253A" w14:paraId="6FD51E98" w14:textId="77777777" w:rsidTr="00A24EEC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35DCA" w14:textId="77777777" w:rsidR="00D7253A" w:rsidRPr="004A3E75" w:rsidRDefault="00D7253A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4A3E75">
              <w:rPr>
                <w:b/>
                <w:lang w:eastAsia="en-US"/>
              </w:rPr>
              <w:t>12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3203CC" w14:textId="77777777" w:rsidR="00D7253A" w:rsidRPr="004A3E75" w:rsidRDefault="00D7253A" w:rsidP="004A3E75">
            <w:pPr>
              <w:spacing w:line="252" w:lineRule="auto"/>
              <w:rPr>
                <w:b/>
                <w:bCs/>
                <w:lang w:eastAsia="en-US"/>
              </w:rPr>
            </w:pPr>
            <w:r w:rsidRPr="004A3E75">
              <w:rPr>
                <w:b/>
                <w:bCs/>
                <w:lang w:eastAsia="en-US"/>
              </w:rPr>
              <w:t>СРЕДСТВА МАССОВОЙ ИНФОРМАЦИИ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874CA" w14:textId="77777777" w:rsidR="00D7253A" w:rsidRPr="004A3E75" w:rsidRDefault="00D7253A" w:rsidP="00A24EEC">
            <w:pPr>
              <w:spacing w:line="252" w:lineRule="auto"/>
              <w:jc w:val="center"/>
              <w:rPr>
                <w:b/>
                <w:bCs/>
                <w:lang w:eastAsia="en-US"/>
              </w:rPr>
            </w:pPr>
            <w:r w:rsidRPr="004A3E75">
              <w:rPr>
                <w:b/>
                <w:bCs/>
                <w:lang w:eastAsia="en-US"/>
              </w:rPr>
              <w:t>12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52E63" w14:textId="0CCAC00A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19754" w14:textId="77777777" w:rsidR="00D7253A" w:rsidRPr="004A3E75" w:rsidRDefault="00D7253A" w:rsidP="00A24EEC">
            <w:pPr>
              <w:spacing w:line="252" w:lineRule="auto"/>
              <w:jc w:val="center"/>
              <w:rPr>
                <w:b/>
                <w:bCs/>
                <w:lang w:eastAsia="en-US"/>
              </w:rPr>
            </w:pPr>
            <w:r w:rsidRPr="004A3E75">
              <w:rPr>
                <w:b/>
                <w:bCs/>
                <w:lang w:eastAsia="en-US"/>
              </w:rPr>
              <w:t>156 930,4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76C05" w14:textId="77777777" w:rsidR="00D7253A" w:rsidRPr="004A3E75" w:rsidRDefault="00D7253A" w:rsidP="00A24EEC">
            <w:pPr>
              <w:spacing w:line="252" w:lineRule="auto"/>
              <w:jc w:val="center"/>
              <w:rPr>
                <w:b/>
                <w:bCs/>
                <w:lang w:eastAsia="en-US"/>
              </w:rPr>
            </w:pPr>
            <w:r w:rsidRPr="004A3E75">
              <w:rPr>
                <w:b/>
                <w:bCs/>
                <w:lang w:eastAsia="en-US"/>
              </w:rPr>
              <w:t>156 788,9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7FB6B" w14:textId="77777777" w:rsidR="00D7253A" w:rsidRPr="004A3E75" w:rsidRDefault="00D7253A" w:rsidP="00A24EEC">
            <w:pPr>
              <w:spacing w:line="252" w:lineRule="auto"/>
              <w:jc w:val="center"/>
              <w:rPr>
                <w:b/>
                <w:bCs/>
                <w:lang w:eastAsia="en-US"/>
              </w:rPr>
            </w:pPr>
            <w:r w:rsidRPr="004A3E75">
              <w:rPr>
                <w:b/>
                <w:bCs/>
                <w:lang w:eastAsia="en-US"/>
              </w:rPr>
              <w:t>99,8</w:t>
            </w:r>
          </w:p>
        </w:tc>
      </w:tr>
      <w:tr w:rsidR="00D7253A" w14:paraId="10D65D6D" w14:textId="77777777" w:rsidTr="00A24EEC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3AE8B" w14:textId="77777777" w:rsidR="00D7253A" w:rsidRPr="004A3E75" w:rsidRDefault="00D7253A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4A3E75">
              <w:rPr>
                <w:b/>
                <w:lang w:eastAsia="en-US"/>
              </w:rPr>
              <w:t> 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4BF81E" w14:textId="77777777" w:rsidR="00D7253A" w:rsidRPr="004A3E75" w:rsidRDefault="00D7253A" w:rsidP="004A3E75">
            <w:pPr>
              <w:spacing w:line="252" w:lineRule="auto"/>
              <w:rPr>
                <w:lang w:eastAsia="en-US"/>
              </w:rPr>
            </w:pPr>
            <w:r w:rsidRPr="004A3E75">
              <w:rPr>
                <w:lang w:eastAsia="en-US"/>
              </w:rPr>
              <w:t>Телевидение и радиовещание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A66C5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12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58589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01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096CF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116 097,0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66C53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116 097,0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67FEC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100.0</w:t>
            </w:r>
          </w:p>
        </w:tc>
      </w:tr>
      <w:tr w:rsidR="00D7253A" w14:paraId="492AED94" w14:textId="77777777" w:rsidTr="00A24EEC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AC62A" w14:textId="77777777" w:rsidR="00D7253A" w:rsidRPr="004A3E75" w:rsidRDefault="00D7253A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4A3E75">
              <w:rPr>
                <w:b/>
                <w:lang w:eastAsia="en-US"/>
              </w:rPr>
              <w:t> 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20E924" w14:textId="77777777" w:rsidR="00D7253A" w:rsidRPr="004A3E75" w:rsidRDefault="00D7253A" w:rsidP="004A3E75">
            <w:pPr>
              <w:spacing w:line="252" w:lineRule="auto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Периодическая печать и издательства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CC02E" w14:textId="77777777" w:rsidR="00D7253A" w:rsidRPr="004A3E75" w:rsidRDefault="00D7253A" w:rsidP="00A24EEC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12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55DBA" w14:textId="77777777" w:rsidR="00D7253A" w:rsidRPr="004A3E75" w:rsidRDefault="00D7253A" w:rsidP="00A24EEC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02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9B18B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40 833,4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CD678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40 691,9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CA38B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99,5</w:t>
            </w:r>
          </w:p>
        </w:tc>
      </w:tr>
      <w:tr w:rsidR="00D7253A" w14:paraId="40592D24" w14:textId="77777777" w:rsidTr="00A24EEC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917B1" w14:textId="77777777" w:rsidR="00D7253A" w:rsidRPr="004A3E75" w:rsidRDefault="00D7253A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4A3E75">
              <w:rPr>
                <w:b/>
                <w:lang w:eastAsia="en-US"/>
              </w:rPr>
              <w:t>13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3E9B5F" w14:textId="77777777" w:rsidR="00D7253A" w:rsidRPr="004A3E75" w:rsidRDefault="00D7253A" w:rsidP="004A3E75">
            <w:pPr>
              <w:spacing w:line="252" w:lineRule="auto"/>
              <w:rPr>
                <w:b/>
                <w:bCs/>
                <w:lang w:eastAsia="en-US"/>
              </w:rPr>
            </w:pPr>
            <w:r w:rsidRPr="004A3E75">
              <w:rPr>
                <w:b/>
                <w:bCs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B5C96" w14:textId="77777777" w:rsidR="00D7253A" w:rsidRPr="004A3E75" w:rsidRDefault="00D7253A" w:rsidP="00A24EEC">
            <w:pPr>
              <w:spacing w:line="252" w:lineRule="auto"/>
              <w:jc w:val="center"/>
              <w:rPr>
                <w:b/>
                <w:bCs/>
                <w:lang w:eastAsia="en-US"/>
              </w:rPr>
            </w:pPr>
            <w:r w:rsidRPr="004A3E75">
              <w:rPr>
                <w:b/>
                <w:bCs/>
                <w:lang w:eastAsia="en-US"/>
              </w:rPr>
              <w:t>13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BAE7F" w14:textId="59360803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22D54" w14:textId="77777777" w:rsidR="00D7253A" w:rsidRPr="004A3E75" w:rsidRDefault="00D7253A" w:rsidP="00A24EEC">
            <w:pPr>
              <w:spacing w:line="252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4A3E75">
              <w:rPr>
                <w:b/>
                <w:bCs/>
                <w:color w:val="000000"/>
                <w:lang w:eastAsia="en-US"/>
              </w:rPr>
              <w:t>7 825,8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1DEA3" w14:textId="77777777" w:rsidR="00D7253A" w:rsidRPr="004A3E75" w:rsidRDefault="00D7253A" w:rsidP="00A24EEC">
            <w:pPr>
              <w:spacing w:line="252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4A3E75">
              <w:rPr>
                <w:b/>
                <w:bCs/>
                <w:color w:val="000000"/>
                <w:lang w:eastAsia="en-US"/>
              </w:rPr>
              <w:t>7 527,5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6D514" w14:textId="77777777" w:rsidR="00D7253A" w:rsidRPr="004A3E75" w:rsidRDefault="00D7253A" w:rsidP="00A24EEC">
            <w:pPr>
              <w:spacing w:line="252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4A3E75">
              <w:rPr>
                <w:b/>
                <w:bCs/>
                <w:color w:val="000000"/>
                <w:lang w:eastAsia="en-US"/>
              </w:rPr>
              <w:t>96,1</w:t>
            </w:r>
          </w:p>
        </w:tc>
      </w:tr>
      <w:tr w:rsidR="00D7253A" w14:paraId="1F113646" w14:textId="77777777" w:rsidTr="00A24EEC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5A5DB" w14:textId="77777777" w:rsidR="00D7253A" w:rsidRPr="004A3E75" w:rsidRDefault="00D7253A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4A3E75">
              <w:rPr>
                <w:b/>
                <w:lang w:eastAsia="en-US"/>
              </w:rPr>
              <w:t> 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588BFE" w14:textId="77777777" w:rsidR="00D7253A" w:rsidRPr="004A3E75" w:rsidRDefault="00D7253A" w:rsidP="004A3E75">
            <w:pPr>
              <w:spacing w:line="252" w:lineRule="auto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F430D" w14:textId="77777777" w:rsidR="00D7253A" w:rsidRPr="004A3E75" w:rsidRDefault="00D7253A" w:rsidP="00A24EEC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13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C10E7" w14:textId="77777777" w:rsidR="00D7253A" w:rsidRPr="004A3E75" w:rsidRDefault="00D7253A" w:rsidP="00A24EEC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01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15D2F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7 825,8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0CA3C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7 527,5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B4ACB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96,1</w:t>
            </w:r>
          </w:p>
        </w:tc>
      </w:tr>
      <w:tr w:rsidR="00D7253A" w14:paraId="4DE76D1E" w14:textId="77777777" w:rsidTr="00A24EEC">
        <w:trPr>
          <w:trHeight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BDDD0" w14:textId="77777777" w:rsidR="00D7253A" w:rsidRPr="004A3E75" w:rsidRDefault="00D7253A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4A3E75">
              <w:rPr>
                <w:b/>
                <w:lang w:eastAsia="en-US"/>
              </w:rPr>
              <w:t>14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597238" w14:textId="77777777" w:rsidR="00D7253A" w:rsidRPr="004A3E75" w:rsidRDefault="00D7253A" w:rsidP="004A3E75">
            <w:pPr>
              <w:spacing w:line="252" w:lineRule="auto"/>
              <w:rPr>
                <w:b/>
                <w:bCs/>
                <w:lang w:eastAsia="en-US"/>
              </w:rPr>
            </w:pPr>
            <w:r w:rsidRPr="004A3E75">
              <w:rPr>
                <w:b/>
                <w:bCs/>
                <w:lang w:eastAsia="en-US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F995A" w14:textId="77777777" w:rsidR="00D7253A" w:rsidRPr="004A3E75" w:rsidRDefault="00D7253A" w:rsidP="00A24EEC">
            <w:pPr>
              <w:spacing w:line="252" w:lineRule="auto"/>
              <w:jc w:val="center"/>
              <w:rPr>
                <w:b/>
                <w:bCs/>
                <w:lang w:eastAsia="en-US"/>
              </w:rPr>
            </w:pPr>
            <w:r w:rsidRPr="004A3E75">
              <w:rPr>
                <w:b/>
                <w:bCs/>
                <w:lang w:eastAsia="en-US"/>
              </w:rPr>
              <w:t>14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ABE5A" w14:textId="08DE46C4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5666E" w14:textId="77777777" w:rsidR="00D7253A" w:rsidRPr="004A3E75" w:rsidRDefault="00D7253A" w:rsidP="00A24EEC">
            <w:pPr>
              <w:spacing w:line="252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4A3E75">
              <w:rPr>
                <w:b/>
                <w:bCs/>
                <w:color w:val="000000"/>
                <w:lang w:eastAsia="en-US"/>
              </w:rPr>
              <w:t>962 991,9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7345E" w14:textId="77777777" w:rsidR="00D7253A" w:rsidRPr="004A3E75" w:rsidRDefault="00D7253A" w:rsidP="00A24EEC">
            <w:pPr>
              <w:spacing w:line="252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4A3E75">
              <w:rPr>
                <w:b/>
                <w:bCs/>
                <w:color w:val="000000"/>
                <w:lang w:eastAsia="en-US"/>
              </w:rPr>
              <w:t>926 906,9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0F303" w14:textId="77777777" w:rsidR="00D7253A" w:rsidRPr="004A3E75" w:rsidRDefault="00D7253A" w:rsidP="00A24EEC">
            <w:pPr>
              <w:spacing w:line="252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4A3E75">
              <w:rPr>
                <w:b/>
                <w:bCs/>
                <w:color w:val="000000"/>
                <w:lang w:eastAsia="en-US"/>
              </w:rPr>
              <w:t>96,2</w:t>
            </w:r>
          </w:p>
        </w:tc>
      </w:tr>
      <w:tr w:rsidR="00D7253A" w14:paraId="54AB84EC" w14:textId="77777777" w:rsidTr="00A24EEC">
        <w:trPr>
          <w:trHeight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1E620" w14:textId="77777777" w:rsidR="00D7253A" w:rsidRPr="004A3E75" w:rsidRDefault="00D7253A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4A3E75">
              <w:rPr>
                <w:b/>
                <w:lang w:eastAsia="en-US"/>
              </w:rPr>
              <w:t> 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F630D7" w14:textId="77777777" w:rsidR="00D7253A" w:rsidRPr="004A3E75" w:rsidRDefault="00D7253A" w:rsidP="004A3E75">
            <w:pPr>
              <w:spacing w:line="252" w:lineRule="auto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926E" w14:textId="77777777" w:rsidR="00D7253A" w:rsidRPr="004A3E75" w:rsidRDefault="00D7253A" w:rsidP="00A24EEC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14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A5623" w14:textId="77777777" w:rsidR="00D7253A" w:rsidRPr="004A3E75" w:rsidRDefault="00D7253A" w:rsidP="00A24EEC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01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73DD5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760 852,5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BC1EF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760 852,5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BD873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100,0</w:t>
            </w:r>
          </w:p>
        </w:tc>
      </w:tr>
      <w:tr w:rsidR="00D7253A" w14:paraId="4142043E" w14:textId="77777777" w:rsidTr="00A24EEC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74712" w14:textId="77777777" w:rsidR="00D7253A" w:rsidRPr="004A3E75" w:rsidRDefault="00D7253A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4A3E75">
              <w:rPr>
                <w:b/>
                <w:lang w:eastAsia="en-US"/>
              </w:rPr>
              <w:t> 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0E689D" w14:textId="77777777" w:rsidR="00D7253A" w:rsidRPr="004A3E75" w:rsidRDefault="00D7253A" w:rsidP="004A3E75">
            <w:pPr>
              <w:spacing w:line="252" w:lineRule="auto"/>
              <w:rPr>
                <w:lang w:eastAsia="en-US"/>
              </w:rPr>
            </w:pPr>
            <w:r w:rsidRPr="004A3E75">
              <w:rPr>
                <w:lang w:eastAsia="en-US"/>
              </w:rPr>
              <w:t>Иные дотации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0182B" w14:textId="77777777" w:rsidR="00D7253A" w:rsidRPr="004A3E75" w:rsidRDefault="00D7253A" w:rsidP="00A24EEC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14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BE7E4" w14:textId="77777777" w:rsidR="00D7253A" w:rsidRPr="004A3E75" w:rsidRDefault="00D7253A" w:rsidP="00A24EEC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02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BC721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80 000,0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32AC3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43 915,0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C3249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54,8</w:t>
            </w:r>
          </w:p>
        </w:tc>
      </w:tr>
      <w:tr w:rsidR="00D7253A" w14:paraId="639D5F6C" w14:textId="77777777" w:rsidTr="00A24EEC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9A3AE" w14:textId="77777777" w:rsidR="00D7253A" w:rsidRPr="004A3E75" w:rsidRDefault="00D7253A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4A3E75">
              <w:rPr>
                <w:b/>
                <w:lang w:eastAsia="en-US"/>
              </w:rPr>
              <w:t> 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F905EE" w14:textId="77777777" w:rsidR="00D7253A" w:rsidRPr="004A3E75" w:rsidRDefault="00D7253A" w:rsidP="004A3E75">
            <w:pPr>
              <w:spacing w:line="252" w:lineRule="auto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54C63" w14:textId="77777777" w:rsidR="00D7253A" w:rsidRPr="004A3E75" w:rsidRDefault="00D7253A" w:rsidP="00A24EEC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14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02C09" w14:textId="77777777" w:rsidR="00D7253A" w:rsidRPr="004A3E75" w:rsidRDefault="00D7253A" w:rsidP="00A24EEC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 w:rsidRPr="004A3E75">
              <w:rPr>
                <w:color w:val="000000"/>
                <w:lang w:eastAsia="en-US"/>
              </w:rPr>
              <w:t>03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62658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122 139,4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9C5F9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122 139,4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CD0A7" w14:textId="77777777" w:rsidR="00D7253A" w:rsidRPr="004A3E75" w:rsidRDefault="00D7253A" w:rsidP="00A24EEC">
            <w:pPr>
              <w:spacing w:line="252" w:lineRule="auto"/>
              <w:jc w:val="center"/>
              <w:rPr>
                <w:lang w:eastAsia="en-US"/>
              </w:rPr>
            </w:pPr>
            <w:r w:rsidRPr="004A3E75">
              <w:rPr>
                <w:lang w:eastAsia="en-US"/>
              </w:rPr>
              <w:t>100,0</w:t>
            </w:r>
          </w:p>
        </w:tc>
      </w:tr>
      <w:tr w:rsidR="00D7253A" w14:paraId="13718C48" w14:textId="77777777" w:rsidTr="00A24EEC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9A63" w14:textId="77777777" w:rsidR="00D7253A" w:rsidRPr="004A3E75" w:rsidRDefault="00D7253A">
            <w:pPr>
              <w:spacing w:line="252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C98DE0" w14:textId="54F1935B" w:rsidR="00D7253A" w:rsidRPr="004A3E75" w:rsidRDefault="00D7253A" w:rsidP="004A3E75">
            <w:pPr>
              <w:spacing w:line="252" w:lineRule="auto"/>
              <w:rPr>
                <w:b/>
                <w:bCs/>
                <w:color w:val="000000"/>
                <w:lang w:eastAsia="en-US"/>
              </w:rPr>
            </w:pPr>
            <w:r w:rsidRPr="004A3E75">
              <w:rPr>
                <w:b/>
                <w:bCs/>
                <w:color w:val="000000"/>
                <w:lang w:eastAsia="en-US"/>
              </w:rPr>
              <w:t>Итого</w:t>
            </w:r>
            <w:r w:rsidR="004A3E75">
              <w:rPr>
                <w:b/>
                <w:bCs/>
                <w:color w:val="000000"/>
                <w:lang w:eastAsia="en-US"/>
              </w:rPr>
              <w:t>: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8FE9" w14:textId="77777777" w:rsidR="00D7253A" w:rsidRPr="004A3E75" w:rsidRDefault="00D7253A" w:rsidP="00A24EEC">
            <w:pPr>
              <w:spacing w:line="252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A6B3" w14:textId="77777777" w:rsidR="00D7253A" w:rsidRPr="004A3E75" w:rsidRDefault="00D7253A" w:rsidP="00A24EEC">
            <w:pPr>
              <w:spacing w:line="252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4FEB0" w14:textId="77777777" w:rsidR="00D7253A" w:rsidRPr="004A3E75" w:rsidRDefault="00D7253A" w:rsidP="004A3E75">
            <w:pPr>
              <w:spacing w:line="252" w:lineRule="auto"/>
              <w:ind w:left="-90"/>
              <w:jc w:val="center"/>
              <w:rPr>
                <w:b/>
                <w:bCs/>
                <w:lang w:eastAsia="en-US"/>
              </w:rPr>
            </w:pPr>
            <w:r w:rsidRPr="004A3E75">
              <w:rPr>
                <w:b/>
                <w:bCs/>
                <w:lang w:eastAsia="en-US"/>
              </w:rPr>
              <w:t>49 663 102,4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B81BA" w14:textId="77777777" w:rsidR="00D7253A" w:rsidRPr="004A3E75" w:rsidRDefault="00D7253A" w:rsidP="00A24EEC">
            <w:pPr>
              <w:spacing w:line="252" w:lineRule="auto"/>
              <w:jc w:val="center"/>
              <w:rPr>
                <w:b/>
                <w:bCs/>
                <w:lang w:eastAsia="en-US"/>
              </w:rPr>
            </w:pPr>
            <w:r w:rsidRPr="004A3E75">
              <w:rPr>
                <w:b/>
                <w:bCs/>
                <w:lang w:eastAsia="en-US"/>
              </w:rPr>
              <w:t>46 389 970,6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C839A" w14:textId="77777777" w:rsidR="00D7253A" w:rsidRPr="004A3E75" w:rsidRDefault="00D7253A" w:rsidP="00A24EEC">
            <w:pPr>
              <w:spacing w:line="252" w:lineRule="auto"/>
              <w:jc w:val="center"/>
              <w:rPr>
                <w:b/>
                <w:bCs/>
                <w:lang w:eastAsia="en-US"/>
              </w:rPr>
            </w:pPr>
            <w:r w:rsidRPr="004A3E75">
              <w:rPr>
                <w:b/>
                <w:bCs/>
                <w:lang w:eastAsia="en-US"/>
              </w:rPr>
              <w:t>93,4</w:t>
            </w:r>
          </w:p>
        </w:tc>
      </w:tr>
    </w:tbl>
    <w:p w14:paraId="7B7690C1" w14:textId="77777777" w:rsidR="00D7253A" w:rsidRDefault="00D7253A" w:rsidP="00A24EEC">
      <w:pPr>
        <w:jc w:val="both"/>
        <w:rPr>
          <w:b/>
          <w:bCs/>
          <w:sz w:val="28"/>
          <w:szCs w:val="28"/>
        </w:rPr>
      </w:pPr>
    </w:p>
    <w:p w14:paraId="0E9C2FCE" w14:textId="77777777" w:rsidR="00D7253A" w:rsidRDefault="00D7253A" w:rsidP="00D7253A">
      <w:pPr>
        <w:ind w:left="-120" w:firstLine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0100 «Общегосударственные вопросы»</w:t>
      </w:r>
    </w:p>
    <w:p w14:paraId="18E2B6B3" w14:textId="77777777" w:rsidR="00D7253A" w:rsidRDefault="00D7253A" w:rsidP="00D7253A">
      <w:pPr>
        <w:ind w:firstLine="567"/>
        <w:jc w:val="both"/>
        <w:rPr>
          <w:sz w:val="28"/>
          <w:szCs w:val="28"/>
        </w:rPr>
      </w:pPr>
    </w:p>
    <w:p w14:paraId="4C87A1BB" w14:textId="4846FF8F" w:rsidR="00D7253A" w:rsidRDefault="00D7253A" w:rsidP="00A24EEC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утвержденных бюджетных назначениях по разделу </w:t>
      </w:r>
      <w:r>
        <w:rPr>
          <w:bCs/>
          <w:sz w:val="28"/>
          <w:szCs w:val="28"/>
        </w:rPr>
        <w:t>«Общегосударственные вопросы»</w:t>
      </w:r>
      <w:r>
        <w:rPr>
          <w:sz w:val="28"/>
          <w:szCs w:val="28"/>
        </w:rPr>
        <w:t xml:space="preserve"> в </w:t>
      </w:r>
      <w:r w:rsidRPr="00A24EEC">
        <w:rPr>
          <w:sz w:val="28"/>
          <w:szCs w:val="28"/>
        </w:rPr>
        <w:t xml:space="preserve">размере </w:t>
      </w:r>
      <w:r w:rsidRPr="00A24EEC">
        <w:rPr>
          <w:sz w:val="28"/>
          <w:szCs w:val="28"/>
          <w:lang w:eastAsia="en-US"/>
        </w:rPr>
        <w:t>2</w:t>
      </w:r>
      <w:r w:rsidR="00A24EEC">
        <w:rPr>
          <w:sz w:val="28"/>
          <w:szCs w:val="28"/>
          <w:lang w:eastAsia="en-US"/>
        </w:rPr>
        <w:t> </w:t>
      </w:r>
      <w:r w:rsidRPr="00A24EEC">
        <w:rPr>
          <w:sz w:val="28"/>
          <w:szCs w:val="28"/>
          <w:lang w:eastAsia="en-US"/>
        </w:rPr>
        <w:t>457</w:t>
      </w:r>
      <w:r w:rsidR="00A24EEC">
        <w:rPr>
          <w:sz w:val="28"/>
          <w:szCs w:val="28"/>
          <w:lang w:eastAsia="en-US"/>
        </w:rPr>
        <w:t> </w:t>
      </w:r>
      <w:r w:rsidRPr="00A24EEC">
        <w:rPr>
          <w:sz w:val="28"/>
          <w:szCs w:val="28"/>
          <w:lang w:eastAsia="en-US"/>
        </w:rPr>
        <w:t xml:space="preserve">415,0 </w:t>
      </w:r>
      <w:r w:rsidRPr="00A24EEC">
        <w:rPr>
          <w:sz w:val="28"/>
          <w:szCs w:val="28"/>
        </w:rPr>
        <w:t>тыс. руб</w:t>
      </w:r>
      <w:r w:rsidR="00A24EEC">
        <w:rPr>
          <w:sz w:val="28"/>
          <w:szCs w:val="28"/>
        </w:rPr>
        <w:t>лей</w:t>
      </w:r>
      <w:r w:rsidRPr="00A24EEC">
        <w:rPr>
          <w:sz w:val="28"/>
          <w:szCs w:val="28"/>
        </w:rPr>
        <w:t xml:space="preserve">, фактическое исполнение, согласно Законопроекту, составило </w:t>
      </w:r>
      <w:r w:rsidRPr="00A24EEC">
        <w:rPr>
          <w:sz w:val="28"/>
          <w:szCs w:val="28"/>
          <w:lang w:eastAsia="en-US"/>
        </w:rPr>
        <w:t>1</w:t>
      </w:r>
      <w:r w:rsidR="00A24EEC">
        <w:rPr>
          <w:sz w:val="28"/>
          <w:szCs w:val="28"/>
          <w:lang w:eastAsia="en-US"/>
        </w:rPr>
        <w:t> </w:t>
      </w:r>
      <w:r w:rsidRPr="00A24EEC">
        <w:rPr>
          <w:sz w:val="28"/>
          <w:szCs w:val="28"/>
          <w:lang w:eastAsia="en-US"/>
        </w:rPr>
        <w:t>634</w:t>
      </w:r>
      <w:r w:rsidR="00A24EEC">
        <w:rPr>
          <w:sz w:val="28"/>
          <w:szCs w:val="28"/>
          <w:lang w:eastAsia="en-US"/>
        </w:rPr>
        <w:t> </w:t>
      </w:r>
      <w:r w:rsidRPr="00A24EEC">
        <w:rPr>
          <w:sz w:val="28"/>
          <w:szCs w:val="28"/>
          <w:lang w:eastAsia="en-US"/>
        </w:rPr>
        <w:t>742,1</w:t>
      </w:r>
      <w:r>
        <w:rPr>
          <w:b/>
          <w:bCs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тыс. руб</w:t>
      </w:r>
      <w:r w:rsidR="00A24EEC">
        <w:rPr>
          <w:sz w:val="28"/>
          <w:szCs w:val="28"/>
        </w:rPr>
        <w:t>лей</w:t>
      </w:r>
      <w:r>
        <w:rPr>
          <w:sz w:val="28"/>
          <w:szCs w:val="28"/>
        </w:rPr>
        <w:t xml:space="preserve"> или 66,5%.  Недофинансирование по следующим подразделам составило:</w:t>
      </w:r>
    </w:p>
    <w:p w14:paraId="0A545F53" w14:textId="2CF95A75" w:rsidR="00D7253A" w:rsidRPr="00A24EEC" w:rsidRDefault="00D7253A" w:rsidP="00A24EEC">
      <w:pPr>
        <w:pStyle w:val="af2"/>
        <w:numPr>
          <w:ilvl w:val="0"/>
          <w:numId w:val="9"/>
        </w:numPr>
        <w:tabs>
          <w:tab w:val="left" w:pos="851"/>
        </w:tabs>
        <w:ind w:left="0" w:firstLine="700"/>
        <w:jc w:val="both"/>
        <w:rPr>
          <w:sz w:val="28"/>
          <w:szCs w:val="28"/>
        </w:rPr>
      </w:pPr>
      <w:r w:rsidRPr="00A24EEC">
        <w:rPr>
          <w:sz w:val="28"/>
          <w:szCs w:val="28"/>
        </w:rPr>
        <w:t>«Функционирование высшего должностного лица субъекта Российской Федерации» - на сумму 143,2 тыс. руб. или на 3,9 %;</w:t>
      </w:r>
    </w:p>
    <w:p w14:paraId="61D9A534" w14:textId="0100F2A6" w:rsidR="00D7253A" w:rsidRPr="00A24EEC" w:rsidRDefault="00D7253A" w:rsidP="00A24EEC">
      <w:pPr>
        <w:pStyle w:val="af2"/>
        <w:numPr>
          <w:ilvl w:val="0"/>
          <w:numId w:val="9"/>
        </w:numPr>
        <w:tabs>
          <w:tab w:val="left" w:pos="851"/>
        </w:tabs>
        <w:ind w:left="0" w:firstLine="700"/>
        <w:jc w:val="both"/>
        <w:rPr>
          <w:sz w:val="28"/>
          <w:szCs w:val="28"/>
        </w:rPr>
      </w:pPr>
      <w:r w:rsidRPr="00A24EEC">
        <w:rPr>
          <w:sz w:val="28"/>
          <w:szCs w:val="28"/>
        </w:rPr>
        <w:t>«Функционирование законодательных (представительных) органов государственной власти и представительных органов муниципальных образований» - на сумму 241,8 тыс. руб. или на 0,3 %;</w:t>
      </w:r>
    </w:p>
    <w:p w14:paraId="75A3A29D" w14:textId="18331A80" w:rsidR="00D7253A" w:rsidRPr="00A24EEC" w:rsidRDefault="00D7253A" w:rsidP="00A24EEC">
      <w:pPr>
        <w:pStyle w:val="af2"/>
        <w:numPr>
          <w:ilvl w:val="0"/>
          <w:numId w:val="9"/>
        </w:numPr>
        <w:tabs>
          <w:tab w:val="left" w:pos="851"/>
        </w:tabs>
        <w:ind w:left="0" w:firstLine="700"/>
        <w:jc w:val="both"/>
        <w:rPr>
          <w:sz w:val="28"/>
          <w:szCs w:val="28"/>
        </w:rPr>
      </w:pPr>
      <w:r w:rsidRPr="00A24EEC">
        <w:rPr>
          <w:sz w:val="28"/>
          <w:szCs w:val="28"/>
        </w:rPr>
        <w:t xml:space="preserve">«Функционирование Правительства Российской Федерации, высших </w:t>
      </w:r>
      <w:r w:rsidRPr="00A24EEC">
        <w:rPr>
          <w:sz w:val="28"/>
          <w:szCs w:val="28"/>
        </w:rPr>
        <w:lastRenderedPageBreak/>
        <w:t>исполнительных органов государственной власти субъектов Российской Федерации, местных администраций» - на 431,9 тыс. руб. или на 0,3 %;</w:t>
      </w:r>
    </w:p>
    <w:p w14:paraId="21A2625D" w14:textId="554E5396" w:rsidR="00D7253A" w:rsidRPr="00A24EEC" w:rsidRDefault="00D7253A" w:rsidP="00A24EEC">
      <w:pPr>
        <w:pStyle w:val="af2"/>
        <w:numPr>
          <w:ilvl w:val="0"/>
          <w:numId w:val="9"/>
        </w:numPr>
        <w:tabs>
          <w:tab w:val="left" w:pos="851"/>
        </w:tabs>
        <w:ind w:left="0" w:firstLine="700"/>
        <w:jc w:val="both"/>
        <w:rPr>
          <w:sz w:val="28"/>
          <w:szCs w:val="28"/>
        </w:rPr>
      </w:pPr>
      <w:r w:rsidRPr="00A24EEC">
        <w:rPr>
          <w:sz w:val="28"/>
          <w:szCs w:val="28"/>
        </w:rPr>
        <w:t>«Судебная система» - на сумму 2 713,1 тыс. руб. или на 4,0 %;</w:t>
      </w:r>
    </w:p>
    <w:p w14:paraId="6DA4510A" w14:textId="7049FC41" w:rsidR="00D7253A" w:rsidRPr="00A24EEC" w:rsidRDefault="00D7253A" w:rsidP="00A24EEC">
      <w:pPr>
        <w:pStyle w:val="af2"/>
        <w:numPr>
          <w:ilvl w:val="0"/>
          <w:numId w:val="9"/>
        </w:numPr>
        <w:tabs>
          <w:tab w:val="left" w:pos="851"/>
        </w:tabs>
        <w:ind w:left="0" w:firstLine="700"/>
        <w:jc w:val="both"/>
        <w:rPr>
          <w:sz w:val="28"/>
          <w:szCs w:val="28"/>
        </w:rPr>
      </w:pPr>
      <w:r w:rsidRPr="00A24EEC">
        <w:rPr>
          <w:sz w:val="28"/>
          <w:szCs w:val="28"/>
        </w:rPr>
        <w:t>«Обеспечение деятельности финансовых, налоговых и таможенных органов и органов финансового (финансово-бюджетного) надзора» - на сумму 1 337,8 тыс. руб. или на 1,4 %;</w:t>
      </w:r>
    </w:p>
    <w:p w14:paraId="53C5E2DE" w14:textId="1F212E5D" w:rsidR="00D7253A" w:rsidRPr="00A24EEC" w:rsidRDefault="00D7253A" w:rsidP="00A24EEC">
      <w:pPr>
        <w:pStyle w:val="af2"/>
        <w:numPr>
          <w:ilvl w:val="0"/>
          <w:numId w:val="9"/>
        </w:numPr>
        <w:tabs>
          <w:tab w:val="left" w:pos="851"/>
        </w:tabs>
        <w:ind w:left="0" w:firstLine="700"/>
        <w:jc w:val="both"/>
        <w:rPr>
          <w:sz w:val="28"/>
          <w:szCs w:val="28"/>
        </w:rPr>
      </w:pPr>
      <w:r w:rsidRPr="00A24EEC">
        <w:rPr>
          <w:sz w:val="28"/>
          <w:szCs w:val="28"/>
        </w:rPr>
        <w:t>«Обеспечение проведения выборов и референдумов» - на сумму 596,6 тыс. руб. или на 4,0 %;</w:t>
      </w:r>
    </w:p>
    <w:p w14:paraId="699D50C3" w14:textId="2F2095A7" w:rsidR="00D7253A" w:rsidRPr="00A24EEC" w:rsidRDefault="00D7253A" w:rsidP="00A24EEC">
      <w:pPr>
        <w:pStyle w:val="af2"/>
        <w:numPr>
          <w:ilvl w:val="0"/>
          <w:numId w:val="9"/>
        </w:numPr>
        <w:tabs>
          <w:tab w:val="left" w:pos="851"/>
        </w:tabs>
        <w:ind w:left="0" w:firstLine="700"/>
        <w:jc w:val="both"/>
        <w:rPr>
          <w:sz w:val="28"/>
          <w:szCs w:val="28"/>
        </w:rPr>
      </w:pPr>
      <w:r w:rsidRPr="00A24EEC">
        <w:rPr>
          <w:sz w:val="28"/>
          <w:szCs w:val="28"/>
        </w:rPr>
        <w:t>«Резервные фонды» - на сумму 65273,7 тыс. руб. или на 24,7 %;</w:t>
      </w:r>
    </w:p>
    <w:p w14:paraId="53303B2E" w14:textId="108AEDBE" w:rsidR="00D7253A" w:rsidRPr="00A24EEC" w:rsidRDefault="00D7253A" w:rsidP="00A24EEC">
      <w:pPr>
        <w:pStyle w:val="af2"/>
        <w:numPr>
          <w:ilvl w:val="0"/>
          <w:numId w:val="9"/>
        </w:numPr>
        <w:tabs>
          <w:tab w:val="left" w:pos="851"/>
        </w:tabs>
        <w:ind w:left="0" w:firstLine="700"/>
        <w:jc w:val="both"/>
        <w:rPr>
          <w:sz w:val="28"/>
          <w:szCs w:val="28"/>
        </w:rPr>
      </w:pPr>
      <w:r w:rsidRPr="00A24EEC">
        <w:rPr>
          <w:sz w:val="28"/>
          <w:szCs w:val="28"/>
        </w:rPr>
        <w:t>«Другие общегосударственные вопросы» - на сумму 751 934,8 тыс. руб</w:t>
      </w:r>
      <w:r w:rsidR="00A24EEC">
        <w:rPr>
          <w:sz w:val="28"/>
          <w:szCs w:val="28"/>
        </w:rPr>
        <w:t>лей</w:t>
      </w:r>
      <w:r w:rsidRPr="00A24EEC">
        <w:rPr>
          <w:sz w:val="28"/>
          <w:szCs w:val="28"/>
        </w:rPr>
        <w:t xml:space="preserve"> или на 42,7 %.</w:t>
      </w:r>
    </w:p>
    <w:p w14:paraId="7C5B3497" w14:textId="77777777" w:rsidR="00D7253A" w:rsidRDefault="00D7253A" w:rsidP="00D7253A">
      <w:pPr>
        <w:ind w:left="-119" w:firstLine="686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Доля расходов по разделу </w:t>
      </w:r>
      <w:r>
        <w:rPr>
          <w:bCs/>
          <w:sz w:val="28"/>
          <w:szCs w:val="28"/>
        </w:rPr>
        <w:t>«Общегосударственные вопросы» в общей структуре расходов составила 3,5 % (в 2020 году – 3,0 %, в 2020 году - 3,0 %).</w:t>
      </w:r>
    </w:p>
    <w:p w14:paraId="51FD7FBD" w14:textId="77777777" w:rsidR="00D7253A" w:rsidRDefault="00D7253A" w:rsidP="00D7253A">
      <w:pPr>
        <w:ind w:left="-119" w:firstLine="686"/>
        <w:jc w:val="both"/>
        <w:rPr>
          <w:bCs/>
          <w:sz w:val="28"/>
          <w:szCs w:val="28"/>
        </w:rPr>
      </w:pPr>
    </w:p>
    <w:p w14:paraId="051A4B4F" w14:textId="77777777" w:rsidR="00D7253A" w:rsidRDefault="00D7253A" w:rsidP="00D7253A">
      <w:pPr>
        <w:ind w:left="-119" w:firstLine="68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0200 «Национальная оборона»</w:t>
      </w:r>
    </w:p>
    <w:p w14:paraId="5CC7BA6A" w14:textId="77777777" w:rsidR="00D7253A" w:rsidRDefault="00D7253A" w:rsidP="00D7253A">
      <w:pPr>
        <w:ind w:firstLine="708"/>
        <w:jc w:val="both"/>
        <w:rPr>
          <w:sz w:val="28"/>
          <w:szCs w:val="28"/>
        </w:rPr>
      </w:pPr>
    </w:p>
    <w:p w14:paraId="75474E7E" w14:textId="4D7301EB" w:rsidR="00D7253A" w:rsidRDefault="00D7253A" w:rsidP="00D725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состоит из единственного подраздела «Мобилизационная и вневойсковая подготовка». По подразделу на мобилизационную и вневойсковую подготовку предусмотрены бюджетные назначения в сумме </w:t>
      </w:r>
      <w:r>
        <w:rPr>
          <w:color w:val="000000"/>
          <w:sz w:val="28"/>
          <w:szCs w:val="28"/>
          <w:lang w:eastAsia="en-US"/>
        </w:rPr>
        <w:t>8</w:t>
      </w:r>
      <w:r w:rsidR="004A3E75">
        <w:rPr>
          <w:color w:val="000000"/>
          <w:sz w:val="28"/>
          <w:szCs w:val="28"/>
          <w:lang w:eastAsia="en-US"/>
        </w:rPr>
        <w:t> </w:t>
      </w:r>
      <w:r>
        <w:rPr>
          <w:color w:val="000000"/>
          <w:sz w:val="28"/>
          <w:szCs w:val="28"/>
          <w:lang w:eastAsia="en-US"/>
        </w:rPr>
        <w:t>823,3</w:t>
      </w:r>
      <w:r w:rsidR="004A3E75">
        <w:rPr>
          <w:color w:val="000000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тыс. руб</w:t>
      </w:r>
      <w:r w:rsidR="004A3E75">
        <w:rPr>
          <w:sz w:val="28"/>
          <w:szCs w:val="28"/>
        </w:rPr>
        <w:t>лей</w:t>
      </w:r>
      <w:r>
        <w:rPr>
          <w:sz w:val="28"/>
          <w:szCs w:val="28"/>
        </w:rPr>
        <w:t xml:space="preserve">, фактическое исполнение составило </w:t>
      </w:r>
      <w:r>
        <w:rPr>
          <w:color w:val="000000"/>
          <w:sz w:val="28"/>
          <w:szCs w:val="28"/>
          <w:lang w:eastAsia="en-US"/>
        </w:rPr>
        <w:t>8</w:t>
      </w:r>
      <w:r w:rsidR="004A3E75">
        <w:rPr>
          <w:color w:val="000000"/>
          <w:sz w:val="28"/>
          <w:szCs w:val="28"/>
          <w:lang w:eastAsia="en-US"/>
        </w:rPr>
        <w:t> </w:t>
      </w:r>
      <w:r>
        <w:rPr>
          <w:color w:val="000000"/>
          <w:sz w:val="28"/>
          <w:szCs w:val="28"/>
          <w:lang w:eastAsia="en-US"/>
        </w:rPr>
        <w:t>821,3</w:t>
      </w:r>
      <w:r>
        <w:rPr>
          <w:sz w:val="28"/>
          <w:szCs w:val="28"/>
        </w:rPr>
        <w:t>тыс. руб. (99,9 %).</w:t>
      </w:r>
    </w:p>
    <w:p w14:paraId="4B9B3DBF" w14:textId="77777777" w:rsidR="00D7253A" w:rsidRDefault="00D7253A" w:rsidP="00D7253A">
      <w:pPr>
        <w:ind w:left="-120" w:firstLine="240"/>
        <w:jc w:val="both"/>
        <w:rPr>
          <w:rFonts w:eastAsia="Calibri"/>
          <w:b/>
          <w:bCs/>
          <w:sz w:val="28"/>
          <w:szCs w:val="28"/>
          <w:highlight w:val="yellow"/>
        </w:rPr>
      </w:pPr>
    </w:p>
    <w:p w14:paraId="1D9C9989" w14:textId="77777777" w:rsidR="00D7253A" w:rsidRDefault="00D7253A" w:rsidP="00D7253A">
      <w:pPr>
        <w:ind w:left="-120" w:firstLine="24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Раздел 0300 «Национальная безопасность и правоохранительная деятельность»</w:t>
      </w:r>
    </w:p>
    <w:p w14:paraId="1BBAEBBF" w14:textId="77777777" w:rsidR="00D7253A" w:rsidRDefault="00D7253A" w:rsidP="00D7253A">
      <w:pPr>
        <w:ind w:firstLine="708"/>
        <w:jc w:val="center"/>
        <w:rPr>
          <w:rFonts w:eastAsia="Calibri"/>
          <w:b/>
          <w:sz w:val="28"/>
          <w:szCs w:val="28"/>
        </w:rPr>
      </w:pPr>
    </w:p>
    <w:p w14:paraId="6CF2C318" w14:textId="27F5BEE1" w:rsidR="00D7253A" w:rsidRPr="004A3E75" w:rsidRDefault="00D7253A" w:rsidP="004A3E75">
      <w:pPr>
        <w:ind w:firstLine="72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Плановые показатели бюджетных обязательств по разделу </w:t>
      </w:r>
      <w:r>
        <w:rPr>
          <w:rFonts w:eastAsia="Calibri"/>
          <w:bCs/>
          <w:sz w:val="28"/>
          <w:szCs w:val="28"/>
        </w:rPr>
        <w:t xml:space="preserve">«Национальная безопасность и правоохранительная деятельность» </w:t>
      </w:r>
      <w:r>
        <w:rPr>
          <w:rFonts w:eastAsia="Calibri"/>
          <w:sz w:val="28"/>
          <w:szCs w:val="28"/>
        </w:rPr>
        <w:t xml:space="preserve">утверждены в сумме </w:t>
      </w:r>
      <w:r w:rsidRPr="004A3E75">
        <w:rPr>
          <w:color w:val="000000"/>
          <w:sz w:val="28"/>
          <w:szCs w:val="28"/>
          <w:lang w:eastAsia="en-US"/>
        </w:rPr>
        <w:t>749</w:t>
      </w:r>
      <w:r w:rsidR="004A3E75">
        <w:rPr>
          <w:color w:val="000000"/>
          <w:sz w:val="28"/>
          <w:szCs w:val="28"/>
          <w:lang w:eastAsia="en-US"/>
        </w:rPr>
        <w:t> </w:t>
      </w:r>
      <w:r w:rsidRPr="004A3E75">
        <w:rPr>
          <w:color w:val="000000"/>
          <w:sz w:val="28"/>
          <w:szCs w:val="28"/>
          <w:lang w:eastAsia="en-US"/>
        </w:rPr>
        <w:t xml:space="preserve">906,8 </w:t>
      </w:r>
      <w:r w:rsidRPr="004A3E75">
        <w:rPr>
          <w:rFonts w:eastAsia="Calibri"/>
          <w:sz w:val="28"/>
          <w:szCs w:val="28"/>
        </w:rPr>
        <w:t>тыс. руб</w:t>
      </w:r>
      <w:r w:rsidR="004A3E75">
        <w:rPr>
          <w:rFonts w:eastAsia="Calibri"/>
          <w:sz w:val="28"/>
          <w:szCs w:val="28"/>
        </w:rPr>
        <w:t>лей</w:t>
      </w:r>
      <w:r w:rsidRPr="004A3E75">
        <w:rPr>
          <w:rFonts w:eastAsia="Calibri"/>
          <w:sz w:val="28"/>
          <w:szCs w:val="28"/>
        </w:rPr>
        <w:t xml:space="preserve">, исполнены в сумме </w:t>
      </w:r>
      <w:r w:rsidRPr="004A3E75">
        <w:rPr>
          <w:color w:val="000000"/>
          <w:sz w:val="28"/>
          <w:szCs w:val="28"/>
          <w:lang w:eastAsia="en-US"/>
        </w:rPr>
        <w:t>704</w:t>
      </w:r>
      <w:r w:rsidR="004A3E75">
        <w:rPr>
          <w:color w:val="000000"/>
          <w:sz w:val="28"/>
          <w:szCs w:val="28"/>
          <w:lang w:eastAsia="en-US"/>
        </w:rPr>
        <w:t> </w:t>
      </w:r>
      <w:r w:rsidRPr="004A3E75">
        <w:rPr>
          <w:color w:val="000000"/>
          <w:sz w:val="28"/>
          <w:szCs w:val="28"/>
          <w:lang w:eastAsia="en-US"/>
        </w:rPr>
        <w:t xml:space="preserve">962,7 </w:t>
      </w:r>
      <w:r w:rsidRPr="004A3E75">
        <w:rPr>
          <w:rFonts w:eastAsia="Calibri"/>
          <w:sz w:val="28"/>
          <w:szCs w:val="28"/>
        </w:rPr>
        <w:t>тыс. руб</w:t>
      </w:r>
      <w:r w:rsidR="004A3E75">
        <w:rPr>
          <w:rFonts w:eastAsia="Calibri"/>
          <w:sz w:val="28"/>
          <w:szCs w:val="28"/>
        </w:rPr>
        <w:t>лей</w:t>
      </w:r>
      <w:r w:rsidRPr="004A3E75">
        <w:rPr>
          <w:rFonts w:eastAsia="Calibri"/>
          <w:sz w:val="28"/>
          <w:szCs w:val="28"/>
        </w:rPr>
        <w:t xml:space="preserve"> или на </w:t>
      </w:r>
      <w:r w:rsidRPr="004A3E75">
        <w:rPr>
          <w:color w:val="000000"/>
          <w:sz w:val="28"/>
          <w:szCs w:val="28"/>
          <w:lang w:eastAsia="en-US"/>
        </w:rPr>
        <w:t>94,0</w:t>
      </w:r>
      <w:r w:rsidRPr="004A3E75">
        <w:rPr>
          <w:rFonts w:eastAsia="Calibri"/>
          <w:sz w:val="28"/>
          <w:szCs w:val="28"/>
        </w:rPr>
        <w:t xml:space="preserve">%. </w:t>
      </w:r>
    </w:p>
    <w:p w14:paraId="38335F36" w14:textId="19A87410" w:rsidR="00D7253A" w:rsidRDefault="00D7253A" w:rsidP="004A3E75">
      <w:pPr>
        <w:ind w:firstLine="72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общем объеме расходов республиканского бюджета за 2022 год расходы по разделу </w:t>
      </w:r>
      <w:r>
        <w:rPr>
          <w:rFonts w:eastAsia="Calibri"/>
          <w:bCs/>
          <w:sz w:val="28"/>
          <w:szCs w:val="28"/>
        </w:rPr>
        <w:t xml:space="preserve">составили 1,5 % (в </w:t>
      </w:r>
      <w:r>
        <w:rPr>
          <w:rFonts w:eastAsia="Calibri"/>
          <w:sz w:val="28"/>
          <w:szCs w:val="28"/>
        </w:rPr>
        <w:t>2021 году – 0,4</w:t>
      </w:r>
      <w:r>
        <w:rPr>
          <w:rFonts w:eastAsia="Calibri"/>
          <w:bCs/>
          <w:sz w:val="28"/>
          <w:szCs w:val="28"/>
        </w:rPr>
        <w:t xml:space="preserve"> %).</w:t>
      </w:r>
    </w:p>
    <w:p w14:paraId="25D87F3F" w14:textId="3EA8B57E" w:rsidR="00D7253A" w:rsidRDefault="00D7253A" w:rsidP="004A3E75">
      <w:pPr>
        <w:widowControl/>
        <w:ind w:firstLine="72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Неисполнение утвержденных бюджетных назначений по разделу составило 44 944,1 тыс. руб</w:t>
      </w:r>
      <w:r w:rsidR="004A3E75">
        <w:rPr>
          <w:rFonts w:ascii="Times New Roman CYR" w:hAnsi="Times New Roman CYR" w:cs="Times New Roman CYR"/>
          <w:sz w:val="28"/>
          <w:szCs w:val="28"/>
        </w:rPr>
        <w:t>лей</w:t>
      </w:r>
      <w:r>
        <w:rPr>
          <w:rFonts w:ascii="Times New Roman CYR" w:hAnsi="Times New Roman CYR" w:cs="Times New Roman CYR"/>
          <w:sz w:val="28"/>
          <w:szCs w:val="28"/>
        </w:rPr>
        <w:t>, в том числе по подразделам:</w:t>
      </w:r>
    </w:p>
    <w:p w14:paraId="7D966B8D" w14:textId="1C0A880F" w:rsidR="00D7253A" w:rsidRPr="004A3E75" w:rsidRDefault="00D7253A" w:rsidP="004A3E75">
      <w:pPr>
        <w:pStyle w:val="af2"/>
        <w:widowControl/>
        <w:numPr>
          <w:ilvl w:val="0"/>
          <w:numId w:val="10"/>
        </w:numPr>
        <w:tabs>
          <w:tab w:val="left" w:pos="851"/>
          <w:tab w:val="left" w:pos="993"/>
        </w:tabs>
        <w:ind w:left="0" w:firstLine="756"/>
        <w:jc w:val="both"/>
        <w:rPr>
          <w:sz w:val="28"/>
          <w:szCs w:val="28"/>
        </w:rPr>
      </w:pPr>
      <w:r w:rsidRPr="004A3E75">
        <w:rPr>
          <w:sz w:val="28"/>
          <w:szCs w:val="28"/>
        </w:rPr>
        <w:t>«Защита населения и территории от чрезвычайных ситуаций природного и техногенного характера, гражданская оборона» - на 14 395,8 тыс. руб. (на 2,1 %);</w:t>
      </w:r>
    </w:p>
    <w:p w14:paraId="0EA8EDFF" w14:textId="6AD80086" w:rsidR="00D7253A" w:rsidRPr="004A3E75" w:rsidRDefault="00D7253A" w:rsidP="004A3E75">
      <w:pPr>
        <w:pStyle w:val="af2"/>
        <w:widowControl/>
        <w:numPr>
          <w:ilvl w:val="0"/>
          <w:numId w:val="10"/>
        </w:numPr>
        <w:tabs>
          <w:tab w:val="left" w:pos="851"/>
          <w:tab w:val="left" w:pos="993"/>
        </w:tabs>
        <w:ind w:left="0" w:firstLine="756"/>
        <w:jc w:val="both"/>
        <w:rPr>
          <w:sz w:val="28"/>
          <w:szCs w:val="28"/>
        </w:rPr>
      </w:pPr>
      <w:r w:rsidRPr="004A3E75">
        <w:rPr>
          <w:sz w:val="28"/>
          <w:szCs w:val="28"/>
        </w:rPr>
        <w:t>«Другие вопросы в области национальной безопасности и правоохранительной деятельности» - на 30 458,3 тыс. руб. (на 45,9%);</w:t>
      </w:r>
    </w:p>
    <w:p w14:paraId="01BF072A" w14:textId="00BB36DF" w:rsidR="00D7253A" w:rsidRPr="004A3E75" w:rsidRDefault="00D7253A" w:rsidP="004A3E75">
      <w:pPr>
        <w:pStyle w:val="af2"/>
        <w:widowControl/>
        <w:numPr>
          <w:ilvl w:val="0"/>
          <w:numId w:val="10"/>
        </w:numPr>
        <w:tabs>
          <w:tab w:val="left" w:pos="851"/>
          <w:tab w:val="left" w:pos="993"/>
        </w:tabs>
        <w:ind w:left="0" w:firstLine="756"/>
        <w:jc w:val="both"/>
        <w:rPr>
          <w:rFonts w:eastAsia="Calibri"/>
          <w:sz w:val="28"/>
          <w:szCs w:val="28"/>
        </w:rPr>
      </w:pPr>
      <w:r w:rsidRPr="004A3E75">
        <w:rPr>
          <w:sz w:val="28"/>
          <w:szCs w:val="28"/>
        </w:rPr>
        <w:t>«Миграционная политика» - 90,0 тыс.</w:t>
      </w:r>
      <w:r w:rsidRPr="004A3E75">
        <w:rPr>
          <w:rFonts w:ascii="Times New Roman CYR" w:hAnsi="Times New Roman CYR" w:cs="Times New Roman CYR"/>
          <w:sz w:val="28"/>
          <w:szCs w:val="28"/>
        </w:rPr>
        <w:t xml:space="preserve"> руб</w:t>
      </w:r>
      <w:r w:rsidR="004A3E75">
        <w:rPr>
          <w:rFonts w:ascii="Times New Roman CYR" w:hAnsi="Times New Roman CYR" w:cs="Times New Roman CYR"/>
          <w:sz w:val="28"/>
          <w:szCs w:val="28"/>
        </w:rPr>
        <w:t>лей</w:t>
      </w:r>
      <w:r w:rsidRPr="004A3E75">
        <w:rPr>
          <w:rFonts w:ascii="Times New Roman CYR" w:hAnsi="Times New Roman CYR" w:cs="Times New Roman CYR"/>
          <w:sz w:val="28"/>
          <w:szCs w:val="28"/>
        </w:rPr>
        <w:t xml:space="preserve"> (в 4 раза).</w:t>
      </w:r>
      <w:r w:rsidRPr="004A3E75">
        <w:rPr>
          <w:rFonts w:eastAsia="Calibri"/>
          <w:sz w:val="28"/>
          <w:szCs w:val="28"/>
        </w:rPr>
        <w:t xml:space="preserve">   </w:t>
      </w:r>
    </w:p>
    <w:p w14:paraId="18827A3A" w14:textId="5D5BC11D" w:rsidR="00D7253A" w:rsidRDefault="00D7253A" w:rsidP="004A3E75">
      <w:pPr>
        <w:widowControl/>
        <w:ind w:firstLine="728"/>
        <w:jc w:val="both"/>
        <w:rPr>
          <w:b/>
          <w:bCs/>
          <w:sz w:val="28"/>
          <w:szCs w:val="28"/>
        </w:rPr>
      </w:pPr>
    </w:p>
    <w:p w14:paraId="6097BDBD" w14:textId="77777777" w:rsidR="00D7253A" w:rsidRDefault="00D7253A" w:rsidP="004A3E75">
      <w:pPr>
        <w:ind w:left="-119" w:firstLine="72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0400 «Национальная экономика»</w:t>
      </w:r>
    </w:p>
    <w:p w14:paraId="3856F51F" w14:textId="77777777" w:rsidR="00D7253A" w:rsidRDefault="00D7253A" w:rsidP="004A3E75">
      <w:pPr>
        <w:ind w:firstLine="728"/>
        <w:jc w:val="both"/>
        <w:rPr>
          <w:sz w:val="28"/>
          <w:szCs w:val="28"/>
        </w:rPr>
      </w:pPr>
    </w:p>
    <w:p w14:paraId="7B066A98" w14:textId="704BCB86" w:rsidR="00D7253A" w:rsidRPr="004A3E75" w:rsidRDefault="00D7253A" w:rsidP="004A3E75">
      <w:pPr>
        <w:ind w:firstLine="7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утвержденных бюджетных назначениях по разделу </w:t>
      </w:r>
      <w:r>
        <w:rPr>
          <w:bCs/>
          <w:sz w:val="28"/>
          <w:szCs w:val="28"/>
        </w:rPr>
        <w:t>«Национальная экономика»</w:t>
      </w:r>
      <w:r>
        <w:rPr>
          <w:sz w:val="28"/>
          <w:szCs w:val="28"/>
        </w:rPr>
        <w:t xml:space="preserve"> в размере </w:t>
      </w:r>
      <w:r w:rsidRPr="004A3E75">
        <w:rPr>
          <w:sz w:val="28"/>
          <w:szCs w:val="28"/>
          <w:lang w:eastAsia="en-US"/>
        </w:rPr>
        <w:t>3 674 793,4</w:t>
      </w:r>
      <w:r w:rsidR="004A3E75">
        <w:rPr>
          <w:sz w:val="28"/>
          <w:szCs w:val="28"/>
          <w:lang w:eastAsia="en-US"/>
        </w:rPr>
        <w:t xml:space="preserve"> </w:t>
      </w:r>
      <w:r w:rsidRPr="004A3E75">
        <w:rPr>
          <w:sz w:val="28"/>
          <w:szCs w:val="28"/>
        </w:rPr>
        <w:t>тыс. руб</w:t>
      </w:r>
      <w:r w:rsidR="004A3E75">
        <w:rPr>
          <w:sz w:val="28"/>
          <w:szCs w:val="28"/>
        </w:rPr>
        <w:t>лей</w:t>
      </w:r>
      <w:r w:rsidRPr="004A3E75">
        <w:rPr>
          <w:sz w:val="28"/>
          <w:szCs w:val="28"/>
        </w:rPr>
        <w:t>, фактическое</w:t>
      </w:r>
      <w:r>
        <w:rPr>
          <w:sz w:val="28"/>
          <w:szCs w:val="28"/>
        </w:rPr>
        <w:t xml:space="preserve"> исполнение, </w:t>
      </w:r>
      <w:r>
        <w:rPr>
          <w:sz w:val="28"/>
          <w:szCs w:val="28"/>
        </w:rPr>
        <w:lastRenderedPageBreak/>
        <w:t xml:space="preserve">согласно Законопроекту, составило </w:t>
      </w:r>
      <w:r w:rsidRPr="004A3E75">
        <w:rPr>
          <w:sz w:val="28"/>
          <w:szCs w:val="28"/>
          <w:lang w:eastAsia="en-US"/>
        </w:rPr>
        <w:t>2 918 864,1</w:t>
      </w:r>
      <w:r w:rsidR="004A3E75">
        <w:rPr>
          <w:sz w:val="28"/>
          <w:szCs w:val="28"/>
          <w:lang w:eastAsia="en-US"/>
        </w:rPr>
        <w:t xml:space="preserve"> </w:t>
      </w:r>
      <w:r w:rsidRPr="004A3E75">
        <w:rPr>
          <w:sz w:val="28"/>
          <w:szCs w:val="28"/>
        </w:rPr>
        <w:t>тыс. руб</w:t>
      </w:r>
      <w:r w:rsidR="004A3E75">
        <w:rPr>
          <w:sz w:val="28"/>
          <w:szCs w:val="28"/>
        </w:rPr>
        <w:t>лей</w:t>
      </w:r>
      <w:r w:rsidRPr="004A3E75">
        <w:rPr>
          <w:sz w:val="28"/>
          <w:szCs w:val="28"/>
        </w:rPr>
        <w:t xml:space="preserve"> или </w:t>
      </w:r>
      <w:r w:rsidRPr="004A3E75">
        <w:rPr>
          <w:sz w:val="28"/>
          <w:szCs w:val="28"/>
          <w:lang w:eastAsia="en-US"/>
        </w:rPr>
        <w:t>79,4</w:t>
      </w:r>
      <w:r w:rsidRPr="004A3E75">
        <w:rPr>
          <w:sz w:val="28"/>
          <w:szCs w:val="28"/>
        </w:rPr>
        <w:t xml:space="preserve">%. </w:t>
      </w:r>
    </w:p>
    <w:p w14:paraId="40343C3C" w14:textId="77777777" w:rsidR="00D7253A" w:rsidRDefault="00D7253A" w:rsidP="004A3E75">
      <w:pPr>
        <w:ind w:firstLine="728"/>
        <w:jc w:val="both"/>
        <w:rPr>
          <w:sz w:val="28"/>
          <w:szCs w:val="28"/>
        </w:rPr>
      </w:pPr>
      <w:r>
        <w:rPr>
          <w:sz w:val="28"/>
          <w:szCs w:val="28"/>
        </w:rPr>
        <w:t>Раздел недофинансирован по следующим подразделам:</w:t>
      </w:r>
    </w:p>
    <w:p w14:paraId="2EF79CBE" w14:textId="77777777" w:rsidR="00D7253A" w:rsidRPr="004A3E75" w:rsidRDefault="00D7253A" w:rsidP="004A3E75">
      <w:pPr>
        <w:pStyle w:val="af2"/>
        <w:numPr>
          <w:ilvl w:val="0"/>
          <w:numId w:val="11"/>
        </w:numPr>
        <w:tabs>
          <w:tab w:val="left" w:pos="896"/>
        </w:tabs>
        <w:ind w:left="14" w:firstLine="700"/>
        <w:jc w:val="both"/>
        <w:rPr>
          <w:sz w:val="28"/>
          <w:szCs w:val="28"/>
        </w:rPr>
      </w:pPr>
      <w:r w:rsidRPr="004A3E75">
        <w:rPr>
          <w:sz w:val="28"/>
          <w:szCs w:val="28"/>
        </w:rPr>
        <w:t>- «Общеэкономические вопросы» - на 17 852,9 тыс. руб. или на 20,0 %;</w:t>
      </w:r>
    </w:p>
    <w:p w14:paraId="6C4501C8" w14:textId="77777777" w:rsidR="00D7253A" w:rsidRPr="004A3E75" w:rsidRDefault="00D7253A" w:rsidP="004A3E75">
      <w:pPr>
        <w:pStyle w:val="af2"/>
        <w:numPr>
          <w:ilvl w:val="0"/>
          <w:numId w:val="11"/>
        </w:numPr>
        <w:tabs>
          <w:tab w:val="left" w:pos="896"/>
        </w:tabs>
        <w:ind w:left="14" w:firstLine="700"/>
        <w:jc w:val="both"/>
        <w:rPr>
          <w:sz w:val="28"/>
          <w:szCs w:val="28"/>
        </w:rPr>
      </w:pPr>
      <w:r w:rsidRPr="004A3E75">
        <w:rPr>
          <w:sz w:val="28"/>
          <w:szCs w:val="28"/>
        </w:rPr>
        <w:t>- «Топливно-энергетический комплекс» - на 10 199,9 тыс. руб. или на 17,8%;</w:t>
      </w:r>
    </w:p>
    <w:p w14:paraId="2E6250EA" w14:textId="77777777" w:rsidR="00D7253A" w:rsidRPr="004A3E75" w:rsidRDefault="00D7253A" w:rsidP="004A3E75">
      <w:pPr>
        <w:pStyle w:val="af2"/>
        <w:numPr>
          <w:ilvl w:val="0"/>
          <w:numId w:val="11"/>
        </w:numPr>
        <w:tabs>
          <w:tab w:val="left" w:pos="896"/>
        </w:tabs>
        <w:ind w:left="14" w:firstLine="700"/>
        <w:jc w:val="both"/>
        <w:rPr>
          <w:sz w:val="28"/>
          <w:szCs w:val="28"/>
        </w:rPr>
      </w:pPr>
      <w:r w:rsidRPr="004A3E75">
        <w:rPr>
          <w:sz w:val="28"/>
          <w:szCs w:val="28"/>
        </w:rPr>
        <w:t xml:space="preserve">- «Сельское хозяйство и рыболовство» - на 4 764,7 тыс. руб. или на 0,8%; </w:t>
      </w:r>
    </w:p>
    <w:p w14:paraId="0CC6F335" w14:textId="77777777" w:rsidR="00D7253A" w:rsidRPr="004A3E75" w:rsidRDefault="00D7253A" w:rsidP="004A3E75">
      <w:pPr>
        <w:pStyle w:val="af2"/>
        <w:numPr>
          <w:ilvl w:val="0"/>
          <w:numId w:val="11"/>
        </w:numPr>
        <w:tabs>
          <w:tab w:val="left" w:pos="896"/>
        </w:tabs>
        <w:ind w:left="14" w:firstLine="700"/>
        <w:jc w:val="both"/>
        <w:rPr>
          <w:sz w:val="28"/>
          <w:szCs w:val="28"/>
        </w:rPr>
      </w:pPr>
      <w:r w:rsidRPr="004A3E75">
        <w:rPr>
          <w:sz w:val="28"/>
          <w:szCs w:val="28"/>
        </w:rPr>
        <w:t>- «Транспорт» - на 150 568,9 тыс. руб. или на 48,8 %;</w:t>
      </w:r>
    </w:p>
    <w:p w14:paraId="476CF5B2" w14:textId="77777777" w:rsidR="00D7253A" w:rsidRPr="004A3E75" w:rsidRDefault="00D7253A" w:rsidP="004A3E75">
      <w:pPr>
        <w:pStyle w:val="af2"/>
        <w:numPr>
          <w:ilvl w:val="0"/>
          <w:numId w:val="11"/>
        </w:numPr>
        <w:tabs>
          <w:tab w:val="left" w:pos="896"/>
        </w:tabs>
        <w:ind w:left="14" w:firstLine="700"/>
        <w:jc w:val="both"/>
        <w:rPr>
          <w:sz w:val="28"/>
          <w:szCs w:val="28"/>
        </w:rPr>
      </w:pPr>
      <w:r w:rsidRPr="004A3E75">
        <w:rPr>
          <w:sz w:val="28"/>
          <w:szCs w:val="28"/>
        </w:rPr>
        <w:t>- «Дорожное хозяйство (дорожные фонды)» - на 54 817,5 тыс. руб. или на 3,4 %;</w:t>
      </w:r>
    </w:p>
    <w:p w14:paraId="3A1A8568" w14:textId="77777777" w:rsidR="00D7253A" w:rsidRPr="004A3E75" w:rsidRDefault="00D7253A" w:rsidP="004A3E75">
      <w:pPr>
        <w:pStyle w:val="af2"/>
        <w:numPr>
          <w:ilvl w:val="0"/>
          <w:numId w:val="11"/>
        </w:numPr>
        <w:tabs>
          <w:tab w:val="left" w:pos="896"/>
        </w:tabs>
        <w:ind w:left="14" w:firstLine="700"/>
        <w:jc w:val="both"/>
        <w:rPr>
          <w:sz w:val="28"/>
          <w:szCs w:val="28"/>
        </w:rPr>
      </w:pPr>
      <w:r w:rsidRPr="004A3E75">
        <w:rPr>
          <w:sz w:val="28"/>
          <w:szCs w:val="28"/>
        </w:rPr>
        <w:t>- «Связь и информатика» - на 17 067,6 тыс. руб. или на 12,4 %;</w:t>
      </w:r>
    </w:p>
    <w:p w14:paraId="267CB528" w14:textId="77777777" w:rsidR="00D7253A" w:rsidRPr="004A3E75" w:rsidRDefault="00D7253A" w:rsidP="004A3E75">
      <w:pPr>
        <w:pStyle w:val="af2"/>
        <w:numPr>
          <w:ilvl w:val="0"/>
          <w:numId w:val="11"/>
        </w:numPr>
        <w:tabs>
          <w:tab w:val="left" w:pos="896"/>
        </w:tabs>
        <w:ind w:left="14" w:firstLine="700"/>
        <w:jc w:val="both"/>
        <w:rPr>
          <w:sz w:val="28"/>
          <w:szCs w:val="28"/>
        </w:rPr>
      </w:pPr>
      <w:r w:rsidRPr="004A3E75">
        <w:rPr>
          <w:sz w:val="28"/>
          <w:szCs w:val="28"/>
        </w:rPr>
        <w:t>- «Другие вопросы в области национальной экономики» - на 500 658,5 тыс. руб. или на 66,0 %.</w:t>
      </w:r>
    </w:p>
    <w:p w14:paraId="193E9939" w14:textId="77777777" w:rsidR="00D7253A" w:rsidRDefault="00D7253A" w:rsidP="004A3E75">
      <w:pPr>
        <w:ind w:firstLine="686"/>
        <w:jc w:val="both"/>
        <w:rPr>
          <w:sz w:val="28"/>
          <w:szCs w:val="28"/>
        </w:rPr>
      </w:pPr>
      <w:r>
        <w:rPr>
          <w:sz w:val="28"/>
          <w:szCs w:val="28"/>
        </w:rPr>
        <w:t>Расходы профинансированы на 100,0% по следующим подразделам:</w:t>
      </w:r>
    </w:p>
    <w:p w14:paraId="1188E372" w14:textId="349A8EEB" w:rsidR="00D7253A" w:rsidRPr="004A3E75" w:rsidRDefault="00D7253A" w:rsidP="004A3E75">
      <w:pPr>
        <w:pStyle w:val="af2"/>
        <w:numPr>
          <w:ilvl w:val="0"/>
          <w:numId w:val="12"/>
        </w:numPr>
        <w:tabs>
          <w:tab w:val="left" w:pos="851"/>
        </w:tabs>
        <w:ind w:left="700" w:hanging="6"/>
        <w:jc w:val="both"/>
        <w:rPr>
          <w:sz w:val="28"/>
          <w:szCs w:val="28"/>
        </w:rPr>
      </w:pPr>
      <w:r w:rsidRPr="004A3E75">
        <w:rPr>
          <w:sz w:val="28"/>
          <w:szCs w:val="28"/>
        </w:rPr>
        <w:t>«Водное хозяйство» - 100,0%;</w:t>
      </w:r>
    </w:p>
    <w:p w14:paraId="4B8A47AF" w14:textId="77777777" w:rsidR="00D7253A" w:rsidRPr="004A3E75" w:rsidRDefault="00D7253A" w:rsidP="004A3E75">
      <w:pPr>
        <w:pStyle w:val="af2"/>
        <w:numPr>
          <w:ilvl w:val="0"/>
          <w:numId w:val="12"/>
        </w:numPr>
        <w:tabs>
          <w:tab w:val="left" w:pos="851"/>
        </w:tabs>
        <w:ind w:left="700" w:hanging="6"/>
        <w:jc w:val="both"/>
        <w:rPr>
          <w:sz w:val="28"/>
          <w:szCs w:val="28"/>
        </w:rPr>
      </w:pPr>
      <w:r w:rsidRPr="004A3E75">
        <w:rPr>
          <w:sz w:val="28"/>
          <w:szCs w:val="28"/>
        </w:rPr>
        <w:t>«Лесное хозяйство» - 100,0 %.</w:t>
      </w:r>
    </w:p>
    <w:p w14:paraId="12ECD20E" w14:textId="77777777" w:rsidR="00D7253A" w:rsidRDefault="00D7253A" w:rsidP="004A3E75">
      <w:pPr>
        <w:ind w:firstLine="686"/>
        <w:jc w:val="both"/>
        <w:rPr>
          <w:sz w:val="28"/>
          <w:szCs w:val="28"/>
        </w:rPr>
      </w:pPr>
      <w:r>
        <w:rPr>
          <w:sz w:val="28"/>
          <w:szCs w:val="28"/>
        </w:rPr>
        <w:t>Доля расходов по разделу в общей структуре расходов составила 6,2%.</w:t>
      </w:r>
    </w:p>
    <w:p w14:paraId="22430F85" w14:textId="77777777" w:rsidR="00D7253A" w:rsidRDefault="00D7253A" w:rsidP="00D7253A">
      <w:pPr>
        <w:ind w:firstLine="709"/>
        <w:jc w:val="both"/>
        <w:rPr>
          <w:b/>
          <w:sz w:val="28"/>
          <w:szCs w:val="28"/>
        </w:rPr>
      </w:pPr>
    </w:p>
    <w:p w14:paraId="01B73025" w14:textId="77777777" w:rsidR="00D7253A" w:rsidRDefault="00D7253A" w:rsidP="00D7253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0500 «Жилищно-коммунальное хозяйство»</w:t>
      </w:r>
    </w:p>
    <w:p w14:paraId="6BBEB236" w14:textId="77777777" w:rsidR="00D7253A" w:rsidRDefault="00D7253A" w:rsidP="00D7253A">
      <w:pPr>
        <w:ind w:firstLine="709"/>
        <w:jc w:val="both"/>
        <w:rPr>
          <w:sz w:val="28"/>
          <w:szCs w:val="28"/>
        </w:rPr>
      </w:pPr>
    </w:p>
    <w:p w14:paraId="0DC7B95C" w14:textId="41172CBC" w:rsidR="00D7253A" w:rsidRPr="004A3E75" w:rsidRDefault="00D7253A" w:rsidP="00D725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Бюджетные ассигнования на 2022 г</w:t>
      </w:r>
      <w:r w:rsidR="004A3E75">
        <w:rPr>
          <w:sz w:val="28"/>
          <w:szCs w:val="28"/>
        </w:rPr>
        <w:t>од</w:t>
      </w:r>
      <w:r>
        <w:rPr>
          <w:sz w:val="28"/>
          <w:szCs w:val="28"/>
        </w:rPr>
        <w:t xml:space="preserve"> по разделу 0500 «Жилищно-коммунальное хозяйство» утверждены в сумме </w:t>
      </w:r>
      <w:r w:rsidRPr="004A3E75">
        <w:rPr>
          <w:color w:val="000000"/>
          <w:sz w:val="28"/>
          <w:szCs w:val="28"/>
          <w:lang w:eastAsia="en-US"/>
        </w:rPr>
        <w:t>1</w:t>
      </w:r>
      <w:r w:rsidR="004A3E75">
        <w:rPr>
          <w:color w:val="000000"/>
          <w:sz w:val="28"/>
          <w:szCs w:val="28"/>
          <w:lang w:eastAsia="en-US"/>
        </w:rPr>
        <w:t> </w:t>
      </w:r>
      <w:r w:rsidRPr="004A3E75">
        <w:rPr>
          <w:color w:val="000000"/>
          <w:sz w:val="28"/>
          <w:szCs w:val="28"/>
          <w:lang w:eastAsia="en-US"/>
        </w:rPr>
        <w:t>040</w:t>
      </w:r>
      <w:r w:rsidR="004A3E75">
        <w:rPr>
          <w:color w:val="000000"/>
          <w:sz w:val="28"/>
          <w:szCs w:val="28"/>
          <w:lang w:eastAsia="en-US"/>
        </w:rPr>
        <w:t> </w:t>
      </w:r>
      <w:r w:rsidRPr="004A3E75">
        <w:rPr>
          <w:color w:val="000000"/>
          <w:sz w:val="28"/>
          <w:szCs w:val="28"/>
          <w:lang w:eastAsia="en-US"/>
        </w:rPr>
        <w:t xml:space="preserve">710,5 </w:t>
      </w:r>
      <w:r w:rsidRPr="004A3E75">
        <w:rPr>
          <w:sz w:val="28"/>
          <w:szCs w:val="28"/>
        </w:rPr>
        <w:t>тыс. руб</w:t>
      </w:r>
      <w:r w:rsidR="004A3E75">
        <w:rPr>
          <w:sz w:val="28"/>
          <w:szCs w:val="28"/>
        </w:rPr>
        <w:t>лей</w:t>
      </w:r>
      <w:r w:rsidRPr="004A3E75">
        <w:rPr>
          <w:sz w:val="28"/>
          <w:szCs w:val="28"/>
        </w:rPr>
        <w:t xml:space="preserve">. </w:t>
      </w:r>
    </w:p>
    <w:p w14:paraId="2DD25F48" w14:textId="2882403B" w:rsidR="00D7253A" w:rsidRDefault="00D7253A" w:rsidP="004A3E75">
      <w:pPr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Фактическое исполнение, согласно Отчету, составляет </w:t>
      </w:r>
      <w:r w:rsidRPr="004A3E75">
        <w:rPr>
          <w:color w:val="000000"/>
          <w:sz w:val="28"/>
          <w:szCs w:val="28"/>
          <w:lang w:eastAsia="en-US"/>
        </w:rPr>
        <w:t>960</w:t>
      </w:r>
      <w:r w:rsidR="004A3E75">
        <w:rPr>
          <w:color w:val="000000"/>
          <w:sz w:val="28"/>
          <w:szCs w:val="28"/>
          <w:lang w:eastAsia="en-US"/>
        </w:rPr>
        <w:t> </w:t>
      </w:r>
      <w:r w:rsidRPr="004A3E75">
        <w:rPr>
          <w:color w:val="000000"/>
          <w:sz w:val="28"/>
          <w:szCs w:val="28"/>
          <w:lang w:eastAsia="en-US"/>
        </w:rPr>
        <w:t>236,8</w:t>
      </w:r>
      <w:r>
        <w:rPr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тыс. руб</w:t>
      </w:r>
      <w:r w:rsidR="004A3E75">
        <w:rPr>
          <w:sz w:val="28"/>
          <w:szCs w:val="28"/>
        </w:rPr>
        <w:t>лей</w:t>
      </w:r>
      <w:r>
        <w:rPr>
          <w:sz w:val="28"/>
          <w:szCs w:val="28"/>
        </w:rPr>
        <w:t xml:space="preserve"> или </w:t>
      </w:r>
      <w:r w:rsidRPr="004A3E75">
        <w:rPr>
          <w:color w:val="000000"/>
          <w:sz w:val="28"/>
          <w:szCs w:val="28"/>
          <w:lang w:eastAsia="en-US"/>
        </w:rPr>
        <w:t>92,3</w:t>
      </w:r>
      <w:r w:rsidRPr="004A3E75">
        <w:rPr>
          <w:sz w:val="28"/>
          <w:szCs w:val="28"/>
        </w:rPr>
        <w:t>%.</w:t>
      </w:r>
      <w:r>
        <w:rPr>
          <w:sz w:val="28"/>
          <w:szCs w:val="28"/>
        </w:rPr>
        <w:t xml:space="preserve"> Объем недофинансирования по разделу составляет 80 473,7 тыс. руб</w:t>
      </w:r>
      <w:r w:rsidR="004A3E75">
        <w:rPr>
          <w:sz w:val="28"/>
          <w:szCs w:val="28"/>
        </w:rPr>
        <w:t>лей</w:t>
      </w:r>
      <w:r>
        <w:rPr>
          <w:sz w:val="28"/>
          <w:szCs w:val="28"/>
        </w:rPr>
        <w:t xml:space="preserve">. Удельный вес расходов раздела в общих расходах бюджета составляет 2,0 %. </w:t>
      </w:r>
    </w:p>
    <w:p w14:paraId="7A9E141C" w14:textId="66FEC0F9" w:rsidR="00D7253A" w:rsidRDefault="00D7253A" w:rsidP="00D7253A">
      <w:pPr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Бюджетные ассигнования подраздела 0501 «Жилищное хозяйство», согласно Отчету, исполнены только на </w:t>
      </w:r>
      <w:r>
        <w:rPr>
          <w:sz w:val="28"/>
          <w:szCs w:val="28"/>
          <w:lang w:eastAsia="en-US"/>
        </w:rPr>
        <w:t>82</w:t>
      </w:r>
      <w:r w:rsidR="004A3E75">
        <w:rPr>
          <w:sz w:val="28"/>
          <w:szCs w:val="28"/>
          <w:lang w:eastAsia="en-US"/>
        </w:rPr>
        <w:t> </w:t>
      </w:r>
      <w:r>
        <w:rPr>
          <w:sz w:val="28"/>
          <w:szCs w:val="28"/>
          <w:lang w:eastAsia="en-US"/>
        </w:rPr>
        <w:t xml:space="preserve">646,0 </w:t>
      </w:r>
      <w:r>
        <w:rPr>
          <w:sz w:val="28"/>
          <w:szCs w:val="28"/>
        </w:rPr>
        <w:t>тыс. руб</w:t>
      </w:r>
      <w:r w:rsidR="004A3E75">
        <w:rPr>
          <w:sz w:val="28"/>
          <w:szCs w:val="28"/>
        </w:rPr>
        <w:t>лей</w:t>
      </w:r>
      <w:r>
        <w:rPr>
          <w:sz w:val="28"/>
          <w:szCs w:val="28"/>
        </w:rPr>
        <w:t xml:space="preserve"> или 54,5% от законодательно утвержденной суммы.</w:t>
      </w:r>
    </w:p>
    <w:p w14:paraId="1D7676E7" w14:textId="53FFB462" w:rsidR="00D7253A" w:rsidRDefault="00D7253A" w:rsidP="00D7253A">
      <w:pPr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подразделу 0502 «Коммунальное хозяйство» утвержденные бюджетные назначения составляют </w:t>
      </w:r>
      <w:r>
        <w:rPr>
          <w:sz w:val="28"/>
          <w:szCs w:val="28"/>
          <w:lang w:eastAsia="en-US"/>
        </w:rPr>
        <w:t>325</w:t>
      </w:r>
      <w:r w:rsidR="004A3E75">
        <w:rPr>
          <w:sz w:val="28"/>
          <w:szCs w:val="28"/>
          <w:lang w:eastAsia="en-US"/>
        </w:rPr>
        <w:t> </w:t>
      </w:r>
      <w:r>
        <w:rPr>
          <w:sz w:val="28"/>
          <w:szCs w:val="28"/>
          <w:lang w:eastAsia="en-US"/>
        </w:rPr>
        <w:t xml:space="preserve">014,5 </w:t>
      </w:r>
      <w:r>
        <w:rPr>
          <w:sz w:val="28"/>
          <w:szCs w:val="28"/>
        </w:rPr>
        <w:t>тыс. руб</w:t>
      </w:r>
      <w:r w:rsidR="004A3E75">
        <w:rPr>
          <w:sz w:val="28"/>
          <w:szCs w:val="28"/>
        </w:rPr>
        <w:t>лей</w:t>
      </w:r>
      <w:r>
        <w:rPr>
          <w:sz w:val="28"/>
          <w:szCs w:val="28"/>
        </w:rPr>
        <w:t xml:space="preserve">. Согласно Законопроекту, данные назначения исполнены на </w:t>
      </w:r>
      <w:r>
        <w:rPr>
          <w:sz w:val="28"/>
          <w:szCs w:val="28"/>
          <w:lang w:eastAsia="en-US"/>
        </w:rPr>
        <w:t>98,1</w:t>
      </w:r>
      <w:r>
        <w:rPr>
          <w:sz w:val="28"/>
          <w:szCs w:val="28"/>
        </w:rPr>
        <w:t xml:space="preserve">% или на </w:t>
      </w:r>
      <w:r>
        <w:rPr>
          <w:sz w:val="28"/>
          <w:szCs w:val="28"/>
          <w:lang w:eastAsia="en-US"/>
        </w:rPr>
        <w:t>319</w:t>
      </w:r>
      <w:r w:rsidR="004A3E75">
        <w:rPr>
          <w:sz w:val="28"/>
          <w:szCs w:val="28"/>
          <w:lang w:eastAsia="en-US"/>
        </w:rPr>
        <w:t> </w:t>
      </w:r>
      <w:r>
        <w:rPr>
          <w:sz w:val="28"/>
          <w:szCs w:val="28"/>
          <w:lang w:eastAsia="en-US"/>
        </w:rPr>
        <w:t xml:space="preserve">064,2 </w:t>
      </w:r>
      <w:r>
        <w:rPr>
          <w:sz w:val="28"/>
          <w:szCs w:val="28"/>
        </w:rPr>
        <w:t>тыс. руб</w:t>
      </w:r>
      <w:r w:rsidR="004A3E75">
        <w:rPr>
          <w:sz w:val="28"/>
          <w:szCs w:val="28"/>
        </w:rPr>
        <w:t>лей</w:t>
      </w:r>
      <w:r>
        <w:rPr>
          <w:sz w:val="28"/>
          <w:szCs w:val="28"/>
        </w:rPr>
        <w:t>.</w:t>
      </w:r>
    </w:p>
    <w:p w14:paraId="64BC31CA" w14:textId="54E065D8" w:rsidR="00D7253A" w:rsidRDefault="00D7253A" w:rsidP="00D725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по подразделу 0503 «Благоустройство», предусмотренное в сумме </w:t>
      </w:r>
      <w:r>
        <w:rPr>
          <w:sz w:val="28"/>
          <w:szCs w:val="28"/>
          <w:lang w:eastAsia="en-US"/>
        </w:rPr>
        <w:t>145</w:t>
      </w:r>
      <w:r w:rsidR="004A3E75">
        <w:rPr>
          <w:sz w:val="28"/>
          <w:szCs w:val="28"/>
          <w:lang w:eastAsia="en-US"/>
        </w:rPr>
        <w:t> </w:t>
      </w:r>
      <w:r>
        <w:rPr>
          <w:sz w:val="28"/>
          <w:szCs w:val="28"/>
          <w:lang w:eastAsia="en-US"/>
        </w:rPr>
        <w:t xml:space="preserve">527,8 </w:t>
      </w:r>
      <w:r>
        <w:rPr>
          <w:sz w:val="28"/>
          <w:szCs w:val="28"/>
        </w:rPr>
        <w:t>тыс. руб</w:t>
      </w:r>
      <w:r w:rsidR="004A3E75">
        <w:rPr>
          <w:sz w:val="28"/>
          <w:szCs w:val="28"/>
        </w:rPr>
        <w:t>лей</w:t>
      </w:r>
      <w:r>
        <w:rPr>
          <w:sz w:val="28"/>
          <w:szCs w:val="28"/>
        </w:rPr>
        <w:t xml:space="preserve">, осуществлено в полном объеме. </w:t>
      </w:r>
    </w:p>
    <w:p w14:paraId="22CF033A" w14:textId="12B5BF2C" w:rsidR="00D7253A" w:rsidRDefault="00D7253A" w:rsidP="00D725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подразделу 0503 «Другие вопросы в области жилищно-коммунального хозяйства» утвержденные бюджетные назначения составляют 418</w:t>
      </w:r>
      <w:r w:rsidR="004A3E75">
        <w:rPr>
          <w:sz w:val="28"/>
          <w:szCs w:val="28"/>
        </w:rPr>
        <w:t> </w:t>
      </w:r>
      <w:r>
        <w:rPr>
          <w:sz w:val="28"/>
          <w:szCs w:val="28"/>
        </w:rPr>
        <w:t>632,4 тыс. руб</w:t>
      </w:r>
      <w:r w:rsidR="004A3E75">
        <w:rPr>
          <w:sz w:val="28"/>
          <w:szCs w:val="28"/>
        </w:rPr>
        <w:t>лей</w:t>
      </w:r>
      <w:r>
        <w:rPr>
          <w:sz w:val="28"/>
          <w:szCs w:val="28"/>
        </w:rPr>
        <w:t>. Согласно Законопроекту, данные назначения исполнены на 98,6 % и составляют 412</w:t>
      </w:r>
      <w:r w:rsidR="004A3E75">
        <w:rPr>
          <w:sz w:val="28"/>
          <w:szCs w:val="28"/>
        </w:rPr>
        <w:t> </w:t>
      </w:r>
      <w:r>
        <w:rPr>
          <w:sz w:val="28"/>
          <w:szCs w:val="28"/>
        </w:rPr>
        <w:t>998,8 тыс. руб</w:t>
      </w:r>
      <w:r w:rsidR="004A3E75">
        <w:rPr>
          <w:sz w:val="28"/>
          <w:szCs w:val="28"/>
        </w:rPr>
        <w:t>лей</w:t>
      </w:r>
      <w:r>
        <w:rPr>
          <w:sz w:val="28"/>
          <w:szCs w:val="28"/>
        </w:rPr>
        <w:t>.</w:t>
      </w:r>
    </w:p>
    <w:p w14:paraId="7ABB90AC" w14:textId="77777777" w:rsidR="00D7253A" w:rsidRDefault="00D7253A" w:rsidP="00D7253A">
      <w:pPr>
        <w:ind w:firstLine="709"/>
        <w:jc w:val="both"/>
        <w:rPr>
          <w:sz w:val="28"/>
          <w:szCs w:val="28"/>
        </w:rPr>
      </w:pPr>
    </w:p>
    <w:p w14:paraId="08AA1711" w14:textId="77777777" w:rsidR="00D7253A" w:rsidRDefault="00D7253A" w:rsidP="00D7253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0600 «Охрана окружающей среды»</w:t>
      </w:r>
    </w:p>
    <w:p w14:paraId="00438EF8" w14:textId="77777777" w:rsidR="00D7253A" w:rsidRDefault="00D7253A" w:rsidP="00D7253A">
      <w:pPr>
        <w:ind w:firstLine="709"/>
        <w:jc w:val="center"/>
        <w:rPr>
          <w:b/>
          <w:sz w:val="28"/>
          <w:szCs w:val="28"/>
        </w:rPr>
      </w:pPr>
    </w:p>
    <w:p w14:paraId="3AD05E84" w14:textId="73F6601B" w:rsidR="00D7253A" w:rsidRDefault="00D7253A" w:rsidP="00D725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мероприятия, связанные с охраной окружающей среды в 2022 г</w:t>
      </w:r>
      <w:r w:rsidR="004A3E75">
        <w:rPr>
          <w:sz w:val="28"/>
          <w:szCs w:val="28"/>
        </w:rPr>
        <w:t xml:space="preserve">оду </w:t>
      </w:r>
      <w:r>
        <w:rPr>
          <w:sz w:val="28"/>
          <w:szCs w:val="28"/>
        </w:rPr>
        <w:lastRenderedPageBreak/>
        <w:t xml:space="preserve">предусмотрены бюджетные ассигнования в </w:t>
      </w:r>
      <w:r w:rsidRPr="004A3E75">
        <w:rPr>
          <w:sz w:val="28"/>
          <w:szCs w:val="28"/>
        </w:rPr>
        <w:t xml:space="preserve">сумме </w:t>
      </w:r>
      <w:r w:rsidRPr="004A3E75">
        <w:rPr>
          <w:color w:val="000000"/>
          <w:sz w:val="28"/>
          <w:szCs w:val="28"/>
          <w:lang w:eastAsia="en-US"/>
        </w:rPr>
        <w:t xml:space="preserve">500 055,7 </w:t>
      </w:r>
      <w:r w:rsidRPr="004A3E75">
        <w:rPr>
          <w:sz w:val="28"/>
          <w:szCs w:val="28"/>
        </w:rPr>
        <w:t>тыс</w:t>
      </w:r>
      <w:r>
        <w:rPr>
          <w:sz w:val="28"/>
          <w:szCs w:val="28"/>
        </w:rPr>
        <w:t>. руб</w:t>
      </w:r>
      <w:r w:rsidR="004A3E75">
        <w:rPr>
          <w:sz w:val="28"/>
          <w:szCs w:val="28"/>
        </w:rPr>
        <w:t>лей</w:t>
      </w:r>
      <w:r>
        <w:rPr>
          <w:sz w:val="28"/>
          <w:szCs w:val="28"/>
        </w:rPr>
        <w:t xml:space="preserve">. </w:t>
      </w:r>
    </w:p>
    <w:p w14:paraId="7175E79D" w14:textId="25219602" w:rsidR="00D7253A" w:rsidRDefault="00D7253A" w:rsidP="004A3E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Отчету, исполнение бюджетных назначений в отчетном периоде </w:t>
      </w:r>
      <w:r w:rsidRPr="004A3E75">
        <w:rPr>
          <w:sz w:val="28"/>
          <w:szCs w:val="28"/>
        </w:rPr>
        <w:t xml:space="preserve">составило </w:t>
      </w:r>
      <w:r w:rsidRPr="004A3E75">
        <w:rPr>
          <w:color w:val="000000"/>
          <w:sz w:val="28"/>
          <w:szCs w:val="28"/>
          <w:lang w:eastAsia="en-US"/>
        </w:rPr>
        <w:t xml:space="preserve">500 055,4 </w:t>
      </w:r>
      <w:r w:rsidRPr="004A3E75">
        <w:rPr>
          <w:sz w:val="28"/>
          <w:szCs w:val="28"/>
        </w:rPr>
        <w:t>тыс</w:t>
      </w:r>
      <w:r>
        <w:rPr>
          <w:sz w:val="28"/>
          <w:szCs w:val="28"/>
        </w:rPr>
        <w:t>. руб</w:t>
      </w:r>
      <w:r w:rsidR="004A3E75">
        <w:rPr>
          <w:sz w:val="28"/>
          <w:szCs w:val="28"/>
        </w:rPr>
        <w:t>лей</w:t>
      </w:r>
      <w:r>
        <w:rPr>
          <w:sz w:val="28"/>
          <w:szCs w:val="28"/>
        </w:rPr>
        <w:t xml:space="preserve"> или 100,0 %. Удельный вес расходов раздела в общих расходах бюджета составляет 1,1% (в 2021 г</w:t>
      </w:r>
      <w:r w:rsidR="004A3E75">
        <w:rPr>
          <w:sz w:val="28"/>
          <w:szCs w:val="28"/>
        </w:rPr>
        <w:t>оду</w:t>
      </w:r>
      <w:r>
        <w:rPr>
          <w:sz w:val="28"/>
          <w:szCs w:val="28"/>
        </w:rPr>
        <w:t xml:space="preserve"> – 1,3%). </w:t>
      </w:r>
    </w:p>
    <w:p w14:paraId="53436BA5" w14:textId="1E24FD31" w:rsidR="00D7253A" w:rsidRDefault="00D7253A" w:rsidP="00D725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Бюджетные назначения, предусмотренные на подраздел 0603 «Охрана объектов растительного и животного мира и среды их обитания» в сумме </w:t>
      </w:r>
      <w:r>
        <w:rPr>
          <w:sz w:val="28"/>
          <w:szCs w:val="28"/>
          <w:lang w:eastAsia="en-US"/>
        </w:rPr>
        <w:t>6</w:t>
      </w:r>
      <w:r w:rsidR="004A3E75">
        <w:rPr>
          <w:sz w:val="28"/>
          <w:szCs w:val="28"/>
          <w:lang w:eastAsia="en-US"/>
        </w:rPr>
        <w:t> </w:t>
      </w:r>
      <w:r>
        <w:rPr>
          <w:sz w:val="28"/>
          <w:szCs w:val="28"/>
          <w:lang w:eastAsia="en-US"/>
        </w:rPr>
        <w:t xml:space="preserve">295,4 </w:t>
      </w:r>
      <w:r>
        <w:rPr>
          <w:sz w:val="28"/>
          <w:szCs w:val="28"/>
        </w:rPr>
        <w:t>тыс. руб</w:t>
      </w:r>
      <w:r w:rsidR="004A3E75">
        <w:rPr>
          <w:sz w:val="28"/>
          <w:szCs w:val="28"/>
        </w:rPr>
        <w:t>лей</w:t>
      </w:r>
      <w:r>
        <w:rPr>
          <w:sz w:val="28"/>
          <w:szCs w:val="28"/>
        </w:rPr>
        <w:t xml:space="preserve"> исполнены на 100,0%.</w:t>
      </w:r>
    </w:p>
    <w:p w14:paraId="5C856B49" w14:textId="0DC0A06F" w:rsidR="00D7253A" w:rsidRDefault="00D7253A" w:rsidP="004A3E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бюджетных назначений по подразделу «Другие вопросы в области охраны окружающей среды» в сумме </w:t>
      </w:r>
      <w:r>
        <w:rPr>
          <w:sz w:val="28"/>
          <w:szCs w:val="28"/>
          <w:lang w:eastAsia="en-US"/>
        </w:rPr>
        <w:t>493</w:t>
      </w:r>
      <w:r w:rsidR="004A3E75">
        <w:rPr>
          <w:sz w:val="28"/>
          <w:szCs w:val="28"/>
          <w:lang w:eastAsia="en-US"/>
        </w:rPr>
        <w:t> </w:t>
      </w:r>
      <w:r>
        <w:rPr>
          <w:sz w:val="28"/>
          <w:szCs w:val="28"/>
          <w:lang w:eastAsia="en-US"/>
        </w:rPr>
        <w:t xml:space="preserve">760,3 </w:t>
      </w:r>
      <w:r w:rsidR="004A3E75">
        <w:rPr>
          <w:sz w:val="28"/>
          <w:szCs w:val="28"/>
          <w:lang w:eastAsia="en-US"/>
        </w:rPr>
        <w:t xml:space="preserve">тыс. рублей </w:t>
      </w:r>
      <w:r>
        <w:rPr>
          <w:sz w:val="28"/>
          <w:szCs w:val="28"/>
          <w:lang w:eastAsia="en-US"/>
        </w:rPr>
        <w:t xml:space="preserve">также исполнены на 100%. </w:t>
      </w:r>
    </w:p>
    <w:p w14:paraId="0571C144" w14:textId="77777777" w:rsidR="00D7253A" w:rsidRDefault="00D7253A" w:rsidP="00D7253A">
      <w:pPr>
        <w:ind w:firstLine="709"/>
        <w:jc w:val="both"/>
        <w:rPr>
          <w:b/>
          <w:sz w:val="28"/>
          <w:szCs w:val="28"/>
        </w:rPr>
      </w:pPr>
    </w:p>
    <w:p w14:paraId="780FF6D6" w14:textId="77777777" w:rsidR="00D7253A" w:rsidRDefault="00D7253A" w:rsidP="00D7253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0700 «Образование»</w:t>
      </w:r>
    </w:p>
    <w:p w14:paraId="177D653C" w14:textId="77777777" w:rsidR="00D7253A" w:rsidRDefault="00D7253A" w:rsidP="00D7253A">
      <w:pPr>
        <w:ind w:firstLine="709"/>
        <w:jc w:val="both"/>
        <w:rPr>
          <w:b/>
          <w:sz w:val="28"/>
          <w:szCs w:val="28"/>
        </w:rPr>
      </w:pPr>
    </w:p>
    <w:p w14:paraId="40A15B14" w14:textId="589B9736" w:rsidR="00D7253A" w:rsidRPr="004A3E75" w:rsidRDefault="00D7253A" w:rsidP="004A3E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Бюджетные ассигнования по разделу 0700 «Образование» Законом о бюджете на 2022 г</w:t>
      </w:r>
      <w:r w:rsidR="004373FD">
        <w:rPr>
          <w:sz w:val="28"/>
          <w:szCs w:val="28"/>
        </w:rPr>
        <w:t>од</w:t>
      </w:r>
      <w:r>
        <w:rPr>
          <w:sz w:val="28"/>
          <w:szCs w:val="28"/>
        </w:rPr>
        <w:t xml:space="preserve"> утверждены в </w:t>
      </w:r>
      <w:r w:rsidRPr="004A3E75">
        <w:rPr>
          <w:sz w:val="28"/>
          <w:szCs w:val="28"/>
        </w:rPr>
        <w:t xml:space="preserve">сумме </w:t>
      </w:r>
      <w:r w:rsidRPr="004A3E75">
        <w:rPr>
          <w:color w:val="000000"/>
          <w:sz w:val="28"/>
          <w:szCs w:val="28"/>
          <w:lang w:eastAsia="en-US"/>
        </w:rPr>
        <w:t>21</w:t>
      </w:r>
      <w:r w:rsidR="004A3E75">
        <w:rPr>
          <w:color w:val="000000"/>
          <w:sz w:val="28"/>
          <w:szCs w:val="28"/>
          <w:lang w:eastAsia="en-US"/>
        </w:rPr>
        <w:t> </w:t>
      </w:r>
      <w:r w:rsidRPr="004A3E75">
        <w:rPr>
          <w:color w:val="000000"/>
          <w:sz w:val="28"/>
          <w:szCs w:val="28"/>
          <w:lang w:eastAsia="en-US"/>
        </w:rPr>
        <w:t>318</w:t>
      </w:r>
      <w:r w:rsidR="004A3E75">
        <w:rPr>
          <w:color w:val="000000"/>
          <w:sz w:val="28"/>
          <w:szCs w:val="28"/>
          <w:lang w:eastAsia="en-US"/>
        </w:rPr>
        <w:t> </w:t>
      </w:r>
      <w:r w:rsidRPr="004A3E75">
        <w:rPr>
          <w:color w:val="000000"/>
          <w:sz w:val="28"/>
          <w:szCs w:val="28"/>
          <w:lang w:eastAsia="en-US"/>
        </w:rPr>
        <w:t xml:space="preserve">107,4 </w:t>
      </w:r>
      <w:r w:rsidRPr="004A3E75">
        <w:rPr>
          <w:sz w:val="28"/>
          <w:szCs w:val="28"/>
        </w:rPr>
        <w:t>тыс. руб</w:t>
      </w:r>
      <w:r w:rsidR="004A3E75">
        <w:rPr>
          <w:sz w:val="28"/>
          <w:szCs w:val="28"/>
        </w:rPr>
        <w:t>лей</w:t>
      </w:r>
      <w:r w:rsidRPr="004A3E75">
        <w:rPr>
          <w:sz w:val="28"/>
          <w:szCs w:val="28"/>
        </w:rPr>
        <w:t xml:space="preserve">. Фактическое исполнение, согласно представленному Отчету, составляет </w:t>
      </w:r>
      <w:r w:rsidRPr="004A3E75">
        <w:rPr>
          <w:color w:val="000000"/>
          <w:sz w:val="28"/>
          <w:szCs w:val="28"/>
          <w:lang w:eastAsia="en-US"/>
        </w:rPr>
        <w:t>20</w:t>
      </w:r>
      <w:r w:rsidR="004373FD">
        <w:rPr>
          <w:color w:val="000000"/>
          <w:sz w:val="28"/>
          <w:szCs w:val="28"/>
          <w:lang w:eastAsia="en-US"/>
        </w:rPr>
        <w:t> </w:t>
      </w:r>
      <w:r w:rsidRPr="004A3E75">
        <w:rPr>
          <w:color w:val="000000"/>
          <w:sz w:val="28"/>
          <w:szCs w:val="28"/>
          <w:lang w:eastAsia="en-US"/>
        </w:rPr>
        <w:t>267</w:t>
      </w:r>
      <w:r w:rsidR="004373FD">
        <w:rPr>
          <w:color w:val="000000"/>
          <w:sz w:val="28"/>
          <w:szCs w:val="28"/>
          <w:lang w:eastAsia="en-US"/>
        </w:rPr>
        <w:t> </w:t>
      </w:r>
      <w:r w:rsidRPr="004A3E75">
        <w:rPr>
          <w:color w:val="000000"/>
          <w:sz w:val="28"/>
          <w:szCs w:val="28"/>
          <w:lang w:eastAsia="en-US"/>
        </w:rPr>
        <w:t xml:space="preserve">916,6 </w:t>
      </w:r>
      <w:r w:rsidRPr="004A3E75">
        <w:rPr>
          <w:sz w:val="28"/>
          <w:szCs w:val="28"/>
        </w:rPr>
        <w:t>тыс. руб</w:t>
      </w:r>
      <w:r w:rsidR="004A3E75">
        <w:rPr>
          <w:sz w:val="28"/>
          <w:szCs w:val="28"/>
        </w:rPr>
        <w:t>лей</w:t>
      </w:r>
      <w:r w:rsidRPr="004A3E75">
        <w:rPr>
          <w:sz w:val="28"/>
          <w:szCs w:val="28"/>
        </w:rPr>
        <w:t xml:space="preserve"> или </w:t>
      </w:r>
      <w:r w:rsidRPr="004A3E75">
        <w:rPr>
          <w:color w:val="000000"/>
          <w:sz w:val="28"/>
          <w:szCs w:val="28"/>
          <w:lang w:eastAsia="en-US"/>
        </w:rPr>
        <w:t>95,1</w:t>
      </w:r>
      <w:r w:rsidRPr="004A3E75">
        <w:rPr>
          <w:sz w:val="28"/>
          <w:szCs w:val="28"/>
        </w:rPr>
        <w:t xml:space="preserve">%. </w:t>
      </w:r>
    </w:p>
    <w:p w14:paraId="092FF585" w14:textId="7817C241" w:rsidR="00D7253A" w:rsidRDefault="00D7253A" w:rsidP="004373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Удельный вес расходов раздела в общих расходах бюджета 2022 года составляет 43,7% (в 2021 г</w:t>
      </w:r>
      <w:r w:rsidR="004A3E75">
        <w:rPr>
          <w:sz w:val="28"/>
          <w:szCs w:val="28"/>
        </w:rPr>
        <w:t>оду</w:t>
      </w:r>
      <w:r>
        <w:rPr>
          <w:sz w:val="28"/>
          <w:szCs w:val="28"/>
        </w:rPr>
        <w:t xml:space="preserve"> – 40,7%). </w:t>
      </w:r>
    </w:p>
    <w:p w14:paraId="0FEAAE56" w14:textId="156AA7DB" w:rsidR="00D7253A" w:rsidRDefault="00D7253A" w:rsidP="004A3E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Объем недофинансирования по разделу составляет 1</w:t>
      </w:r>
      <w:r w:rsidR="004373FD">
        <w:rPr>
          <w:sz w:val="28"/>
          <w:szCs w:val="28"/>
        </w:rPr>
        <w:t> </w:t>
      </w:r>
      <w:r>
        <w:rPr>
          <w:sz w:val="28"/>
          <w:szCs w:val="28"/>
        </w:rPr>
        <w:t>050</w:t>
      </w:r>
      <w:r w:rsidR="004373FD">
        <w:rPr>
          <w:sz w:val="28"/>
          <w:szCs w:val="28"/>
        </w:rPr>
        <w:t> </w:t>
      </w:r>
      <w:r>
        <w:rPr>
          <w:sz w:val="28"/>
          <w:szCs w:val="28"/>
        </w:rPr>
        <w:t>190,8 тыс. руб</w:t>
      </w:r>
      <w:r w:rsidR="004373FD">
        <w:rPr>
          <w:sz w:val="28"/>
          <w:szCs w:val="28"/>
        </w:rPr>
        <w:t>лей</w:t>
      </w:r>
      <w:r>
        <w:rPr>
          <w:sz w:val="28"/>
          <w:szCs w:val="28"/>
        </w:rPr>
        <w:t xml:space="preserve">, в том числе по подразделам:  </w:t>
      </w:r>
    </w:p>
    <w:p w14:paraId="392EC381" w14:textId="2EA38634" w:rsidR="00D7253A" w:rsidRPr="004373FD" w:rsidRDefault="00D7253A" w:rsidP="004373FD">
      <w:pPr>
        <w:pStyle w:val="af2"/>
        <w:numPr>
          <w:ilvl w:val="0"/>
          <w:numId w:val="13"/>
        </w:numPr>
        <w:tabs>
          <w:tab w:val="left" w:pos="770"/>
          <w:tab w:val="left" w:pos="851"/>
          <w:tab w:val="left" w:pos="952"/>
        </w:tabs>
        <w:ind w:left="0" w:firstLine="728"/>
        <w:jc w:val="both"/>
        <w:rPr>
          <w:sz w:val="28"/>
          <w:szCs w:val="28"/>
        </w:rPr>
      </w:pPr>
      <w:r w:rsidRPr="004373FD">
        <w:rPr>
          <w:sz w:val="28"/>
          <w:szCs w:val="28"/>
        </w:rPr>
        <w:t>«Дошкольное образование» - 678 004,0 тыс. руб. (на 15,8%);</w:t>
      </w:r>
    </w:p>
    <w:p w14:paraId="520EF06C" w14:textId="4F9B57EC" w:rsidR="00D7253A" w:rsidRPr="004373FD" w:rsidRDefault="00D7253A" w:rsidP="004373FD">
      <w:pPr>
        <w:pStyle w:val="af2"/>
        <w:numPr>
          <w:ilvl w:val="0"/>
          <w:numId w:val="13"/>
        </w:numPr>
        <w:tabs>
          <w:tab w:val="left" w:pos="770"/>
          <w:tab w:val="left" w:pos="851"/>
          <w:tab w:val="left" w:pos="952"/>
        </w:tabs>
        <w:ind w:left="0" w:firstLine="728"/>
        <w:jc w:val="both"/>
        <w:rPr>
          <w:sz w:val="28"/>
          <w:szCs w:val="28"/>
        </w:rPr>
      </w:pPr>
      <w:r w:rsidRPr="004373FD">
        <w:rPr>
          <w:sz w:val="28"/>
          <w:szCs w:val="28"/>
        </w:rPr>
        <w:t xml:space="preserve">«Общее образование» - 287 369,0 тыс. руб. (1,9%); </w:t>
      </w:r>
    </w:p>
    <w:p w14:paraId="222A40CB" w14:textId="3D9E5C17" w:rsidR="00D7253A" w:rsidRPr="004373FD" w:rsidRDefault="00D7253A" w:rsidP="004373FD">
      <w:pPr>
        <w:pStyle w:val="af2"/>
        <w:numPr>
          <w:ilvl w:val="0"/>
          <w:numId w:val="13"/>
        </w:numPr>
        <w:tabs>
          <w:tab w:val="left" w:pos="770"/>
          <w:tab w:val="left" w:pos="851"/>
          <w:tab w:val="left" w:pos="952"/>
        </w:tabs>
        <w:ind w:left="0" w:firstLine="728"/>
        <w:jc w:val="both"/>
        <w:rPr>
          <w:sz w:val="28"/>
          <w:szCs w:val="28"/>
        </w:rPr>
      </w:pPr>
      <w:r w:rsidRPr="004373FD">
        <w:rPr>
          <w:sz w:val="28"/>
          <w:szCs w:val="28"/>
        </w:rPr>
        <w:t>«Дополнительное образование детей» - 4 175,1 тыс. руб. (на 1,0%);</w:t>
      </w:r>
    </w:p>
    <w:p w14:paraId="4A047241" w14:textId="4B9E1B6C" w:rsidR="00D7253A" w:rsidRPr="004373FD" w:rsidRDefault="00D7253A" w:rsidP="004373FD">
      <w:pPr>
        <w:pStyle w:val="af2"/>
        <w:numPr>
          <w:ilvl w:val="0"/>
          <w:numId w:val="13"/>
        </w:numPr>
        <w:tabs>
          <w:tab w:val="left" w:pos="770"/>
          <w:tab w:val="left" w:pos="851"/>
          <w:tab w:val="left" w:pos="952"/>
        </w:tabs>
        <w:ind w:left="0" w:firstLine="728"/>
        <w:jc w:val="both"/>
        <w:rPr>
          <w:sz w:val="28"/>
          <w:szCs w:val="28"/>
        </w:rPr>
      </w:pPr>
      <w:r w:rsidRPr="004373FD">
        <w:rPr>
          <w:sz w:val="28"/>
          <w:szCs w:val="28"/>
        </w:rPr>
        <w:t xml:space="preserve">«Среднее профессиональное образование» - на 58 950,8 тыс. руб. (на 8,6%); </w:t>
      </w:r>
    </w:p>
    <w:p w14:paraId="279FFE88" w14:textId="002CB7CA" w:rsidR="00D7253A" w:rsidRPr="004373FD" w:rsidRDefault="00D7253A" w:rsidP="004373FD">
      <w:pPr>
        <w:pStyle w:val="af2"/>
        <w:numPr>
          <w:ilvl w:val="0"/>
          <w:numId w:val="13"/>
        </w:numPr>
        <w:tabs>
          <w:tab w:val="left" w:pos="770"/>
          <w:tab w:val="left" w:pos="851"/>
          <w:tab w:val="left" w:pos="952"/>
        </w:tabs>
        <w:ind w:left="0" w:firstLine="728"/>
        <w:jc w:val="both"/>
        <w:rPr>
          <w:sz w:val="28"/>
          <w:szCs w:val="28"/>
        </w:rPr>
      </w:pPr>
      <w:r w:rsidRPr="004373FD">
        <w:rPr>
          <w:sz w:val="28"/>
          <w:szCs w:val="28"/>
        </w:rPr>
        <w:t>«Профессиональная подготовка, переподготовка и повышение квалификации» - на 4 018,7 тыс. руб. (на 17,7%);</w:t>
      </w:r>
    </w:p>
    <w:p w14:paraId="3FF475DB" w14:textId="078BEAB9" w:rsidR="00D7253A" w:rsidRPr="004373FD" w:rsidRDefault="00D7253A" w:rsidP="004373FD">
      <w:pPr>
        <w:pStyle w:val="af2"/>
        <w:numPr>
          <w:ilvl w:val="0"/>
          <w:numId w:val="13"/>
        </w:numPr>
        <w:tabs>
          <w:tab w:val="left" w:pos="770"/>
          <w:tab w:val="left" w:pos="851"/>
          <w:tab w:val="left" w:pos="952"/>
        </w:tabs>
        <w:ind w:left="0" w:firstLine="728"/>
        <w:jc w:val="both"/>
        <w:rPr>
          <w:sz w:val="28"/>
          <w:szCs w:val="28"/>
        </w:rPr>
      </w:pPr>
      <w:r w:rsidRPr="004373FD">
        <w:rPr>
          <w:sz w:val="28"/>
          <w:szCs w:val="28"/>
        </w:rPr>
        <w:t>«Молодёжная политика и оздоровление детей» - на 1 682,0 тыс. руб. (на 1,5%);</w:t>
      </w:r>
    </w:p>
    <w:p w14:paraId="205A3338" w14:textId="47D6FD1C" w:rsidR="00D7253A" w:rsidRPr="004373FD" w:rsidRDefault="00D7253A" w:rsidP="004373FD">
      <w:pPr>
        <w:pStyle w:val="af2"/>
        <w:numPr>
          <w:ilvl w:val="0"/>
          <w:numId w:val="13"/>
        </w:numPr>
        <w:tabs>
          <w:tab w:val="left" w:pos="770"/>
          <w:tab w:val="left" w:pos="851"/>
          <w:tab w:val="left" w:pos="952"/>
        </w:tabs>
        <w:ind w:left="0" w:firstLine="728"/>
        <w:jc w:val="both"/>
        <w:rPr>
          <w:sz w:val="28"/>
          <w:szCs w:val="28"/>
        </w:rPr>
      </w:pPr>
      <w:r w:rsidRPr="004373FD">
        <w:rPr>
          <w:sz w:val="28"/>
          <w:szCs w:val="28"/>
        </w:rPr>
        <w:t>«Прикладные научные исследования в области образования» - на 246,2 тыс. руб. (на 0,7%);</w:t>
      </w:r>
    </w:p>
    <w:p w14:paraId="3F6BAAF5" w14:textId="3D304ABC" w:rsidR="00D7253A" w:rsidRPr="004373FD" w:rsidRDefault="00D7253A" w:rsidP="004373FD">
      <w:pPr>
        <w:pStyle w:val="af2"/>
        <w:numPr>
          <w:ilvl w:val="0"/>
          <w:numId w:val="13"/>
        </w:numPr>
        <w:tabs>
          <w:tab w:val="left" w:pos="770"/>
          <w:tab w:val="left" w:pos="851"/>
          <w:tab w:val="left" w:pos="952"/>
        </w:tabs>
        <w:ind w:left="0" w:firstLine="728"/>
        <w:jc w:val="both"/>
        <w:rPr>
          <w:sz w:val="28"/>
          <w:szCs w:val="28"/>
        </w:rPr>
      </w:pPr>
      <w:r w:rsidRPr="004373FD">
        <w:rPr>
          <w:sz w:val="28"/>
          <w:szCs w:val="28"/>
        </w:rPr>
        <w:t>«Другие вопросы в области образования» - на 15 745,0 тыс. руб</w:t>
      </w:r>
      <w:r w:rsidR="004373FD">
        <w:rPr>
          <w:sz w:val="28"/>
          <w:szCs w:val="28"/>
        </w:rPr>
        <w:t>лей</w:t>
      </w:r>
      <w:r w:rsidRPr="004373FD">
        <w:rPr>
          <w:sz w:val="28"/>
          <w:szCs w:val="28"/>
        </w:rPr>
        <w:t xml:space="preserve"> (на 4,5%).</w:t>
      </w:r>
    </w:p>
    <w:p w14:paraId="208A5B03" w14:textId="77777777" w:rsidR="00D7253A" w:rsidRDefault="00D7253A" w:rsidP="004373FD">
      <w:pPr>
        <w:widowControl/>
        <w:tabs>
          <w:tab w:val="left" w:pos="770"/>
          <w:tab w:val="left" w:pos="851"/>
          <w:tab w:val="left" w:pos="952"/>
        </w:tabs>
        <w:ind w:firstLine="72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6D24C0B" w14:textId="77777777" w:rsidR="00D7253A" w:rsidRDefault="00D7253A" w:rsidP="00D7253A">
      <w:pPr>
        <w:widowControl/>
        <w:tabs>
          <w:tab w:val="left" w:pos="851"/>
        </w:tabs>
        <w:ind w:firstLine="709"/>
        <w:jc w:val="center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Раздел 0800 </w:t>
      </w:r>
      <w:r>
        <w:rPr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Культура и кинематография</w:t>
      </w:r>
      <w:r>
        <w:rPr>
          <w:b/>
          <w:bCs/>
          <w:sz w:val="28"/>
          <w:szCs w:val="28"/>
        </w:rPr>
        <w:t>»</w:t>
      </w:r>
    </w:p>
    <w:p w14:paraId="7CBC268C" w14:textId="77777777" w:rsidR="00D7253A" w:rsidRDefault="00D7253A" w:rsidP="00D7253A">
      <w:pPr>
        <w:widowControl/>
        <w:ind w:firstLine="709"/>
        <w:jc w:val="both"/>
        <w:rPr>
          <w:b/>
          <w:bCs/>
          <w:sz w:val="28"/>
          <w:szCs w:val="28"/>
        </w:rPr>
      </w:pPr>
    </w:p>
    <w:p w14:paraId="32184C14" w14:textId="76D7D824" w:rsidR="00D7253A" w:rsidRPr="004373FD" w:rsidRDefault="00D7253A" w:rsidP="004373FD">
      <w:pPr>
        <w:widowControl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Бюджетное финансирование по разделу утверждены в сумме </w:t>
      </w:r>
      <w:r w:rsidRPr="004373FD">
        <w:rPr>
          <w:sz w:val="28"/>
          <w:szCs w:val="28"/>
          <w:lang w:eastAsia="en-US"/>
        </w:rPr>
        <w:t>766</w:t>
      </w:r>
      <w:r w:rsidR="004373FD">
        <w:rPr>
          <w:sz w:val="28"/>
          <w:szCs w:val="28"/>
          <w:lang w:eastAsia="en-US"/>
        </w:rPr>
        <w:t> </w:t>
      </w:r>
      <w:r w:rsidRPr="004373FD">
        <w:rPr>
          <w:sz w:val="28"/>
          <w:szCs w:val="28"/>
          <w:lang w:eastAsia="en-US"/>
        </w:rPr>
        <w:t xml:space="preserve">530,6 </w:t>
      </w:r>
      <w:r w:rsidRPr="004373FD">
        <w:rPr>
          <w:rFonts w:ascii="Times New Roman CYR" w:hAnsi="Times New Roman CYR" w:cs="Times New Roman CYR"/>
          <w:sz w:val="28"/>
          <w:szCs w:val="28"/>
        </w:rPr>
        <w:t>тыс. руб</w:t>
      </w:r>
      <w:r w:rsidR="004373FD">
        <w:rPr>
          <w:rFonts w:ascii="Times New Roman CYR" w:hAnsi="Times New Roman CYR" w:cs="Times New Roman CYR"/>
          <w:sz w:val="28"/>
          <w:szCs w:val="28"/>
        </w:rPr>
        <w:t>лей</w:t>
      </w:r>
      <w:r w:rsidRPr="004373FD">
        <w:rPr>
          <w:rFonts w:ascii="Times New Roman CYR" w:hAnsi="Times New Roman CYR" w:cs="Times New Roman CYR"/>
          <w:sz w:val="28"/>
          <w:szCs w:val="28"/>
        </w:rPr>
        <w:t xml:space="preserve">. Согласно представленному Законопроекту, финансирование расходов в сфере культуры и кинематографии в 2022 году исполнены в размере </w:t>
      </w:r>
      <w:r w:rsidRPr="004373FD">
        <w:rPr>
          <w:sz w:val="28"/>
          <w:szCs w:val="28"/>
          <w:lang w:eastAsia="en-US"/>
        </w:rPr>
        <w:t>756</w:t>
      </w:r>
      <w:r w:rsidR="004373FD">
        <w:rPr>
          <w:sz w:val="28"/>
          <w:szCs w:val="28"/>
          <w:lang w:eastAsia="en-US"/>
        </w:rPr>
        <w:t> </w:t>
      </w:r>
      <w:r w:rsidRPr="004373FD">
        <w:rPr>
          <w:sz w:val="28"/>
          <w:szCs w:val="28"/>
          <w:lang w:eastAsia="en-US"/>
        </w:rPr>
        <w:t xml:space="preserve">866,7 </w:t>
      </w:r>
      <w:r w:rsidRPr="004373FD">
        <w:rPr>
          <w:rFonts w:ascii="Times New Roman CYR" w:hAnsi="Times New Roman CYR" w:cs="Times New Roman CYR"/>
          <w:sz w:val="28"/>
          <w:szCs w:val="28"/>
        </w:rPr>
        <w:t>тыс. руб</w:t>
      </w:r>
      <w:r w:rsidR="004373FD">
        <w:rPr>
          <w:rFonts w:ascii="Times New Roman CYR" w:hAnsi="Times New Roman CYR" w:cs="Times New Roman CYR"/>
          <w:sz w:val="28"/>
          <w:szCs w:val="28"/>
        </w:rPr>
        <w:t>лей</w:t>
      </w:r>
      <w:r w:rsidRPr="004373FD">
        <w:rPr>
          <w:rFonts w:ascii="Times New Roman CYR" w:hAnsi="Times New Roman CYR" w:cs="Times New Roman CYR"/>
          <w:sz w:val="28"/>
          <w:szCs w:val="28"/>
        </w:rPr>
        <w:t xml:space="preserve"> или </w:t>
      </w:r>
      <w:r w:rsidRPr="004373FD">
        <w:rPr>
          <w:sz w:val="28"/>
          <w:szCs w:val="28"/>
          <w:lang w:eastAsia="en-US"/>
        </w:rPr>
        <w:t>98,6</w:t>
      </w:r>
      <w:r w:rsidRPr="004373FD">
        <w:rPr>
          <w:rFonts w:ascii="Times New Roman CYR" w:hAnsi="Times New Roman CYR" w:cs="Times New Roman CYR"/>
          <w:sz w:val="28"/>
          <w:szCs w:val="28"/>
        </w:rPr>
        <w:t xml:space="preserve"> % от утвержденных плановых бюджетных назначений. </w:t>
      </w:r>
    </w:p>
    <w:p w14:paraId="692B776D" w14:textId="77777777" w:rsidR="00D7253A" w:rsidRPr="004373FD" w:rsidRDefault="00D7253A" w:rsidP="00D7253A">
      <w:pPr>
        <w:widowControl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373FD">
        <w:rPr>
          <w:rFonts w:ascii="Times New Roman CYR" w:hAnsi="Times New Roman CYR" w:cs="Times New Roman CYR"/>
          <w:sz w:val="28"/>
          <w:szCs w:val="28"/>
        </w:rPr>
        <w:t>В структуре расходной части республиканского бюджета за 2021 год расходы по разделу занимают 1,4 % (в 2021 году – 1,6 %).</w:t>
      </w:r>
    </w:p>
    <w:p w14:paraId="43917A79" w14:textId="0A5FBCD9" w:rsidR="00D7253A" w:rsidRDefault="00D7253A" w:rsidP="00D7253A">
      <w:pPr>
        <w:widowControl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Неисполнение утвержденных бюджетных назначений по разделу составило 9</w:t>
      </w:r>
      <w:r w:rsidR="004373FD">
        <w:rPr>
          <w:rFonts w:ascii="Times New Roman CYR" w:hAnsi="Times New Roman CYR" w:cs="Times New Roman CYR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663,9 тыс. руб</w:t>
      </w:r>
      <w:r w:rsidR="004373FD">
        <w:rPr>
          <w:rFonts w:ascii="Times New Roman CYR" w:hAnsi="Times New Roman CYR" w:cs="Times New Roman CYR"/>
          <w:sz w:val="28"/>
          <w:szCs w:val="28"/>
        </w:rPr>
        <w:t>лей</w:t>
      </w:r>
      <w:r>
        <w:rPr>
          <w:rFonts w:ascii="Times New Roman CYR" w:hAnsi="Times New Roman CYR" w:cs="Times New Roman CYR"/>
          <w:sz w:val="28"/>
          <w:szCs w:val="28"/>
        </w:rPr>
        <w:t>, в том числе по подразделам:</w:t>
      </w:r>
    </w:p>
    <w:p w14:paraId="3F1440AF" w14:textId="30DBAEB0" w:rsidR="00D7253A" w:rsidRPr="004373FD" w:rsidRDefault="00D7253A" w:rsidP="004373FD">
      <w:pPr>
        <w:pStyle w:val="af2"/>
        <w:widowControl/>
        <w:numPr>
          <w:ilvl w:val="0"/>
          <w:numId w:val="14"/>
        </w:numPr>
        <w:tabs>
          <w:tab w:val="left" w:pos="851"/>
        </w:tabs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373FD">
        <w:rPr>
          <w:sz w:val="28"/>
          <w:szCs w:val="28"/>
        </w:rPr>
        <w:t>«</w:t>
      </w:r>
      <w:r w:rsidRPr="004373FD">
        <w:rPr>
          <w:rFonts w:ascii="Times New Roman CYR" w:hAnsi="Times New Roman CYR" w:cs="Times New Roman CYR"/>
          <w:sz w:val="28"/>
          <w:szCs w:val="28"/>
        </w:rPr>
        <w:t>Культура</w:t>
      </w:r>
      <w:r w:rsidRPr="004373FD">
        <w:rPr>
          <w:sz w:val="28"/>
          <w:szCs w:val="28"/>
        </w:rPr>
        <w:t xml:space="preserve">» - </w:t>
      </w:r>
      <w:r w:rsidRPr="004373FD">
        <w:rPr>
          <w:rFonts w:ascii="Times New Roman CYR" w:hAnsi="Times New Roman CYR" w:cs="Times New Roman CYR"/>
          <w:sz w:val="28"/>
          <w:szCs w:val="28"/>
        </w:rPr>
        <w:t>на 6</w:t>
      </w:r>
      <w:r w:rsidR="004373FD" w:rsidRPr="004373FD">
        <w:rPr>
          <w:rFonts w:ascii="Times New Roman CYR" w:hAnsi="Times New Roman CYR" w:cs="Times New Roman CYR"/>
          <w:sz w:val="28"/>
          <w:szCs w:val="28"/>
        </w:rPr>
        <w:t> </w:t>
      </w:r>
      <w:r w:rsidRPr="004373FD">
        <w:rPr>
          <w:rFonts w:ascii="Times New Roman CYR" w:hAnsi="Times New Roman CYR" w:cs="Times New Roman CYR"/>
          <w:sz w:val="28"/>
          <w:szCs w:val="28"/>
        </w:rPr>
        <w:t>806,0 тыс. руб</w:t>
      </w:r>
      <w:r w:rsidR="004373FD" w:rsidRPr="004373FD">
        <w:rPr>
          <w:rFonts w:ascii="Times New Roman CYR" w:hAnsi="Times New Roman CYR" w:cs="Times New Roman CYR"/>
          <w:sz w:val="28"/>
          <w:szCs w:val="28"/>
        </w:rPr>
        <w:t>лей</w:t>
      </w:r>
      <w:r w:rsidRPr="004373FD">
        <w:rPr>
          <w:rFonts w:ascii="Times New Roman CYR" w:hAnsi="Times New Roman CYR" w:cs="Times New Roman CYR"/>
          <w:sz w:val="28"/>
          <w:szCs w:val="28"/>
        </w:rPr>
        <w:t xml:space="preserve"> (на 1,0 %);</w:t>
      </w:r>
    </w:p>
    <w:p w14:paraId="0702536B" w14:textId="295ED0A1" w:rsidR="00D7253A" w:rsidRPr="004373FD" w:rsidRDefault="00D7253A" w:rsidP="004373FD">
      <w:pPr>
        <w:pStyle w:val="af2"/>
        <w:widowControl/>
        <w:numPr>
          <w:ilvl w:val="0"/>
          <w:numId w:val="14"/>
        </w:numPr>
        <w:tabs>
          <w:tab w:val="left" w:pos="851"/>
        </w:tabs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373FD">
        <w:rPr>
          <w:sz w:val="28"/>
          <w:szCs w:val="28"/>
        </w:rPr>
        <w:t>«</w:t>
      </w:r>
      <w:r w:rsidRPr="004373FD">
        <w:rPr>
          <w:rFonts w:ascii="Times New Roman CYR" w:hAnsi="Times New Roman CYR" w:cs="Times New Roman CYR"/>
          <w:sz w:val="28"/>
          <w:szCs w:val="28"/>
        </w:rPr>
        <w:t>Другие вопросы в области кинематографии</w:t>
      </w:r>
      <w:r w:rsidRPr="004373FD">
        <w:rPr>
          <w:sz w:val="28"/>
          <w:szCs w:val="28"/>
        </w:rPr>
        <w:t xml:space="preserve">» - 2 857,9 </w:t>
      </w:r>
      <w:r w:rsidRPr="004373FD">
        <w:rPr>
          <w:rFonts w:ascii="Times New Roman CYR" w:hAnsi="Times New Roman CYR" w:cs="Times New Roman CYR"/>
          <w:sz w:val="28"/>
          <w:szCs w:val="28"/>
        </w:rPr>
        <w:t>тыс. руб</w:t>
      </w:r>
      <w:r w:rsidR="004373FD" w:rsidRPr="004373FD">
        <w:rPr>
          <w:rFonts w:ascii="Times New Roman CYR" w:hAnsi="Times New Roman CYR" w:cs="Times New Roman CYR"/>
          <w:sz w:val="28"/>
          <w:szCs w:val="28"/>
        </w:rPr>
        <w:t>лей</w:t>
      </w:r>
      <w:r w:rsidRPr="004373FD">
        <w:rPr>
          <w:rFonts w:ascii="Times New Roman CYR" w:hAnsi="Times New Roman CYR" w:cs="Times New Roman CYR"/>
          <w:sz w:val="28"/>
          <w:szCs w:val="28"/>
        </w:rPr>
        <w:t xml:space="preserve"> (на 3,4 %).</w:t>
      </w:r>
    </w:p>
    <w:p w14:paraId="7F46DB2D" w14:textId="77777777" w:rsidR="00D7253A" w:rsidRDefault="00D7253A" w:rsidP="00D7253A">
      <w:pPr>
        <w:widowControl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534D19" w14:textId="77777777" w:rsidR="00D7253A" w:rsidRDefault="00D7253A" w:rsidP="00D7253A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Раздел 0900 «Здравоохранение»</w:t>
      </w:r>
    </w:p>
    <w:p w14:paraId="02C1ACC0" w14:textId="77777777" w:rsidR="00D7253A" w:rsidRDefault="00D7253A" w:rsidP="00D7253A">
      <w:pPr>
        <w:jc w:val="both"/>
        <w:rPr>
          <w:rFonts w:eastAsia="Calibri"/>
          <w:sz w:val="28"/>
          <w:szCs w:val="28"/>
        </w:rPr>
      </w:pPr>
    </w:p>
    <w:p w14:paraId="5B0CEE1B" w14:textId="37CF379F" w:rsidR="00D7253A" w:rsidRPr="004373FD" w:rsidRDefault="00D7253A" w:rsidP="00D7253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 утвержденных бюджетных назначениях по разделу «Здравоохранение» в </w:t>
      </w:r>
      <w:r w:rsidRPr="004373FD">
        <w:rPr>
          <w:rFonts w:eastAsia="Calibri"/>
          <w:sz w:val="28"/>
          <w:szCs w:val="28"/>
        </w:rPr>
        <w:t xml:space="preserve">размере </w:t>
      </w:r>
      <w:r w:rsidRPr="004373FD">
        <w:rPr>
          <w:sz w:val="28"/>
          <w:szCs w:val="28"/>
          <w:lang w:eastAsia="en-US"/>
        </w:rPr>
        <w:t>2</w:t>
      </w:r>
      <w:r w:rsidR="004373FD">
        <w:rPr>
          <w:sz w:val="28"/>
          <w:szCs w:val="28"/>
          <w:lang w:eastAsia="en-US"/>
        </w:rPr>
        <w:t> </w:t>
      </w:r>
      <w:r w:rsidRPr="004373FD">
        <w:rPr>
          <w:sz w:val="28"/>
          <w:szCs w:val="28"/>
          <w:lang w:eastAsia="en-US"/>
        </w:rPr>
        <w:t>352</w:t>
      </w:r>
      <w:r w:rsidR="004373FD">
        <w:rPr>
          <w:sz w:val="28"/>
          <w:szCs w:val="28"/>
          <w:lang w:eastAsia="en-US"/>
        </w:rPr>
        <w:t> </w:t>
      </w:r>
      <w:r w:rsidRPr="004373FD">
        <w:rPr>
          <w:sz w:val="28"/>
          <w:szCs w:val="28"/>
          <w:lang w:eastAsia="en-US"/>
        </w:rPr>
        <w:t xml:space="preserve">695,1 </w:t>
      </w:r>
      <w:r w:rsidRPr="004373FD">
        <w:rPr>
          <w:rFonts w:eastAsia="Calibri"/>
          <w:sz w:val="28"/>
          <w:szCs w:val="28"/>
        </w:rPr>
        <w:t>тыс. руб</w:t>
      </w:r>
      <w:r w:rsidR="004373FD">
        <w:rPr>
          <w:rFonts w:eastAsia="Calibri"/>
          <w:sz w:val="28"/>
          <w:szCs w:val="28"/>
        </w:rPr>
        <w:t>лей</w:t>
      </w:r>
      <w:r w:rsidRPr="004373FD">
        <w:rPr>
          <w:rFonts w:eastAsia="Calibri"/>
          <w:sz w:val="28"/>
          <w:szCs w:val="28"/>
        </w:rPr>
        <w:t xml:space="preserve">, фактическое исполнение, сложилось в размере </w:t>
      </w:r>
      <w:r w:rsidRPr="004373FD">
        <w:rPr>
          <w:sz w:val="28"/>
          <w:szCs w:val="28"/>
          <w:lang w:eastAsia="en-US"/>
        </w:rPr>
        <w:t>2</w:t>
      </w:r>
      <w:r w:rsidR="004373FD">
        <w:rPr>
          <w:sz w:val="28"/>
          <w:szCs w:val="28"/>
          <w:lang w:eastAsia="en-US"/>
        </w:rPr>
        <w:t> </w:t>
      </w:r>
      <w:r w:rsidRPr="004373FD">
        <w:rPr>
          <w:sz w:val="28"/>
          <w:szCs w:val="28"/>
          <w:lang w:eastAsia="en-US"/>
        </w:rPr>
        <w:t>162</w:t>
      </w:r>
      <w:r w:rsidR="004373FD">
        <w:rPr>
          <w:sz w:val="28"/>
          <w:szCs w:val="28"/>
          <w:lang w:eastAsia="en-US"/>
        </w:rPr>
        <w:t> </w:t>
      </w:r>
      <w:r w:rsidRPr="004373FD">
        <w:rPr>
          <w:sz w:val="28"/>
          <w:szCs w:val="28"/>
          <w:lang w:eastAsia="en-US"/>
        </w:rPr>
        <w:t xml:space="preserve">302,2 </w:t>
      </w:r>
      <w:r w:rsidRPr="004373FD">
        <w:rPr>
          <w:rFonts w:eastAsia="Calibri"/>
          <w:sz w:val="28"/>
          <w:szCs w:val="28"/>
        </w:rPr>
        <w:t>тыс. руб</w:t>
      </w:r>
      <w:r w:rsidR="004373FD">
        <w:rPr>
          <w:rFonts w:eastAsia="Calibri"/>
          <w:sz w:val="28"/>
          <w:szCs w:val="28"/>
        </w:rPr>
        <w:t>лей</w:t>
      </w:r>
      <w:r w:rsidRPr="004373FD">
        <w:rPr>
          <w:rFonts w:eastAsia="Calibri"/>
          <w:sz w:val="28"/>
          <w:szCs w:val="28"/>
        </w:rPr>
        <w:t xml:space="preserve"> или </w:t>
      </w:r>
      <w:r w:rsidRPr="004373FD">
        <w:rPr>
          <w:sz w:val="28"/>
          <w:szCs w:val="28"/>
          <w:lang w:eastAsia="en-US"/>
        </w:rPr>
        <w:t xml:space="preserve">91,9 </w:t>
      </w:r>
      <w:r w:rsidRPr="004373FD">
        <w:rPr>
          <w:rFonts w:eastAsia="Calibri"/>
          <w:sz w:val="28"/>
          <w:szCs w:val="28"/>
        </w:rPr>
        <w:t>%. Раздел недофинансирован на сумму 190</w:t>
      </w:r>
      <w:r w:rsidR="004373FD">
        <w:rPr>
          <w:rFonts w:eastAsia="Calibri"/>
          <w:sz w:val="28"/>
          <w:szCs w:val="28"/>
        </w:rPr>
        <w:t> </w:t>
      </w:r>
      <w:r w:rsidRPr="004373FD">
        <w:rPr>
          <w:rFonts w:eastAsia="Calibri"/>
          <w:sz w:val="28"/>
          <w:szCs w:val="28"/>
        </w:rPr>
        <w:t>392,9 тыс. руб</w:t>
      </w:r>
      <w:r w:rsidR="004373FD">
        <w:rPr>
          <w:rFonts w:eastAsia="Calibri"/>
          <w:sz w:val="28"/>
          <w:szCs w:val="28"/>
        </w:rPr>
        <w:t>лей</w:t>
      </w:r>
      <w:r w:rsidRPr="004373FD">
        <w:rPr>
          <w:rFonts w:eastAsia="Calibri"/>
          <w:sz w:val="28"/>
          <w:szCs w:val="28"/>
        </w:rPr>
        <w:t>, в том числе по подразделам:</w:t>
      </w:r>
    </w:p>
    <w:p w14:paraId="1A177008" w14:textId="22B8B4B3" w:rsidR="00D7253A" w:rsidRPr="004373FD" w:rsidRDefault="00D7253A" w:rsidP="004373FD">
      <w:pPr>
        <w:pStyle w:val="af2"/>
        <w:numPr>
          <w:ilvl w:val="0"/>
          <w:numId w:val="15"/>
        </w:numPr>
        <w:tabs>
          <w:tab w:val="left" w:pos="896"/>
        </w:tabs>
        <w:ind w:left="28" w:firstLine="700"/>
        <w:jc w:val="both"/>
        <w:rPr>
          <w:rFonts w:eastAsia="Calibri"/>
          <w:sz w:val="28"/>
          <w:szCs w:val="28"/>
        </w:rPr>
      </w:pPr>
      <w:r w:rsidRPr="004373FD">
        <w:rPr>
          <w:rFonts w:eastAsia="Calibri"/>
          <w:sz w:val="28"/>
          <w:szCs w:val="28"/>
        </w:rPr>
        <w:t>«Стационарная медицинская помощь» - на сумму 28</w:t>
      </w:r>
      <w:r w:rsidR="004373FD">
        <w:rPr>
          <w:rFonts w:eastAsia="Calibri"/>
          <w:sz w:val="28"/>
          <w:szCs w:val="28"/>
        </w:rPr>
        <w:t> </w:t>
      </w:r>
      <w:r w:rsidRPr="004373FD">
        <w:rPr>
          <w:rFonts w:eastAsia="Calibri"/>
          <w:sz w:val="28"/>
          <w:szCs w:val="28"/>
        </w:rPr>
        <w:t>063,8 тыс. руб.</w:t>
      </w:r>
      <w:r w:rsidR="004373FD">
        <w:rPr>
          <w:rFonts w:eastAsia="Calibri"/>
          <w:sz w:val="28"/>
          <w:szCs w:val="28"/>
        </w:rPr>
        <w:t>,</w:t>
      </w:r>
      <w:r w:rsidRPr="004373FD">
        <w:rPr>
          <w:rFonts w:eastAsia="Calibri"/>
          <w:sz w:val="28"/>
          <w:szCs w:val="28"/>
        </w:rPr>
        <w:t xml:space="preserve"> недофинансирование составило 3,4 %;</w:t>
      </w:r>
    </w:p>
    <w:p w14:paraId="1031B4CE" w14:textId="440F541A" w:rsidR="00D7253A" w:rsidRPr="004373FD" w:rsidRDefault="00D7253A" w:rsidP="004373FD">
      <w:pPr>
        <w:pStyle w:val="af2"/>
        <w:numPr>
          <w:ilvl w:val="0"/>
          <w:numId w:val="15"/>
        </w:numPr>
        <w:tabs>
          <w:tab w:val="left" w:pos="896"/>
        </w:tabs>
        <w:ind w:left="28" w:firstLine="700"/>
        <w:jc w:val="both"/>
        <w:rPr>
          <w:rFonts w:eastAsia="Calibri"/>
          <w:sz w:val="28"/>
          <w:szCs w:val="28"/>
        </w:rPr>
      </w:pPr>
      <w:r w:rsidRPr="004373FD">
        <w:rPr>
          <w:rFonts w:eastAsia="Calibri"/>
          <w:sz w:val="28"/>
          <w:szCs w:val="28"/>
        </w:rPr>
        <w:t>«Амбулаторная помощь» - на сумму 1</w:t>
      </w:r>
      <w:r w:rsidR="004373FD">
        <w:rPr>
          <w:rFonts w:eastAsia="Calibri"/>
          <w:sz w:val="28"/>
          <w:szCs w:val="28"/>
        </w:rPr>
        <w:t> </w:t>
      </w:r>
      <w:r w:rsidRPr="004373FD">
        <w:rPr>
          <w:rFonts w:eastAsia="Calibri"/>
          <w:sz w:val="28"/>
          <w:szCs w:val="28"/>
        </w:rPr>
        <w:t>594,3 тыс. руб. или на 3,2 %;</w:t>
      </w:r>
    </w:p>
    <w:p w14:paraId="5DF20AC4" w14:textId="13CA9552" w:rsidR="00D7253A" w:rsidRPr="004373FD" w:rsidRDefault="00D7253A" w:rsidP="004373FD">
      <w:pPr>
        <w:pStyle w:val="af2"/>
        <w:numPr>
          <w:ilvl w:val="0"/>
          <w:numId w:val="15"/>
        </w:numPr>
        <w:tabs>
          <w:tab w:val="left" w:pos="896"/>
        </w:tabs>
        <w:ind w:left="28" w:firstLine="700"/>
        <w:jc w:val="both"/>
        <w:rPr>
          <w:rFonts w:eastAsia="Calibri"/>
          <w:sz w:val="28"/>
          <w:szCs w:val="28"/>
        </w:rPr>
      </w:pPr>
      <w:r w:rsidRPr="004373FD">
        <w:rPr>
          <w:rFonts w:eastAsia="Calibri"/>
          <w:sz w:val="28"/>
          <w:szCs w:val="28"/>
        </w:rPr>
        <w:t>«Скорая медицинская помощь» - на сумму 5</w:t>
      </w:r>
      <w:r w:rsidR="004373FD">
        <w:rPr>
          <w:rFonts w:eastAsia="Calibri"/>
          <w:sz w:val="28"/>
          <w:szCs w:val="28"/>
        </w:rPr>
        <w:t> </w:t>
      </w:r>
      <w:r w:rsidRPr="004373FD">
        <w:rPr>
          <w:rFonts w:eastAsia="Calibri"/>
          <w:sz w:val="28"/>
          <w:szCs w:val="28"/>
        </w:rPr>
        <w:t>085,8 тыс. руб. или на 7,7%;</w:t>
      </w:r>
    </w:p>
    <w:p w14:paraId="2993E96E" w14:textId="6C7E573F" w:rsidR="00D7253A" w:rsidRPr="004373FD" w:rsidRDefault="00D7253A" w:rsidP="004373FD">
      <w:pPr>
        <w:pStyle w:val="af2"/>
        <w:numPr>
          <w:ilvl w:val="0"/>
          <w:numId w:val="15"/>
        </w:numPr>
        <w:tabs>
          <w:tab w:val="left" w:pos="896"/>
        </w:tabs>
        <w:ind w:left="28" w:firstLine="700"/>
        <w:jc w:val="both"/>
        <w:rPr>
          <w:rFonts w:eastAsia="Calibri"/>
          <w:sz w:val="28"/>
          <w:szCs w:val="28"/>
        </w:rPr>
      </w:pPr>
      <w:r w:rsidRPr="004373FD">
        <w:rPr>
          <w:rFonts w:eastAsia="Calibri"/>
          <w:sz w:val="28"/>
          <w:szCs w:val="28"/>
        </w:rPr>
        <w:t>«Заготовка, переработка, хранение и обеспечение безопасности донорской крови и её компонентов» - на сумму 3</w:t>
      </w:r>
      <w:r w:rsidR="004373FD">
        <w:rPr>
          <w:rFonts w:eastAsia="Calibri"/>
          <w:sz w:val="28"/>
          <w:szCs w:val="28"/>
        </w:rPr>
        <w:t> </w:t>
      </w:r>
      <w:r w:rsidRPr="004373FD">
        <w:rPr>
          <w:rFonts w:eastAsia="Calibri"/>
          <w:sz w:val="28"/>
          <w:szCs w:val="28"/>
        </w:rPr>
        <w:t>711,2 тыс. руб. или на 11,4 %;</w:t>
      </w:r>
    </w:p>
    <w:p w14:paraId="2A6EEDD7" w14:textId="023A227F" w:rsidR="00D7253A" w:rsidRPr="004373FD" w:rsidRDefault="00D7253A" w:rsidP="004373FD">
      <w:pPr>
        <w:pStyle w:val="af2"/>
        <w:numPr>
          <w:ilvl w:val="0"/>
          <w:numId w:val="15"/>
        </w:numPr>
        <w:tabs>
          <w:tab w:val="left" w:pos="896"/>
        </w:tabs>
        <w:ind w:left="28" w:firstLine="700"/>
        <w:jc w:val="both"/>
        <w:rPr>
          <w:rFonts w:eastAsia="Calibri"/>
          <w:sz w:val="28"/>
          <w:szCs w:val="28"/>
        </w:rPr>
      </w:pPr>
      <w:r w:rsidRPr="004373FD">
        <w:rPr>
          <w:rFonts w:eastAsia="Calibri"/>
          <w:sz w:val="28"/>
          <w:szCs w:val="28"/>
        </w:rPr>
        <w:t>«Санитарно-эпидемиологическое благополучие» - на сумму 801,6 тыс. руб. или на 3,0 %;</w:t>
      </w:r>
    </w:p>
    <w:p w14:paraId="307E41BF" w14:textId="21A1EBC3" w:rsidR="00D7253A" w:rsidRPr="004373FD" w:rsidRDefault="00D7253A" w:rsidP="004373FD">
      <w:pPr>
        <w:pStyle w:val="af2"/>
        <w:numPr>
          <w:ilvl w:val="0"/>
          <w:numId w:val="15"/>
        </w:numPr>
        <w:tabs>
          <w:tab w:val="left" w:pos="896"/>
        </w:tabs>
        <w:ind w:left="28" w:firstLine="700"/>
        <w:jc w:val="both"/>
        <w:rPr>
          <w:rFonts w:eastAsia="Calibri"/>
          <w:sz w:val="28"/>
          <w:szCs w:val="28"/>
        </w:rPr>
      </w:pPr>
      <w:r w:rsidRPr="004373FD">
        <w:rPr>
          <w:rFonts w:eastAsia="Calibri"/>
          <w:sz w:val="28"/>
          <w:szCs w:val="28"/>
        </w:rPr>
        <w:t>«Другие вопросы в области здравоохранения» - на сумму 151</w:t>
      </w:r>
      <w:r w:rsidR="004373FD">
        <w:rPr>
          <w:rFonts w:eastAsia="Calibri"/>
          <w:sz w:val="28"/>
          <w:szCs w:val="28"/>
        </w:rPr>
        <w:t> </w:t>
      </w:r>
      <w:r w:rsidRPr="004373FD">
        <w:rPr>
          <w:rFonts w:eastAsia="Calibri"/>
          <w:sz w:val="28"/>
          <w:szCs w:val="28"/>
        </w:rPr>
        <w:t>436,2 тыс. руб. или на 11,3 %.</w:t>
      </w:r>
    </w:p>
    <w:p w14:paraId="76AD1686" w14:textId="77777777" w:rsidR="00D7253A" w:rsidRDefault="00D7253A" w:rsidP="00D7253A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Доля расходов по разделу </w:t>
      </w:r>
      <w:r>
        <w:rPr>
          <w:rFonts w:eastAsia="Calibri"/>
          <w:bCs/>
          <w:sz w:val="28"/>
          <w:szCs w:val="28"/>
        </w:rPr>
        <w:t>в общей структуре расходов составила 4,6%.</w:t>
      </w:r>
    </w:p>
    <w:p w14:paraId="69460039" w14:textId="77777777" w:rsidR="00D7253A" w:rsidRDefault="00D7253A" w:rsidP="004373F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В 2021 году доля данных расходов составляла 6,4 %. </w:t>
      </w:r>
    </w:p>
    <w:p w14:paraId="3D837A20" w14:textId="77777777" w:rsidR="00D7253A" w:rsidRDefault="00D7253A" w:rsidP="00D7253A">
      <w:pPr>
        <w:widowControl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F0FB48" w14:textId="77777777" w:rsidR="00D7253A" w:rsidRDefault="00D7253A" w:rsidP="00D7253A">
      <w:pPr>
        <w:widowControl/>
        <w:ind w:firstLine="709"/>
        <w:jc w:val="center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Раздел 1000 </w:t>
      </w:r>
      <w:r>
        <w:rPr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Социальная политика</w:t>
      </w:r>
      <w:r>
        <w:rPr>
          <w:b/>
          <w:bCs/>
          <w:sz w:val="28"/>
          <w:szCs w:val="28"/>
        </w:rPr>
        <w:t>»</w:t>
      </w:r>
    </w:p>
    <w:p w14:paraId="72E4FB4E" w14:textId="77777777" w:rsidR="00D7253A" w:rsidRDefault="00D7253A" w:rsidP="00D7253A">
      <w:pPr>
        <w:widowControl/>
        <w:ind w:firstLine="709"/>
        <w:jc w:val="both"/>
        <w:rPr>
          <w:bCs/>
          <w:sz w:val="28"/>
          <w:szCs w:val="28"/>
        </w:rPr>
      </w:pPr>
    </w:p>
    <w:p w14:paraId="5589CCCE" w14:textId="6EC91DC5" w:rsidR="00D7253A" w:rsidRPr="004373FD" w:rsidRDefault="00D7253A" w:rsidP="00D7253A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Плановые бюджетные назначения на 2022 год по разделу «Социальная политика» утверждены в объеме </w:t>
      </w:r>
      <w:r w:rsidRPr="004373FD">
        <w:rPr>
          <w:color w:val="000000"/>
          <w:sz w:val="28"/>
          <w:szCs w:val="28"/>
          <w:lang w:eastAsia="en-US"/>
        </w:rPr>
        <w:t>15</w:t>
      </w:r>
      <w:r w:rsidR="004373FD">
        <w:rPr>
          <w:color w:val="000000"/>
          <w:sz w:val="28"/>
          <w:szCs w:val="28"/>
          <w:lang w:eastAsia="en-US"/>
        </w:rPr>
        <w:t> </w:t>
      </w:r>
      <w:r w:rsidRPr="004373FD">
        <w:rPr>
          <w:color w:val="000000"/>
          <w:sz w:val="28"/>
          <w:szCs w:val="28"/>
          <w:lang w:eastAsia="en-US"/>
        </w:rPr>
        <w:t>008</w:t>
      </w:r>
      <w:r w:rsidR="004373FD">
        <w:rPr>
          <w:color w:val="000000"/>
          <w:sz w:val="28"/>
          <w:szCs w:val="28"/>
          <w:lang w:eastAsia="en-US"/>
        </w:rPr>
        <w:t> </w:t>
      </w:r>
      <w:r w:rsidRPr="004373FD">
        <w:rPr>
          <w:color w:val="000000"/>
          <w:sz w:val="28"/>
          <w:szCs w:val="28"/>
          <w:lang w:eastAsia="en-US"/>
        </w:rPr>
        <w:t xml:space="preserve">836,9 </w:t>
      </w:r>
      <w:r w:rsidRPr="004373FD">
        <w:rPr>
          <w:sz w:val="28"/>
          <w:szCs w:val="28"/>
        </w:rPr>
        <w:t>тыс. руб</w:t>
      </w:r>
      <w:r w:rsidR="004373FD">
        <w:rPr>
          <w:sz w:val="28"/>
          <w:szCs w:val="28"/>
        </w:rPr>
        <w:t>лей</w:t>
      </w:r>
      <w:r w:rsidRPr="004373FD">
        <w:rPr>
          <w:sz w:val="28"/>
          <w:szCs w:val="28"/>
        </w:rPr>
        <w:t xml:space="preserve">. Исполнение расходных обязательств в сфере социальной политики, согласно представленному Законопроекту, составляют </w:t>
      </w:r>
      <w:r w:rsidRPr="004373FD">
        <w:rPr>
          <w:color w:val="000000"/>
          <w:sz w:val="28"/>
          <w:szCs w:val="28"/>
          <w:lang w:eastAsia="en-US"/>
        </w:rPr>
        <w:t>14</w:t>
      </w:r>
      <w:r w:rsidR="004373FD">
        <w:rPr>
          <w:color w:val="000000"/>
          <w:sz w:val="28"/>
          <w:szCs w:val="28"/>
          <w:lang w:eastAsia="en-US"/>
        </w:rPr>
        <w:t> </w:t>
      </w:r>
      <w:r w:rsidRPr="004373FD">
        <w:rPr>
          <w:color w:val="000000"/>
          <w:sz w:val="28"/>
          <w:szCs w:val="28"/>
          <w:lang w:eastAsia="en-US"/>
        </w:rPr>
        <w:t>728</w:t>
      </w:r>
      <w:r w:rsidR="004373FD">
        <w:rPr>
          <w:color w:val="000000"/>
          <w:sz w:val="28"/>
          <w:szCs w:val="28"/>
          <w:lang w:eastAsia="en-US"/>
        </w:rPr>
        <w:t> </w:t>
      </w:r>
      <w:r w:rsidRPr="004373FD">
        <w:rPr>
          <w:color w:val="000000"/>
          <w:sz w:val="28"/>
          <w:szCs w:val="28"/>
          <w:lang w:eastAsia="en-US"/>
        </w:rPr>
        <w:t xml:space="preserve">360,9 </w:t>
      </w:r>
      <w:r w:rsidRPr="004373FD">
        <w:rPr>
          <w:sz w:val="28"/>
          <w:szCs w:val="28"/>
        </w:rPr>
        <w:t>тыс. руб</w:t>
      </w:r>
      <w:r w:rsidR="004373FD">
        <w:rPr>
          <w:sz w:val="28"/>
          <w:szCs w:val="28"/>
        </w:rPr>
        <w:t>лей</w:t>
      </w:r>
      <w:r w:rsidRPr="004373FD">
        <w:rPr>
          <w:sz w:val="28"/>
          <w:szCs w:val="28"/>
        </w:rPr>
        <w:t xml:space="preserve"> или </w:t>
      </w:r>
      <w:r w:rsidRPr="004373FD">
        <w:rPr>
          <w:color w:val="000000"/>
          <w:sz w:val="28"/>
          <w:szCs w:val="28"/>
          <w:lang w:eastAsia="en-US"/>
        </w:rPr>
        <w:t>98,1</w:t>
      </w:r>
      <w:r w:rsidRPr="004373FD">
        <w:rPr>
          <w:sz w:val="28"/>
          <w:szCs w:val="28"/>
        </w:rPr>
        <w:t xml:space="preserve">% от плановых бюджетных назначений. </w:t>
      </w:r>
    </w:p>
    <w:p w14:paraId="2282E337" w14:textId="49861DEA" w:rsidR="00D7253A" w:rsidRDefault="00D7253A" w:rsidP="00D7253A">
      <w:pPr>
        <w:widowControl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структуре расходной части республиканского бюджета за 2020 г</w:t>
      </w:r>
      <w:r w:rsidR="004373FD">
        <w:rPr>
          <w:rFonts w:ascii="Times New Roman CYR" w:hAnsi="Times New Roman CYR" w:cs="Times New Roman CYR"/>
          <w:sz w:val="28"/>
          <w:szCs w:val="28"/>
        </w:rPr>
        <w:t>од</w:t>
      </w:r>
      <w:r>
        <w:rPr>
          <w:rFonts w:ascii="Times New Roman CYR" w:hAnsi="Times New Roman CYR" w:cs="Times New Roman CYR"/>
          <w:sz w:val="28"/>
          <w:szCs w:val="28"/>
        </w:rPr>
        <w:t xml:space="preserve"> расходы по разделу занимают 31,7 % (в 2021 г</w:t>
      </w:r>
      <w:r w:rsidR="004373FD">
        <w:rPr>
          <w:rFonts w:ascii="Times New Roman CYR" w:hAnsi="Times New Roman CYR" w:cs="Times New Roman CYR"/>
          <w:sz w:val="28"/>
          <w:szCs w:val="28"/>
        </w:rPr>
        <w:t>оду</w:t>
      </w:r>
      <w:r>
        <w:rPr>
          <w:rFonts w:ascii="Times New Roman CYR" w:hAnsi="Times New Roman CYR" w:cs="Times New Roman CYR"/>
          <w:sz w:val="28"/>
          <w:szCs w:val="28"/>
        </w:rPr>
        <w:t xml:space="preserve"> – 34,4 %).</w:t>
      </w:r>
    </w:p>
    <w:p w14:paraId="1253696F" w14:textId="4F37D52F" w:rsidR="00D7253A" w:rsidRDefault="00D7253A" w:rsidP="00D7253A">
      <w:pPr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Согласно представленному Законопроекту, неисполнение расходов по разделу </w:t>
      </w:r>
      <w:r>
        <w:rPr>
          <w:sz w:val="28"/>
          <w:szCs w:val="28"/>
        </w:rPr>
        <w:t>социальная политика в 2022 году составило 280</w:t>
      </w:r>
      <w:r w:rsidR="004373FD">
        <w:rPr>
          <w:sz w:val="28"/>
          <w:szCs w:val="28"/>
        </w:rPr>
        <w:t> </w:t>
      </w:r>
      <w:r>
        <w:rPr>
          <w:sz w:val="28"/>
          <w:szCs w:val="28"/>
        </w:rPr>
        <w:t>476,0 тыс. руб</w:t>
      </w:r>
      <w:r w:rsidR="004373FD">
        <w:rPr>
          <w:sz w:val="28"/>
          <w:szCs w:val="28"/>
        </w:rPr>
        <w:t>лей</w:t>
      </w:r>
      <w:r>
        <w:rPr>
          <w:sz w:val="28"/>
          <w:szCs w:val="28"/>
        </w:rPr>
        <w:t>, в том числе</w:t>
      </w:r>
      <w:r w:rsidR="004373FD">
        <w:rPr>
          <w:sz w:val="28"/>
          <w:szCs w:val="28"/>
        </w:rPr>
        <w:t xml:space="preserve"> по подразделам</w:t>
      </w:r>
      <w:r>
        <w:rPr>
          <w:sz w:val="28"/>
          <w:szCs w:val="28"/>
        </w:rPr>
        <w:t>:</w:t>
      </w:r>
    </w:p>
    <w:p w14:paraId="2500807F" w14:textId="7FC7C7C1" w:rsidR="00D7253A" w:rsidRPr="004373FD" w:rsidRDefault="00D7253A" w:rsidP="004373FD">
      <w:pPr>
        <w:pStyle w:val="af2"/>
        <w:widowControl/>
        <w:numPr>
          <w:ilvl w:val="0"/>
          <w:numId w:val="16"/>
        </w:numPr>
        <w:tabs>
          <w:tab w:val="left" w:pos="868"/>
        </w:tabs>
        <w:ind w:left="14" w:firstLine="714"/>
        <w:jc w:val="both"/>
        <w:rPr>
          <w:rFonts w:ascii="Times New Roman CYR" w:hAnsi="Times New Roman CYR" w:cs="Times New Roman CYR"/>
          <w:sz w:val="28"/>
          <w:szCs w:val="28"/>
        </w:rPr>
      </w:pPr>
      <w:r w:rsidRPr="004373FD">
        <w:rPr>
          <w:sz w:val="28"/>
          <w:szCs w:val="28"/>
        </w:rPr>
        <w:t>«</w:t>
      </w:r>
      <w:r w:rsidRPr="004373FD">
        <w:rPr>
          <w:rFonts w:ascii="Times New Roman CYR" w:hAnsi="Times New Roman CYR" w:cs="Times New Roman CYR"/>
          <w:sz w:val="28"/>
          <w:szCs w:val="28"/>
        </w:rPr>
        <w:t>Социальное обслуживание населения</w:t>
      </w:r>
      <w:r w:rsidRPr="004373FD">
        <w:rPr>
          <w:sz w:val="28"/>
          <w:szCs w:val="28"/>
        </w:rPr>
        <w:t xml:space="preserve">» - </w:t>
      </w:r>
      <w:r w:rsidRPr="004373FD">
        <w:rPr>
          <w:rFonts w:ascii="Times New Roman CYR" w:hAnsi="Times New Roman CYR" w:cs="Times New Roman CYR"/>
          <w:sz w:val="28"/>
          <w:szCs w:val="28"/>
        </w:rPr>
        <w:t>на 7</w:t>
      </w:r>
      <w:r w:rsidR="004373FD">
        <w:rPr>
          <w:rFonts w:ascii="Times New Roman CYR" w:hAnsi="Times New Roman CYR" w:cs="Times New Roman CYR"/>
          <w:sz w:val="28"/>
          <w:szCs w:val="28"/>
        </w:rPr>
        <w:t> </w:t>
      </w:r>
      <w:r w:rsidRPr="004373FD">
        <w:rPr>
          <w:rFonts w:ascii="Times New Roman CYR" w:hAnsi="Times New Roman CYR" w:cs="Times New Roman CYR"/>
          <w:sz w:val="28"/>
          <w:szCs w:val="28"/>
        </w:rPr>
        <w:t>912,4 тыс. руб. (</w:t>
      </w:r>
      <w:r w:rsidR="00FF68E8">
        <w:rPr>
          <w:rFonts w:ascii="Times New Roman CYR" w:hAnsi="Times New Roman CYR" w:cs="Times New Roman CYR"/>
          <w:sz w:val="28"/>
          <w:szCs w:val="28"/>
        </w:rPr>
        <w:t xml:space="preserve">или </w:t>
      </w:r>
      <w:r w:rsidRPr="004373FD">
        <w:rPr>
          <w:rFonts w:ascii="Times New Roman CYR" w:hAnsi="Times New Roman CYR" w:cs="Times New Roman CYR"/>
          <w:sz w:val="28"/>
          <w:szCs w:val="28"/>
        </w:rPr>
        <w:t>на 2,8 %);</w:t>
      </w:r>
    </w:p>
    <w:p w14:paraId="1F4E5251" w14:textId="22811B77" w:rsidR="00D7253A" w:rsidRPr="004373FD" w:rsidRDefault="00D7253A" w:rsidP="004373FD">
      <w:pPr>
        <w:pStyle w:val="af2"/>
        <w:widowControl/>
        <w:numPr>
          <w:ilvl w:val="0"/>
          <w:numId w:val="16"/>
        </w:numPr>
        <w:tabs>
          <w:tab w:val="left" w:pos="868"/>
        </w:tabs>
        <w:ind w:left="14" w:firstLine="714"/>
        <w:jc w:val="both"/>
        <w:rPr>
          <w:rFonts w:ascii="Times New Roman CYR" w:hAnsi="Times New Roman CYR" w:cs="Times New Roman CYR"/>
          <w:sz w:val="28"/>
          <w:szCs w:val="28"/>
        </w:rPr>
      </w:pPr>
      <w:r w:rsidRPr="004373FD">
        <w:rPr>
          <w:sz w:val="28"/>
          <w:szCs w:val="28"/>
        </w:rPr>
        <w:t>«</w:t>
      </w:r>
      <w:r w:rsidRPr="004373FD">
        <w:rPr>
          <w:rFonts w:ascii="Times New Roman CYR" w:hAnsi="Times New Roman CYR" w:cs="Times New Roman CYR"/>
          <w:sz w:val="28"/>
          <w:szCs w:val="28"/>
        </w:rPr>
        <w:t>Социальное обеспечение населения</w:t>
      </w:r>
      <w:r w:rsidRPr="004373FD">
        <w:rPr>
          <w:sz w:val="28"/>
          <w:szCs w:val="28"/>
        </w:rPr>
        <w:t xml:space="preserve">» – </w:t>
      </w:r>
      <w:r w:rsidRPr="004373FD">
        <w:rPr>
          <w:rFonts w:ascii="Times New Roman CYR" w:hAnsi="Times New Roman CYR" w:cs="Times New Roman CYR"/>
          <w:sz w:val="28"/>
          <w:szCs w:val="28"/>
        </w:rPr>
        <w:t>на 265</w:t>
      </w:r>
      <w:r w:rsidR="00FF68E8">
        <w:rPr>
          <w:rFonts w:ascii="Times New Roman CYR" w:hAnsi="Times New Roman CYR" w:cs="Times New Roman CYR"/>
          <w:sz w:val="28"/>
          <w:szCs w:val="28"/>
        </w:rPr>
        <w:t> </w:t>
      </w:r>
      <w:r w:rsidRPr="004373FD">
        <w:rPr>
          <w:rFonts w:ascii="Times New Roman CYR" w:hAnsi="Times New Roman CYR" w:cs="Times New Roman CYR"/>
          <w:sz w:val="28"/>
          <w:szCs w:val="28"/>
        </w:rPr>
        <w:t>196,3 тыс. руб. (</w:t>
      </w:r>
      <w:r w:rsidR="00FF68E8">
        <w:rPr>
          <w:rFonts w:ascii="Times New Roman CYR" w:hAnsi="Times New Roman CYR" w:cs="Times New Roman CYR"/>
          <w:sz w:val="28"/>
          <w:szCs w:val="28"/>
        </w:rPr>
        <w:t xml:space="preserve">или </w:t>
      </w:r>
      <w:r w:rsidRPr="004373FD">
        <w:rPr>
          <w:rFonts w:ascii="Times New Roman CYR" w:hAnsi="Times New Roman CYR" w:cs="Times New Roman CYR"/>
          <w:sz w:val="28"/>
          <w:szCs w:val="28"/>
        </w:rPr>
        <w:t>на 1,9 %);</w:t>
      </w:r>
    </w:p>
    <w:p w14:paraId="1AB8C086" w14:textId="1F1E1C8D" w:rsidR="00D7253A" w:rsidRPr="004373FD" w:rsidRDefault="00D7253A" w:rsidP="004373FD">
      <w:pPr>
        <w:pStyle w:val="af2"/>
        <w:widowControl/>
        <w:numPr>
          <w:ilvl w:val="0"/>
          <w:numId w:val="16"/>
        </w:numPr>
        <w:tabs>
          <w:tab w:val="left" w:pos="868"/>
        </w:tabs>
        <w:ind w:left="14" w:firstLine="714"/>
        <w:jc w:val="both"/>
        <w:rPr>
          <w:rFonts w:ascii="Times New Roman CYR" w:hAnsi="Times New Roman CYR" w:cs="Times New Roman CYR"/>
          <w:sz w:val="28"/>
          <w:szCs w:val="28"/>
        </w:rPr>
      </w:pPr>
      <w:r w:rsidRPr="004373FD">
        <w:rPr>
          <w:sz w:val="28"/>
          <w:szCs w:val="28"/>
        </w:rPr>
        <w:lastRenderedPageBreak/>
        <w:t>«</w:t>
      </w:r>
      <w:r w:rsidRPr="004373FD">
        <w:rPr>
          <w:rFonts w:ascii="Times New Roman CYR" w:hAnsi="Times New Roman CYR" w:cs="Times New Roman CYR"/>
          <w:sz w:val="28"/>
          <w:szCs w:val="28"/>
        </w:rPr>
        <w:t>Охрана семьи и детства</w:t>
      </w:r>
      <w:r w:rsidRPr="004373FD">
        <w:rPr>
          <w:sz w:val="28"/>
          <w:szCs w:val="28"/>
        </w:rPr>
        <w:t xml:space="preserve">» </w:t>
      </w:r>
      <w:r w:rsidR="00FF68E8" w:rsidRPr="004373FD">
        <w:rPr>
          <w:sz w:val="28"/>
          <w:szCs w:val="28"/>
        </w:rPr>
        <w:t>- на</w:t>
      </w:r>
      <w:r w:rsidRPr="004373FD">
        <w:rPr>
          <w:rFonts w:ascii="Times New Roman CYR" w:hAnsi="Times New Roman CYR" w:cs="Times New Roman CYR"/>
          <w:sz w:val="28"/>
          <w:szCs w:val="28"/>
        </w:rPr>
        <w:t xml:space="preserve"> 6</w:t>
      </w:r>
      <w:r w:rsidR="00FF68E8">
        <w:rPr>
          <w:rFonts w:ascii="Times New Roman CYR" w:hAnsi="Times New Roman CYR" w:cs="Times New Roman CYR"/>
          <w:sz w:val="28"/>
          <w:szCs w:val="28"/>
        </w:rPr>
        <w:t> </w:t>
      </w:r>
      <w:r w:rsidRPr="004373FD">
        <w:rPr>
          <w:rFonts w:ascii="Times New Roman CYR" w:hAnsi="Times New Roman CYR" w:cs="Times New Roman CYR"/>
          <w:sz w:val="28"/>
          <w:szCs w:val="28"/>
        </w:rPr>
        <w:t>510,9 тыс. руб. (</w:t>
      </w:r>
      <w:r w:rsidR="00FF68E8">
        <w:rPr>
          <w:rFonts w:ascii="Times New Roman CYR" w:hAnsi="Times New Roman CYR" w:cs="Times New Roman CYR"/>
          <w:sz w:val="28"/>
          <w:szCs w:val="28"/>
        </w:rPr>
        <w:t xml:space="preserve">или </w:t>
      </w:r>
      <w:r w:rsidRPr="004373FD">
        <w:rPr>
          <w:rFonts w:ascii="Times New Roman CYR" w:hAnsi="Times New Roman CYR" w:cs="Times New Roman CYR"/>
          <w:sz w:val="28"/>
          <w:szCs w:val="28"/>
        </w:rPr>
        <w:t>на 2,3 %);</w:t>
      </w:r>
    </w:p>
    <w:p w14:paraId="0D0C9933" w14:textId="0D5A17DE" w:rsidR="00D7253A" w:rsidRPr="004373FD" w:rsidRDefault="00D7253A" w:rsidP="00D7253A">
      <w:pPr>
        <w:pStyle w:val="af2"/>
        <w:widowControl/>
        <w:numPr>
          <w:ilvl w:val="0"/>
          <w:numId w:val="16"/>
        </w:numPr>
        <w:tabs>
          <w:tab w:val="left" w:pos="868"/>
        </w:tabs>
        <w:ind w:left="14" w:firstLine="714"/>
        <w:jc w:val="both"/>
        <w:rPr>
          <w:rFonts w:ascii="Times New Roman CYR" w:hAnsi="Times New Roman CYR" w:cs="Times New Roman CYR"/>
          <w:sz w:val="28"/>
          <w:szCs w:val="28"/>
        </w:rPr>
      </w:pPr>
      <w:r w:rsidRPr="004373FD">
        <w:rPr>
          <w:sz w:val="28"/>
          <w:szCs w:val="28"/>
        </w:rPr>
        <w:t>«</w:t>
      </w:r>
      <w:r w:rsidRPr="004373FD">
        <w:rPr>
          <w:rFonts w:ascii="Times New Roman CYR" w:hAnsi="Times New Roman CYR" w:cs="Times New Roman CYR"/>
          <w:sz w:val="28"/>
          <w:szCs w:val="28"/>
        </w:rPr>
        <w:t>Другие вопросы в области социальной политики</w:t>
      </w:r>
      <w:r w:rsidRPr="004373FD">
        <w:rPr>
          <w:sz w:val="28"/>
          <w:szCs w:val="28"/>
        </w:rPr>
        <w:t xml:space="preserve">» - 736,8 </w:t>
      </w:r>
      <w:r w:rsidRPr="004373FD">
        <w:rPr>
          <w:rFonts w:ascii="Times New Roman CYR" w:hAnsi="Times New Roman CYR" w:cs="Times New Roman CYR"/>
          <w:sz w:val="28"/>
          <w:szCs w:val="28"/>
        </w:rPr>
        <w:t>тыс. руб</w:t>
      </w:r>
      <w:r w:rsidR="00FF68E8">
        <w:rPr>
          <w:rFonts w:ascii="Times New Roman CYR" w:hAnsi="Times New Roman CYR" w:cs="Times New Roman CYR"/>
          <w:sz w:val="28"/>
          <w:szCs w:val="28"/>
        </w:rPr>
        <w:t>лей</w:t>
      </w:r>
      <w:r w:rsidRPr="004373FD">
        <w:rPr>
          <w:rFonts w:ascii="Times New Roman CYR" w:hAnsi="Times New Roman CYR" w:cs="Times New Roman CYR"/>
          <w:sz w:val="28"/>
          <w:szCs w:val="28"/>
        </w:rPr>
        <w:t xml:space="preserve"> (</w:t>
      </w:r>
      <w:r w:rsidR="00FF68E8">
        <w:rPr>
          <w:rFonts w:ascii="Times New Roman CYR" w:hAnsi="Times New Roman CYR" w:cs="Times New Roman CYR"/>
          <w:sz w:val="28"/>
          <w:szCs w:val="28"/>
        </w:rPr>
        <w:t xml:space="preserve">или </w:t>
      </w:r>
      <w:r w:rsidRPr="004373FD">
        <w:rPr>
          <w:rFonts w:ascii="Times New Roman CYR" w:hAnsi="Times New Roman CYR" w:cs="Times New Roman CYR"/>
          <w:sz w:val="28"/>
          <w:szCs w:val="28"/>
        </w:rPr>
        <w:t>на 0,3 %).</w:t>
      </w:r>
    </w:p>
    <w:p w14:paraId="375DE3A3" w14:textId="77777777" w:rsidR="00D7253A" w:rsidRDefault="00D7253A" w:rsidP="00D7253A">
      <w:pPr>
        <w:widowControl/>
        <w:ind w:firstLine="709"/>
        <w:jc w:val="both"/>
        <w:rPr>
          <w:b/>
          <w:bCs/>
          <w:sz w:val="28"/>
          <w:szCs w:val="28"/>
        </w:rPr>
      </w:pPr>
    </w:p>
    <w:p w14:paraId="27F2C134" w14:textId="77777777" w:rsidR="00D7253A" w:rsidRDefault="00D7253A" w:rsidP="00D7253A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Исполнение публичных нормативных обязательств в 2022 году</w:t>
      </w:r>
    </w:p>
    <w:p w14:paraId="26EAAB54" w14:textId="77777777" w:rsidR="00D7253A" w:rsidRDefault="00D7253A" w:rsidP="00D7253A">
      <w:pPr>
        <w:widowControl/>
        <w:jc w:val="center"/>
        <w:rPr>
          <w:b/>
          <w:bCs/>
          <w:sz w:val="28"/>
          <w:szCs w:val="28"/>
        </w:rPr>
      </w:pPr>
    </w:p>
    <w:p w14:paraId="13BB7B47" w14:textId="4FCDA546" w:rsidR="00D7253A" w:rsidRDefault="00D7253A" w:rsidP="00D7253A">
      <w:pPr>
        <w:widowControl/>
        <w:autoSpaceDE/>
        <w:adjustRightInd/>
        <w:ind w:firstLine="567"/>
        <w:jc w:val="both"/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28"/>
        </w:rPr>
        <w:t>В представленном Законопроекте бюджетные назначения на финансирование расходов на исполнение публичных нормативных обязательств на 2022 год утверждены в объеме 10</w:t>
      </w:r>
      <w:r w:rsidR="00FF68E8">
        <w:rPr>
          <w:sz w:val="28"/>
          <w:szCs w:val="28"/>
        </w:rPr>
        <w:t> </w:t>
      </w:r>
      <w:r>
        <w:rPr>
          <w:sz w:val="28"/>
          <w:szCs w:val="28"/>
        </w:rPr>
        <w:t>725</w:t>
      </w:r>
      <w:r w:rsidR="00FF68E8">
        <w:rPr>
          <w:sz w:val="28"/>
          <w:szCs w:val="28"/>
        </w:rPr>
        <w:t> </w:t>
      </w:r>
      <w:r>
        <w:rPr>
          <w:sz w:val="28"/>
          <w:szCs w:val="28"/>
        </w:rPr>
        <w:t>805,8 тыс. руб</w:t>
      </w:r>
      <w:r w:rsidR="00FF68E8">
        <w:rPr>
          <w:sz w:val="28"/>
          <w:szCs w:val="28"/>
        </w:rPr>
        <w:t>лей</w:t>
      </w:r>
      <w:r>
        <w:rPr>
          <w:sz w:val="28"/>
          <w:szCs w:val="28"/>
        </w:rPr>
        <w:t xml:space="preserve"> и фактическое исполнение составило 10</w:t>
      </w:r>
      <w:r w:rsidR="00FF68E8">
        <w:rPr>
          <w:sz w:val="28"/>
          <w:szCs w:val="28"/>
        </w:rPr>
        <w:t> </w:t>
      </w:r>
      <w:r>
        <w:rPr>
          <w:sz w:val="28"/>
          <w:szCs w:val="28"/>
        </w:rPr>
        <w:t>509</w:t>
      </w:r>
      <w:r w:rsidR="00FF68E8">
        <w:rPr>
          <w:sz w:val="28"/>
          <w:szCs w:val="28"/>
        </w:rPr>
        <w:t> </w:t>
      </w:r>
      <w:r>
        <w:rPr>
          <w:sz w:val="28"/>
          <w:szCs w:val="28"/>
        </w:rPr>
        <w:t>332,8тыс. руб</w:t>
      </w:r>
      <w:r w:rsidR="00FF68E8">
        <w:rPr>
          <w:sz w:val="28"/>
          <w:szCs w:val="28"/>
        </w:rPr>
        <w:t>лей</w:t>
      </w:r>
      <w:r>
        <w:rPr>
          <w:sz w:val="28"/>
          <w:szCs w:val="28"/>
        </w:rPr>
        <w:t>, что на 216</w:t>
      </w:r>
      <w:r w:rsidR="00FF68E8">
        <w:rPr>
          <w:sz w:val="28"/>
          <w:szCs w:val="28"/>
        </w:rPr>
        <w:t> </w:t>
      </w:r>
      <w:r>
        <w:rPr>
          <w:sz w:val="28"/>
          <w:szCs w:val="28"/>
        </w:rPr>
        <w:t>473,0 тыс. руб</w:t>
      </w:r>
      <w:r w:rsidR="00FF68E8">
        <w:rPr>
          <w:sz w:val="28"/>
          <w:szCs w:val="28"/>
        </w:rPr>
        <w:t>лей</w:t>
      </w:r>
      <w:r>
        <w:rPr>
          <w:sz w:val="28"/>
          <w:szCs w:val="28"/>
        </w:rPr>
        <w:t xml:space="preserve"> или на 2,1% меньше от утвержденного объема. </w:t>
      </w:r>
    </w:p>
    <w:p w14:paraId="1A750A64" w14:textId="77777777" w:rsidR="00D7253A" w:rsidRDefault="00D7253A" w:rsidP="00D7253A">
      <w:pPr>
        <w:widowControl/>
        <w:ind w:firstLine="708"/>
        <w:jc w:val="both"/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F68E8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Расходы на исполнение </w:t>
      </w:r>
      <w:r w:rsidRPr="00FF68E8">
        <w:rPr>
          <w:sz w:val="28"/>
          <w:szCs w:val="28"/>
        </w:rPr>
        <w:t xml:space="preserve">публичных </w:t>
      </w:r>
      <w:r>
        <w:rPr>
          <w:sz w:val="28"/>
          <w:szCs w:val="28"/>
        </w:rPr>
        <w:t>нормативных обязательств на 2022 год приведены в таблице №9</w:t>
      </w: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171C6FA1" w14:textId="3A5B785E" w:rsidR="00D7253A" w:rsidRDefault="00D7253A" w:rsidP="00FF68E8">
      <w:pPr>
        <w:jc w:val="right"/>
        <w:rPr>
          <w:color w:val="000000" w:themeColor="text1"/>
          <w:sz w:val="24"/>
          <w:szCs w:val="24"/>
          <w:lang w:eastAsia="x-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:lang w:eastAsia="x-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Таблица № 9 (тыс. руб</w:t>
      </w:r>
      <w:r w:rsidR="00FF68E8">
        <w:rPr>
          <w:color w:val="000000" w:themeColor="text1"/>
          <w:sz w:val="24"/>
          <w:szCs w:val="24"/>
          <w:lang w:eastAsia="x-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>
        <w:rPr>
          <w:color w:val="000000" w:themeColor="text1"/>
          <w:sz w:val="24"/>
          <w:szCs w:val="24"/>
          <w:lang w:eastAsia="x-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tbl>
      <w:tblPr>
        <w:tblW w:w="92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4219"/>
        <w:gridCol w:w="1985"/>
        <w:gridCol w:w="1226"/>
        <w:gridCol w:w="1283"/>
        <w:gridCol w:w="16"/>
      </w:tblGrid>
      <w:tr w:rsidR="00D7253A" w14:paraId="725722D5" w14:textId="77777777" w:rsidTr="00FF68E8">
        <w:trPr>
          <w:trHeight w:val="336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32A09" w14:textId="77777777" w:rsidR="00D7253A" w:rsidRPr="00FF68E8" w:rsidRDefault="00D7253A" w:rsidP="00FF68E8">
            <w:pPr>
              <w:spacing w:line="252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07E19" w14:textId="77777777" w:rsidR="00D7253A" w:rsidRPr="00FF68E8" w:rsidRDefault="00D7253A" w:rsidP="00FF68E8">
            <w:pPr>
              <w:spacing w:line="252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b/>
                <w:bCs/>
                <w:sz w:val="22"/>
                <w:szCs w:val="22"/>
                <w:lang w:eastAsia="en-US"/>
              </w:rPr>
              <w:t>Наименование публичных нормативных обязательств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F127554" w14:textId="77777777" w:rsidR="00D7253A" w:rsidRPr="00FF68E8" w:rsidRDefault="00D7253A" w:rsidP="00FF68E8">
            <w:pPr>
              <w:widowControl/>
              <w:autoSpaceDE/>
              <w:adjustRightInd/>
              <w:spacing w:line="252" w:lineRule="auto"/>
              <w:ind w:left="-108" w:right="-109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F68E8">
              <w:rPr>
                <w:b/>
                <w:bCs/>
                <w:sz w:val="22"/>
                <w:szCs w:val="22"/>
                <w:lang w:eastAsia="en-US"/>
              </w:rPr>
              <w:t>Закон РИ №56-РЗ</w:t>
            </w:r>
          </w:p>
          <w:p w14:paraId="222BCEBD" w14:textId="7DEEB02B" w:rsidR="00D7253A" w:rsidRPr="00FF68E8" w:rsidRDefault="00D7253A" w:rsidP="00FF68E8">
            <w:pPr>
              <w:spacing w:line="252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en-US"/>
              </w:rPr>
            </w:pPr>
            <w:r w:rsidRPr="00FF68E8">
              <w:rPr>
                <w:b/>
                <w:bCs/>
                <w:sz w:val="22"/>
                <w:szCs w:val="22"/>
                <w:lang w:eastAsia="en-US"/>
              </w:rPr>
              <w:t>от 24.12.2021 года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6FD7C" w14:textId="48E95516" w:rsidR="00D7253A" w:rsidRPr="00FF68E8" w:rsidRDefault="00D7253A" w:rsidP="00FF68E8">
            <w:pPr>
              <w:spacing w:line="252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b/>
                <w:bCs/>
                <w:sz w:val="22"/>
                <w:szCs w:val="22"/>
                <w:lang w:eastAsia="en-US"/>
              </w:rPr>
              <w:t>Законопроект</w:t>
            </w:r>
          </w:p>
        </w:tc>
      </w:tr>
      <w:tr w:rsidR="00D7253A" w14:paraId="02904ECD" w14:textId="77777777" w:rsidTr="00FF68E8">
        <w:trPr>
          <w:gridAfter w:val="1"/>
          <w:wAfter w:w="16" w:type="dxa"/>
          <w:trHeight w:val="42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04CB4" w14:textId="77777777" w:rsidR="00D7253A" w:rsidRPr="00FF68E8" w:rsidRDefault="00D7253A" w:rsidP="00FF68E8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4AAB" w14:textId="77777777" w:rsidR="00D7253A" w:rsidRPr="00FF68E8" w:rsidRDefault="00D7253A" w:rsidP="00FF68E8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39C3B37" w14:textId="77777777" w:rsidR="00D7253A" w:rsidRPr="00FF68E8" w:rsidRDefault="00D7253A" w:rsidP="00FF68E8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B98968E" w14:textId="3A720363" w:rsidR="00D7253A" w:rsidRPr="00FF68E8" w:rsidRDefault="00D7253A" w:rsidP="00FF68E8">
            <w:pPr>
              <w:spacing w:line="252" w:lineRule="auto"/>
              <w:ind w:left="-130"/>
              <w:jc w:val="center"/>
              <w:rPr>
                <w:rFonts w:eastAsiaTheme="minorEastAsia"/>
                <w:b/>
                <w:bCs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b/>
                <w:bCs/>
                <w:sz w:val="22"/>
                <w:szCs w:val="22"/>
                <w:lang w:eastAsia="en-US"/>
              </w:rPr>
              <w:t>Исполнено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49CCE" w14:textId="459622AE" w:rsidR="00D7253A" w:rsidRPr="00FF68E8" w:rsidRDefault="00FF68E8" w:rsidP="00FF68E8">
            <w:pPr>
              <w:spacing w:line="252" w:lineRule="auto"/>
              <w:ind w:left="-95" w:right="-99"/>
              <w:jc w:val="center"/>
              <w:rPr>
                <w:rFonts w:eastAsiaTheme="minorEastAsia"/>
                <w:b/>
                <w:bCs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b/>
                <w:bCs/>
                <w:sz w:val="22"/>
                <w:szCs w:val="22"/>
                <w:lang w:eastAsia="en-US"/>
              </w:rPr>
              <w:t>И</w:t>
            </w:r>
            <w:r w:rsidR="00D7253A" w:rsidRPr="00FF68E8">
              <w:rPr>
                <w:rFonts w:eastAsiaTheme="minorEastAsia"/>
                <w:b/>
                <w:bCs/>
                <w:sz w:val="22"/>
                <w:szCs w:val="22"/>
                <w:lang w:eastAsia="en-US"/>
              </w:rPr>
              <w:t>сполнени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en-US"/>
              </w:rPr>
              <w:t xml:space="preserve">е, </w:t>
            </w:r>
            <w:r w:rsidRPr="00FF68E8">
              <w:rPr>
                <w:rFonts w:eastAsiaTheme="minorEastAsia"/>
                <w:b/>
                <w:bCs/>
                <w:sz w:val="22"/>
                <w:szCs w:val="22"/>
                <w:lang w:eastAsia="en-US"/>
              </w:rPr>
              <w:t>%</w:t>
            </w:r>
          </w:p>
        </w:tc>
      </w:tr>
      <w:tr w:rsidR="00D7253A" w14:paraId="78736E49" w14:textId="77777777" w:rsidTr="00FF68E8">
        <w:trPr>
          <w:gridAfter w:val="1"/>
          <w:wAfter w:w="16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BB848" w14:textId="77777777" w:rsidR="00D7253A" w:rsidRPr="00FF68E8" w:rsidRDefault="00D7253A" w:rsidP="00FF68E8">
            <w:pPr>
              <w:spacing w:line="252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989A3" w14:textId="77777777" w:rsidR="00D7253A" w:rsidRPr="00FF68E8" w:rsidRDefault="00D7253A" w:rsidP="00FF68E8">
            <w:pPr>
              <w:spacing w:line="252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sz w:val="22"/>
                <w:szCs w:val="22"/>
                <w:lang w:eastAsia="en-US"/>
              </w:rPr>
              <w:t>Субвенции на содержание ребенка в семье опекуна и приемной семье, а также оплата труда приемного родителя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31F6C7" w14:textId="77777777" w:rsidR="00D7253A" w:rsidRPr="00FF68E8" w:rsidRDefault="00D7253A" w:rsidP="00FF68E8">
            <w:pPr>
              <w:spacing w:line="252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sz w:val="22"/>
                <w:szCs w:val="22"/>
                <w:lang w:eastAsia="en-US"/>
              </w:rPr>
              <w:t>40 100,1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8D4EB7C" w14:textId="77777777" w:rsidR="00D7253A" w:rsidRPr="00FF68E8" w:rsidRDefault="00D7253A" w:rsidP="00FF68E8">
            <w:pPr>
              <w:spacing w:line="252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sz w:val="22"/>
                <w:szCs w:val="22"/>
                <w:lang w:eastAsia="en-US"/>
              </w:rPr>
              <w:t>39 421,3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AE0EB" w14:textId="77777777" w:rsidR="00D7253A" w:rsidRPr="00FF68E8" w:rsidRDefault="00D7253A" w:rsidP="00FF68E8">
            <w:pPr>
              <w:spacing w:line="252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sz w:val="22"/>
                <w:szCs w:val="22"/>
                <w:lang w:eastAsia="en-US"/>
              </w:rPr>
              <w:t>98,3</w:t>
            </w:r>
          </w:p>
        </w:tc>
      </w:tr>
      <w:tr w:rsidR="00D7253A" w14:paraId="5DE6D811" w14:textId="77777777" w:rsidTr="00FF68E8">
        <w:trPr>
          <w:gridAfter w:val="1"/>
          <w:wAfter w:w="16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ADB54" w14:textId="77777777" w:rsidR="00D7253A" w:rsidRPr="00FF68E8" w:rsidRDefault="00D7253A" w:rsidP="00FF68E8">
            <w:pPr>
              <w:spacing w:line="252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D2C9C" w14:textId="77777777" w:rsidR="00D7253A" w:rsidRPr="00FF68E8" w:rsidRDefault="00D7253A" w:rsidP="00FF68E8">
            <w:pPr>
              <w:spacing w:line="252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sz w:val="22"/>
                <w:szCs w:val="22"/>
                <w:lang w:eastAsia="en-US"/>
              </w:rPr>
              <w:t>Субвенции на выплату единовременных пособий при поступлении детей-сирот, находящихся под опекой (попечительством), в высшие и средние профессиональные учебные заведения на территории Республики Ингушетия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7C549B2" w14:textId="77777777" w:rsidR="00D7253A" w:rsidRPr="00FF68E8" w:rsidRDefault="00D7253A" w:rsidP="00FF68E8">
            <w:pPr>
              <w:spacing w:line="252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sz w:val="22"/>
                <w:szCs w:val="22"/>
                <w:lang w:eastAsia="en-US"/>
              </w:rPr>
              <w:t>470,8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A8F028" w14:textId="77777777" w:rsidR="00D7253A" w:rsidRPr="00FF68E8" w:rsidRDefault="00D7253A" w:rsidP="00FF68E8">
            <w:pPr>
              <w:spacing w:line="252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sz w:val="22"/>
                <w:szCs w:val="22"/>
                <w:lang w:eastAsia="en-US"/>
              </w:rPr>
              <w:t>166,8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1F4BD" w14:textId="77777777" w:rsidR="00D7253A" w:rsidRPr="00FF68E8" w:rsidRDefault="00D7253A" w:rsidP="00FF68E8">
            <w:pPr>
              <w:spacing w:line="252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sz w:val="22"/>
                <w:szCs w:val="22"/>
                <w:lang w:eastAsia="en-US"/>
              </w:rPr>
              <w:t>35,4</w:t>
            </w:r>
          </w:p>
        </w:tc>
      </w:tr>
      <w:tr w:rsidR="00D7253A" w14:paraId="490DD4C0" w14:textId="77777777" w:rsidTr="00FF68E8">
        <w:trPr>
          <w:gridAfter w:val="1"/>
          <w:wAfter w:w="16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BE31B" w14:textId="77777777" w:rsidR="00D7253A" w:rsidRPr="00FF68E8" w:rsidRDefault="00D7253A" w:rsidP="00FF68E8">
            <w:pPr>
              <w:spacing w:line="252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48856" w14:textId="77777777" w:rsidR="00D7253A" w:rsidRPr="00FF68E8" w:rsidRDefault="00D7253A" w:rsidP="00FF68E8">
            <w:pPr>
              <w:spacing w:line="252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sz w:val="22"/>
                <w:szCs w:val="22"/>
                <w:lang w:eastAsia="en-US"/>
              </w:rPr>
              <w:t>Социальное пособие на погребение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52EF2BB" w14:textId="77777777" w:rsidR="00D7253A" w:rsidRPr="00FF68E8" w:rsidRDefault="00D7253A" w:rsidP="00FF68E8">
            <w:pPr>
              <w:spacing w:line="252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sz w:val="22"/>
                <w:szCs w:val="22"/>
                <w:lang w:eastAsia="en-US"/>
              </w:rPr>
              <w:t>4 959,3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522BF36" w14:textId="77777777" w:rsidR="00D7253A" w:rsidRPr="00FF68E8" w:rsidRDefault="00D7253A" w:rsidP="00FF68E8">
            <w:pPr>
              <w:spacing w:line="252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sz w:val="22"/>
                <w:szCs w:val="22"/>
                <w:lang w:eastAsia="en-US"/>
              </w:rPr>
              <w:t>4 566,7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E34D5" w14:textId="77777777" w:rsidR="00D7253A" w:rsidRPr="00FF68E8" w:rsidRDefault="00D7253A" w:rsidP="00FF68E8">
            <w:pPr>
              <w:spacing w:line="252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sz w:val="22"/>
                <w:szCs w:val="22"/>
                <w:lang w:eastAsia="en-US"/>
              </w:rPr>
              <w:t>92,0</w:t>
            </w:r>
          </w:p>
        </w:tc>
      </w:tr>
      <w:tr w:rsidR="00D7253A" w14:paraId="47D62874" w14:textId="77777777" w:rsidTr="00FF68E8">
        <w:trPr>
          <w:gridAfter w:val="1"/>
          <w:wAfter w:w="16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7AFE1" w14:textId="77777777" w:rsidR="00D7253A" w:rsidRPr="00FF68E8" w:rsidRDefault="00D7253A" w:rsidP="00FF68E8">
            <w:pPr>
              <w:spacing w:line="252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31451" w14:textId="77777777" w:rsidR="00D7253A" w:rsidRPr="00FF68E8" w:rsidRDefault="00D7253A" w:rsidP="00FF68E8">
            <w:pPr>
              <w:spacing w:line="252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sz w:val="22"/>
                <w:szCs w:val="22"/>
                <w:lang w:eastAsia="en-US"/>
              </w:rPr>
              <w:t>Меры социальной поддержки малоимущих слоев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FF4F81" w14:textId="77777777" w:rsidR="00D7253A" w:rsidRPr="00FF68E8" w:rsidRDefault="00D7253A" w:rsidP="00FF68E8">
            <w:pPr>
              <w:spacing w:line="252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sz w:val="22"/>
                <w:szCs w:val="22"/>
                <w:lang w:eastAsia="en-US"/>
              </w:rPr>
              <w:t>1 000,0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199C6CD" w14:textId="77777777" w:rsidR="00D7253A" w:rsidRPr="00FF68E8" w:rsidRDefault="00D7253A" w:rsidP="00FF68E8">
            <w:pPr>
              <w:spacing w:line="252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sz w:val="22"/>
                <w:szCs w:val="22"/>
                <w:lang w:eastAsia="en-US"/>
              </w:rPr>
              <w:t>1 000,0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C967E" w14:textId="77777777" w:rsidR="00D7253A" w:rsidRPr="00FF68E8" w:rsidRDefault="00D7253A" w:rsidP="00FF68E8">
            <w:pPr>
              <w:spacing w:line="252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sz w:val="22"/>
                <w:szCs w:val="22"/>
                <w:lang w:eastAsia="en-US"/>
              </w:rPr>
              <w:t>100,0</w:t>
            </w:r>
          </w:p>
        </w:tc>
      </w:tr>
      <w:tr w:rsidR="00D7253A" w14:paraId="2F9514F3" w14:textId="77777777" w:rsidTr="00FF68E8">
        <w:trPr>
          <w:gridAfter w:val="1"/>
          <w:wAfter w:w="16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ACB52" w14:textId="77777777" w:rsidR="00D7253A" w:rsidRPr="00FF68E8" w:rsidRDefault="00D7253A" w:rsidP="00FF68E8">
            <w:pPr>
              <w:spacing w:line="252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6F92E" w14:textId="77777777" w:rsidR="00D7253A" w:rsidRPr="00FF68E8" w:rsidRDefault="00D7253A" w:rsidP="00FF68E8">
            <w:pPr>
              <w:spacing w:line="252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sz w:val="22"/>
                <w:szCs w:val="22"/>
                <w:lang w:eastAsia="en-US"/>
              </w:rPr>
              <w:t>Оказание финансовой помощи детям из малообеспеченных семей для подготовки к новому учебному году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F82453B" w14:textId="77777777" w:rsidR="00D7253A" w:rsidRPr="00FF68E8" w:rsidRDefault="00D7253A" w:rsidP="00FF68E8">
            <w:pPr>
              <w:spacing w:line="252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sz w:val="22"/>
                <w:szCs w:val="22"/>
                <w:lang w:eastAsia="en-US"/>
              </w:rPr>
              <w:t>1 296,0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3A6DB60" w14:textId="77777777" w:rsidR="00D7253A" w:rsidRPr="00FF68E8" w:rsidRDefault="00D7253A" w:rsidP="00FF68E8">
            <w:pPr>
              <w:spacing w:line="252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sz w:val="22"/>
                <w:szCs w:val="22"/>
                <w:lang w:eastAsia="en-US"/>
              </w:rPr>
              <w:t>1 296,0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ABDED" w14:textId="77777777" w:rsidR="00D7253A" w:rsidRPr="00FF68E8" w:rsidRDefault="00D7253A" w:rsidP="00FF68E8">
            <w:pPr>
              <w:spacing w:line="252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sz w:val="22"/>
                <w:szCs w:val="22"/>
                <w:lang w:eastAsia="en-US"/>
              </w:rPr>
              <w:t>100,0</w:t>
            </w:r>
          </w:p>
        </w:tc>
      </w:tr>
      <w:tr w:rsidR="00D7253A" w14:paraId="3AA89861" w14:textId="77777777" w:rsidTr="00FF68E8">
        <w:trPr>
          <w:gridAfter w:val="1"/>
          <w:wAfter w:w="16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17ED4" w14:textId="77777777" w:rsidR="00D7253A" w:rsidRPr="00FF68E8" w:rsidRDefault="00D7253A" w:rsidP="00FF68E8">
            <w:pPr>
              <w:spacing w:line="252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B489C" w14:textId="77777777" w:rsidR="00D7253A" w:rsidRPr="00FF68E8" w:rsidRDefault="00D7253A" w:rsidP="00FF68E8">
            <w:pPr>
              <w:spacing w:line="252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sz w:val="22"/>
                <w:szCs w:val="22"/>
                <w:lang w:eastAsia="en-US"/>
              </w:rPr>
              <w:t>Пенсия за выслугу лет лицам, замещавшим государственные должности и должности государственной гражданской службы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E9D47FC" w14:textId="77777777" w:rsidR="00D7253A" w:rsidRPr="00FF68E8" w:rsidRDefault="00D7253A" w:rsidP="00FF68E8">
            <w:pPr>
              <w:spacing w:line="252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sz w:val="22"/>
                <w:szCs w:val="22"/>
                <w:lang w:eastAsia="en-US"/>
              </w:rPr>
              <w:t>134 256,4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2DF7B0C" w14:textId="77777777" w:rsidR="00D7253A" w:rsidRPr="00FF68E8" w:rsidRDefault="00D7253A" w:rsidP="00FF68E8">
            <w:pPr>
              <w:spacing w:line="252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sz w:val="22"/>
                <w:szCs w:val="22"/>
                <w:lang w:eastAsia="en-US"/>
              </w:rPr>
              <w:t>134 136,8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2F6F" w14:textId="77777777" w:rsidR="00D7253A" w:rsidRPr="00FF68E8" w:rsidRDefault="00D7253A" w:rsidP="00FF68E8">
            <w:pPr>
              <w:spacing w:line="252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sz w:val="22"/>
                <w:szCs w:val="22"/>
                <w:lang w:eastAsia="en-US"/>
              </w:rPr>
              <w:t>99,9</w:t>
            </w:r>
          </w:p>
        </w:tc>
      </w:tr>
      <w:tr w:rsidR="00D7253A" w14:paraId="5C11069A" w14:textId="77777777" w:rsidTr="00FF68E8">
        <w:trPr>
          <w:gridAfter w:val="1"/>
          <w:wAfter w:w="16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AA02B" w14:textId="77777777" w:rsidR="00D7253A" w:rsidRPr="00FF68E8" w:rsidRDefault="00D7253A" w:rsidP="00FF68E8">
            <w:pPr>
              <w:spacing w:line="252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9724" w14:textId="77777777" w:rsidR="00D7253A" w:rsidRPr="00FF68E8" w:rsidRDefault="00D7253A" w:rsidP="00FF68E8">
            <w:pPr>
              <w:spacing w:line="252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sz w:val="22"/>
                <w:szCs w:val="22"/>
                <w:lang w:eastAsia="en-US"/>
              </w:rPr>
              <w:t>Расходы на выплату ежемесячного пособия гражданам, имеющим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526344B" w14:textId="77777777" w:rsidR="00D7253A" w:rsidRPr="00FF68E8" w:rsidRDefault="00D7253A" w:rsidP="00FF68E8">
            <w:pPr>
              <w:spacing w:line="252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sz w:val="22"/>
                <w:szCs w:val="22"/>
                <w:lang w:eastAsia="en-US"/>
              </w:rPr>
              <w:t>185 385,3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5B0F098" w14:textId="77777777" w:rsidR="00D7253A" w:rsidRPr="00FF68E8" w:rsidRDefault="00D7253A" w:rsidP="00FF68E8">
            <w:pPr>
              <w:spacing w:line="252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sz w:val="22"/>
                <w:szCs w:val="22"/>
                <w:lang w:eastAsia="en-US"/>
              </w:rPr>
              <w:t>169 721,4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ADEC6" w14:textId="77777777" w:rsidR="00D7253A" w:rsidRPr="00FF68E8" w:rsidRDefault="00D7253A" w:rsidP="00FF68E8">
            <w:pPr>
              <w:spacing w:line="252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sz w:val="22"/>
                <w:szCs w:val="22"/>
                <w:lang w:eastAsia="en-US"/>
              </w:rPr>
              <w:t>91,5</w:t>
            </w:r>
          </w:p>
        </w:tc>
      </w:tr>
      <w:tr w:rsidR="00D7253A" w14:paraId="5E37F1BE" w14:textId="77777777" w:rsidTr="00FF68E8">
        <w:trPr>
          <w:gridAfter w:val="1"/>
          <w:wAfter w:w="16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73663" w14:textId="77777777" w:rsidR="00D7253A" w:rsidRPr="00FF68E8" w:rsidRDefault="00D7253A" w:rsidP="00FF68E8">
            <w:pPr>
              <w:spacing w:line="252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E31C8" w14:textId="77777777" w:rsidR="00D7253A" w:rsidRPr="00FF68E8" w:rsidRDefault="00D7253A" w:rsidP="00FF68E8">
            <w:pPr>
              <w:spacing w:line="252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sz w:val="22"/>
                <w:szCs w:val="22"/>
                <w:lang w:eastAsia="en-US"/>
              </w:rPr>
              <w:t>Выплата единовременного денежного пособия семьям при рождении 8-го и 15-го ребенка одновременно двух, трех и более детей согласно постановлению Правительства Республики Ингушетия от 2 февраля 2009 года N 26 "О дополнительных мерах социальной поддержки многодетных семей"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83899DF" w14:textId="77777777" w:rsidR="00D7253A" w:rsidRPr="00FF68E8" w:rsidRDefault="00D7253A" w:rsidP="00FF68E8">
            <w:pPr>
              <w:spacing w:line="252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sz w:val="22"/>
                <w:szCs w:val="22"/>
                <w:lang w:eastAsia="en-US"/>
              </w:rPr>
              <w:t>9 194,7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E740682" w14:textId="77777777" w:rsidR="00D7253A" w:rsidRPr="00FF68E8" w:rsidRDefault="00D7253A" w:rsidP="00FF68E8">
            <w:pPr>
              <w:spacing w:line="252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sz w:val="22"/>
                <w:szCs w:val="22"/>
                <w:lang w:eastAsia="en-US"/>
              </w:rPr>
              <w:t>8 536,0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A84DD" w14:textId="77777777" w:rsidR="00D7253A" w:rsidRPr="00FF68E8" w:rsidRDefault="00D7253A" w:rsidP="00FF68E8">
            <w:pPr>
              <w:spacing w:line="252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sz w:val="22"/>
                <w:szCs w:val="22"/>
                <w:lang w:eastAsia="en-US"/>
              </w:rPr>
              <w:t>92,8</w:t>
            </w:r>
          </w:p>
        </w:tc>
      </w:tr>
      <w:tr w:rsidR="00D7253A" w14:paraId="0ADD22B3" w14:textId="77777777" w:rsidTr="00FF68E8">
        <w:trPr>
          <w:gridAfter w:val="1"/>
          <w:wAfter w:w="16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1EF99" w14:textId="77777777" w:rsidR="00D7253A" w:rsidRPr="00FF68E8" w:rsidRDefault="00D7253A" w:rsidP="00FF68E8">
            <w:pPr>
              <w:spacing w:line="252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97CD" w14:textId="77777777" w:rsidR="00D7253A" w:rsidRPr="00FF68E8" w:rsidRDefault="00D7253A" w:rsidP="00FF68E8">
            <w:pPr>
              <w:spacing w:line="252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sz w:val="22"/>
                <w:szCs w:val="22"/>
                <w:lang w:eastAsia="en-US"/>
              </w:rPr>
              <w:t>Компенсационные выплаты гражданам при возникновении поствакцинальных осложнений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79576E" w14:textId="77777777" w:rsidR="00D7253A" w:rsidRPr="00FF68E8" w:rsidRDefault="00D7253A" w:rsidP="00FF68E8">
            <w:pPr>
              <w:spacing w:line="252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sz w:val="22"/>
                <w:szCs w:val="22"/>
                <w:lang w:eastAsia="en-US"/>
              </w:rPr>
              <w:t>142,5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11C0D80" w14:textId="77777777" w:rsidR="00D7253A" w:rsidRPr="00FF68E8" w:rsidRDefault="00D7253A" w:rsidP="00FF68E8">
            <w:pPr>
              <w:spacing w:line="252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sz w:val="22"/>
                <w:szCs w:val="22"/>
                <w:lang w:eastAsia="en-US"/>
              </w:rPr>
              <w:t>142,5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EA8C2" w14:textId="77777777" w:rsidR="00D7253A" w:rsidRPr="00FF68E8" w:rsidRDefault="00D7253A" w:rsidP="00FF68E8">
            <w:pPr>
              <w:spacing w:line="252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sz w:val="22"/>
                <w:szCs w:val="22"/>
                <w:lang w:eastAsia="en-US"/>
              </w:rPr>
              <w:t>100,0</w:t>
            </w:r>
          </w:p>
        </w:tc>
      </w:tr>
      <w:tr w:rsidR="00D7253A" w14:paraId="563D4378" w14:textId="77777777" w:rsidTr="00FF68E8">
        <w:trPr>
          <w:gridAfter w:val="1"/>
          <w:wAfter w:w="16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8E931" w14:textId="77777777" w:rsidR="00D7253A" w:rsidRPr="00FF68E8" w:rsidRDefault="00D7253A" w:rsidP="00FF68E8">
            <w:pPr>
              <w:spacing w:line="252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6F788" w14:textId="77777777" w:rsidR="00D7253A" w:rsidRPr="00FF68E8" w:rsidRDefault="00D7253A" w:rsidP="00FF68E8">
            <w:pPr>
              <w:spacing w:line="252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sz w:val="22"/>
                <w:szCs w:val="22"/>
                <w:lang w:eastAsia="en-US"/>
              </w:rPr>
              <w:t xml:space="preserve">Выплаты адресных жилищных субсидий </w:t>
            </w:r>
            <w:r w:rsidRPr="00FF68E8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>при оплате жилья и коммунальных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C330A7A" w14:textId="77777777" w:rsidR="00D7253A" w:rsidRPr="00FF68E8" w:rsidRDefault="00D7253A" w:rsidP="00FF68E8">
            <w:pPr>
              <w:spacing w:line="252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>170 241,0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D25BDB7" w14:textId="77777777" w:rsidR="00D7253A" w:rsidRPr="00FF68E8" w:rsidRDefault="00D7253A" w:rsidP="00FF68E8">
            <w:pPr>
              <w:spacing w:line="252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sz w:val="22"/>
                <w:szCs w:val="22"/>
                <w:lang w:eastAsia="en-US"/>
              </w:rPr>
              <w:t>143 408,0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BF5B0" w14:textId="77777777" w:rsidR="00D7253A" w:rsidRPr="00FF68E8" w:rsidRDefault="00D7253A" w:rsidP="00FF68E8">
            <w:pPr>
              <w:spacing w:line="252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sz w:val="22"/>
                <w:szCs w:val="22"/>
                <w:lang w:eastAsia="en-US"/>
              </w:rPr>
              <w:t>84,2</w:t>
            </w:r>
          </w:p>
        </w:tc>
      </w:tr>
      <w:tr w:rsidR="00D7253A" w14:paraId="71063464" w14:textId="77777777" w:rsidTr="00FF68E8">
        <w:trPr>
          <w:gridAfter w:val="1"/>
          <w:wAfter w:w="16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2270B" w14:textId="77777777" w:rsidR="00D7253A" w:rsidRPr="00FF68E8" w:rsidRDefault="00D7253A" w:rsidP="00FF68E8">
            <w:pPr>
              <w:spacing w:line="252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0794E" w14:textId="77777777" w:rsidR="00D7253A" w:rsidRPr="00FF68E8" w:rsidRDefault="00D7253A" w:rsidP="00FF68E8">
            <w:pPr>
              <w:spacing w:line="252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sz w:val="22"/>
                <w:szCs w:val="22"/>
                <w:lang w:eastAsia="en-US"/>
              </w:rPr>
              <w:t>Субвенции на осуществление выплат в связи с рождением (усыновлением) первого ребенка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E2A9AE7" w14:textId="77777777" w:rsidR="00D7253A" w:rsidRPr="00FF68E8" w:rsidRDefault="00D7253A" w:rsidP="00FF68E8">
            <w:pPr>
              <w:spacing w:line="252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sz w:val="22"/>
                <w:szCs w:val="22"/>
                <w:lang w:eastAsia="en-US"/>
              </w:rPr>
              <w:t>840 285,8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385433F" w14:textId="77777777" w:rsidR="00D7253A" w:rsidRPr="00FF68E8" w:rsidRDefault="00D7253A" w:rsidP="00FF68E8">
            <w:pPr>
              <w:spacing w:line="252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sz w:val="22"/>
                <w:szCs w:val="22"/>
                <w:lang w:eastAsia="en-US"/>
              </w:rPr>
              <w:t>839 536,6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18B9E" w14:textId="77777777" w:rsidR="00D7253A" w:rsidRPr="00FF68E8" w:rsidRDefault="00D7253A" w:rsidP="00FF68E8">
            <w:pPr>
              <w:spacing w:line="252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sz w:val="22"/>
                <w:szCs w:val="22"/>
                <w:lang w:eastAsia="en-US"/>
              </w:rPr>
              <w:t>99,9</w:t>
            </w:r>
          </w:p>
        </w:tc>
      </w:tr>
      <w:tr w:rsidR="00D7253A" w14:paraId="6D21AD9F" w14:textId="77777777" w:rsidTr="00FF68E8">
        <w:trPr>
          <w:gridAfter w:val="1"/>
          <w:wAfter w:w="16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4D43F" w14:textId="77777777" w:rsidR="00D7253A" w:rsidRPr="00FF68E8" w:rsidRDefault="00D7253A" w:rsidP="00FF68E8">
            <w:pPr>
              <w:spacing w:line="252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F285D" w14:textId="77777777" w:rsidR="00D7253A" w:rsidRPr="00FF68E8" w:rsidRDefault="00D7253A" w:rsidP="00FF68E8">
            <w:pPr>
              <w:spacing w:line="252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sz w:val="22"/>
                <w:szCs w:val="22"/>
                <w:lang w:eastAsia="en-US"/>
              </w:rPr>
              <w:t>Ежемесячные выплаты на детей в возрасте от трех до семи лет включительно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E5C4976" w14:textId="77777777" w:rsidR="00D7253A" w:rsidRPr="00FF68E8" w:rsidRDefault="00D7253A" w:rsidP="00FF68E8">
            <w:pPr>
              <w:spacing w:line="252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sz w:val="22"/>
                <w:szCs w:val="22"/>
                <w:lang w:eastAsia="en-US"/>
              </w:rPr>
              <w:t>7 056 423,7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57AE6E4" w14:textId="77777777" w:rsidR="00D7253A" w:rsidRPr="00FF68E8" w:rsidRDefault="00D7253A" w:rsidP="00FF68E8">
            <w:pPr>
              <w:spacing w:line="252" w:lineRule="auto"/>
              <w:ind w:left="-74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sz w:val="22"/>
                <w:szCs w:val="22"/>
                <w:lang w:eastAsia="en-US"/>
              </w:rPr>
              <w:t>7 056 423,7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8AD6A" w14:textId="77777777" w:rsidR="00D7253A" w:rsidRPr="00FF68E8" w:rsidRDefault="00D7253A" w:rsidP="00FF68E8">
            <w:pPr>
              <w:spacing w:line="252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sz w:val="22"/>
                <w:szCs w:val="22"/>
                <w:lang w:eastAsia="en-US"/>
              </w:rPr>
              <w:t>100,0</w:t>
            </w:r>
          </w:p>
        </w:tc>
      </w:tr>
      <w:tr w:rsidR="00D7253A" w14:paraId="7434CEB7" w14:textId="77777777" w:rsidTr="00FF68E8">
        <w:trPr>
          <w:gridAfter w:val="1"/>
          <w:wAfter w:w="16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E9F1A" w14:textId="77777777" w:rsidR="00D7253A" w:rsidRPr="00FF68E8" w:rsidRDefault="00D7253A" w:rsidP="00FF68E8">
            <w:pPr>
              <w:spacing w:line="252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897B" w14:textId="77777777" w:rsidR="00D7253A" w:rsidRPr="00FF68E8" w:rsidRDefault="00D7253A" w:rsidP="00FF68E8">
            <w:pPr>
              <w:spacing w:line="252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sz w:val="22"/>
                <w:szCs w:val="22"/>
                <w:lang w:eastAsia="en-US"/>
              </w:rPr>
              <w:t>Субсидии на компенсацию расходов по предоставлению льгот по оплате жилья и коммунальных услуг отдельным категориям граждан, работающим и проживающим в сельской местности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578EFC7" w14:textId="77777777" w:rsidR="00D7253A" w:rsidRPr="00FF68E8" w:rsidRDefault="00D7253A" w:rsidP="00FF68E8">
            <w:pPr>
              <w:spacing w:line="252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sz w:val="22"/>
                <w:szCs w:val="22"/>
                <w:lang w:eastAsia="en-US"/>
              </w:rPr>
              <w:t>192 222,1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9372B2" w14:textId="77777777" w:rsidR="00D7253A" w:rsidRPr="00FF68E8" w:rsidRDefault="00D7253A" w:rsidP="00FF68E8">
            <w:pPr>
              <w:spacing w:line="252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sz w:val="22"/>
                <w:szCs w:val="22"/>
                <w:lang w:eastAsia="en-US"/>
              </w:rPr>
              <w:t>159 963,8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3E27E" w14:textId="77777777" w:rsidR="00D7253A" w:rsidRPr="00FF68E8" w:rsidRDefault="00D7253A" w:rsidP="00FF68E8">
            <w:pPr>
              <w:spacing w:line="252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sz w:val="22"/>
                <w:szCs w:val="22"/>
                <w:lang w:eastAsia="en-US"/>
              </w:rPr>
              <w:t>83,1</w:t>
            </w:r>
          </w:p>
        </w:tc>
      </w:tr>
      <w:tr w:rsidR="00D7253A" w14:paraId="5AE9151B" w14:textId="77777777" w:rsidTr="00FF68E8">
        <w:trPr>
          <w:gridAfter w:val="1"/>
          <w:wAfter w:w="16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B459B" w14:textId="77777777" w:rsidR="00D7253A" w:rsidRPr="00FF68E8" w:rsidRDefault="00D7253A" w:rsidP="00FF68E8">
            <w:pPr>
              <w:spacing w:line="252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A205A" w14:textId="77777777" w:rsidR="00D7253A" w:rsidRPr="00FF68E8" w:rsidRDefault="00D7253A" w:rsidP="00FF68E8">
            <w:pPr>
              <w:spacing w:line="252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sz w:val="22"/>
                <w:szCs w:val="22"/>
                <w:lang w:eastAsia="en-US"/>
              </w:rPr>
              <w:t>Реализация мер социальной поддержки по оплате жилищно-коммунальных услуг отдельным категориям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F17FCC1" w14:textId="77777777" w:rsidR="00D7253A" w:rsidRPr="00FF68E8" w:rsidRDefault="00D7253A" w:rsidP="00FF68E8">
            <w:pPr>
              <w:spacing w:line="252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sz w:val="22"/>
                <w:szCs w:val="22"/>
                <w:lang w:eastAsia="en-US"/>
              </w:rPr>
              <w:t>272 665,7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6484CB4" w14:textId="77777777" w:rsidR="00D7253A" w:rsidRPr="00FF68E8" w:rsidRDefault="00D7253A" w:rsidP="00FF68E8">
            <w:pPr>
              <w:spacing w:line="252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sz w:val="22"/>
                <w:szCs w:val="22"/>
                <w:lang w:eastAsia="en-US"/>
              </w:rPr>
              <w:t>204 787,3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3985D" w14:textId="77777777" w:rsidR="00D7253A" w:rsidRPr="00FF68E8" w:rsidRDefault="00D7253A" w:rsidP="00FF68E8">
            <w:pPr>
              <w:spacing w:line="252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sz w:val="22"/>
                <w:szCs w:val="22"/>
                <w:lang w:eastAsia="en-US"/>
              </w:rPr>
              <w:t>75,0</w:t>
            </w:r>
          </w:p>
        </w:tc>
      </w:tr>
      <w:tr w:rsidR="00D7253A" w14:paraId="37195908" w14:textId="77777777" w:rsidTr="00FF68E8">
        <w:trPr>
          <w:gridAfter w:val="1"/>
          <w:wAfter w:w="16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B872C" w14:textId="77777777" w:rsidR="00D7253A" w:rsidRPr="00FF68E8" w:rsidRDefault="00D7253A" w:rsidP="00FF68E8">
            <w:pPr>
              <w:spacing w:line="252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7F13" w14:textId="77777777" w:rsidR="00D7253A" w:rsidRPr="00FF68E8" w:rsidRDefault="00D7253A" w:rsidP="00FF68E8">
            <w:pPr>
              <w:spacing w:line="252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sz w:val="22"/>
                <w:szCs w:val="22"/>
                <w:lang w:eastAsia="en-US"/>
              </w:rPr>
              <w:t>Субсидии на предоставление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660B872" w14:textId="77777777" w:rsidR="00D7253A" w:rsidRPr="00FF68E8" w:rsidRDefault="00D7253A" w:rsidP="00FF68E8">
            <w:pPr>
              <w:spacing w:line="252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sz w:val="22"/>
                <w:szCs w:val="22"/>
                <w:lang w:eastAsia="en-US"/>
              </w:rPr>
              <w:t>345 850,3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90BE43" w14:textId="77777777" w:rsidR="00D7253A" w:rsidRPr="00FF68E8" w:rsidRDefault="00D7253A" w:rsidP="00FF68E8">
            <w:pPr>
              <w:spacing w:line="252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sz w:val="22"/>
                <w:szCs w:val="22"/>
                <w:lang w:eastAsia="en-US"/>
              </w:rPr>
              <w:t>293 420,5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FE9CD" w14:textId="77777777" w:rsidR="00D7253A" w:rsidRPr="00FF68E8" w:rsidRDefault="00D7253A" w:rsidP="00FF68E8">
            <w:pPr>
              <w:spacing w:line="252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sz w:val="22"/>
                <w:szCs w:val="22"/>
                <w:lang w:eastAsia="en-US"/>
              </w:rPr>
              <w:t>84,8</w:t>
            </w:r>
          </w:p>
        </w:tc>
      </w:tr>
      <w:tr w:rsidR="00D7253A" w14:paraId="61443490" w14:textId="77777777" w:rsidTr="00FF68E8">
        <w:trPr>
          <w:gridAfter w:val="1"/>
          <w:wAfter w:w="16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94F89" w14:textId="77777777" w:rsidR="00D7253A" w:rsidRPr="00FF68E8" w:rsidRDefault="00D7253A" w:rsidP="00FF68E8">
            <w:pPr>
              <w:spacing w:line="252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D2D7C" w14:textId="77777777" w:rsidR="00D7253A" w:rsidRPr="00FF68E8" w:rsidRDefault="00D7253A" w:rsidP="00FF68E8">
            <w:pPr>
              <w:spacing w:line="252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sz w:val="22"/>
                <w:szCs w:val="22"/>
                <w:lang w:eastAsia="en-US"/>
              </w:rPr>
              <w:t>Обеспечение мер социальной поддержки ветеранов труда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FF6CB68" w14:textId="77777777" w:rsidR="00D7253A" w:rsidRPr="00FF68E8" w:rsidRDefault="00D7253A" w:rsidP="00FF68E8">
            <w:pPr>
              <w:spacing w:line="252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sz w:val="22"/>
                <w:szCs w:val="22"/>
                <w:lang w:eastAsia="en-US"/>
              </w:rPr>
              <w:t>12 385,8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9E63B0E" w14:textId="77777777" w:rsidR="00D7253A" w:rsidRPr="00FF68E8" w:rsidRDefault="00D7253A" w:rsidP="00FF68E8">
            <w:pPr>
              <w:spacing w:line="252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sz w:val="22"/>
                <w:szCs w:val="22"/>
                <w:lang w:eastAsia="en-US"/>
              </w:rPr>
              <w:t>9 911,9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485F8" w14:textId="77777777" w:rsidR="00D7253A" w:rsidRPr="00FF68E8" w:rsidRDefault="00D7253A" w:rsidP="00FF68E8">
            <w:pPr>
              <w:spacing w:line="252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sz w:val="22"/>
                <w:szCs w:val="22"/>
                <w:lang w:eastAsia="en-US"/>
              </w:rPr>
              <w:t>80,0</w:t>
            </w:r>
          </w:p>
        </w:tc>
      </w:tr>
      <w:tr w:rsidR="00D7253A" w14:paraId="11A840DD" w14:textId="77777777" w:rsidTr="00FF68E8">
        <w:trPr>
          <w:gridAfter w:val="1"/>
          <w:wAfter w:w="16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15E5E" w14:textId="77777777" w:rsidR="00D7253A" w:rsidRPr="00FF68E8" w:rsidRDefault="00D7253A" w:rsidP="00FF68E8">
            <w:pPr>
              <w:spacing w:line="252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DFEC3" w14:textId="77777777" w:rsidR="00D7253A" w:rsidRPr="00FF68E8" w:rsidRDefault="00D7253A" w:rsidP="00FF68E8">
            <w:pPr>
              <w:spacing w:line="252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sz w:val="22"/>
                <w:szCs w:val="22"/>
                <w:lang w:eastAsia="en-US"/>
              </w:rPr>
              <w:t>Обеспечение мер социальной поддержки тружеников тыла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31344AC" w14:textId="77777777" w:rsidR="00D7253A" w:rsidRPr="00FF68E8" w:rsidRDefault="00D7253A" w:rsidP="00FF68E8">
            <w:pPr>
              <w:spacing w:line="252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sz w:val="22"/>
                <w:szCs w:val="22"/>
                <w:lang w:eastAsia="en-US"/>
              </w:rPr>
              <w:t>970,5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53E5F69" w14:textId="77777777" w:rsidR="00D7253A" w:rsidRPr="00FF68E8" w:rsidRDefault="00D7253A" w:rsidP="00FF68E8">
            <w:pPr>
              <w:spacing w:line="252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sz w:val="22"/>
                <w:szCs w:val="22"/>
                <w:lang w:eastAsia="en-US"/>
              </w:rPr>
              <w:t>870,1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F32AF" w14:textId="77777777" w:rsidR="00D7253A" w:rsidRPr="00FF68E8" w:rsidRDefault="00D7253A" w:rsidP="00FF68E8">
            <w:pPr>
              <w:spacing w:line="252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sz w:val="22"/>
                <w:szCs w:val="22"/>
                <w:lang w:eastAsia="en-US"/>
              </w:rPr>
              <w:t>89,6</w:t>
            </w:r>
          </w:p>
        </w:tc>
      </w:tr>
      <w:tr w:rsidR="00D7253A" w14:paraId="183FFEE8" w14:textId="77777777" w:rsidTr="00FF68E8">
        <w:trPr>
          <w:gridAfter w:val="1"/>
          <w:wAfter w:w="16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D173A" w14:textId="77777777" w:rsidR="00D7253A" w:rsidRPr="00FF68E8" w:rsidRDefault="00D7253A" w:rsidP="00FF68E8">
            <w:pPr>
              <w:spacing w:line="252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10E13" w14:textId="77777777" w:rsidR="00D7253A" w:rsidRPr="00FF68E8" w:rsidRDefault="00D7253A" w:rsidP="00FF68E8">
            <w:pPr>
              <w:spacing w:line="252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sz w:val="22"/>
                <w:szCs w:val="22"/>
                <w:lang w:eastAsia="en-US"/>
              </w:rPr>
              <w:t>Мероприятия в области занятости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C85A812" w14:textId="527C6E49" w:rsidR="00D7253A" w:rsidRPr="00FF68E8" w:rsidRDefault="00D7253A" w:rsidP="00FF68E8">
            <w:pPr>
              <w:spacing w:line="252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sz w:val="22"/>
                <w:szCs w:val="22"/>
                <w:lang w:eastAsia="en-US"/>
              </w:rPr>
              <w:t>1</w:t>
            </w:r>
            <w:r w:rsidR="00FF68E8">
              <w:rPr>
                <w:rFonts w:eastAsiaTheme="minorEastAsia"/>
                <w:sz w:val="22"/>
                <w:szCs w:val="22"/>
                <w:lang w:eastAsia="en-US"/>
              </w:rPr>
              <w:t> </w:t>
            </w:r>
            <w:r w:rsidRPr="00FF68E8">
              <w:rPr>
                <w:rFonts w:eastAsiaTheme="minorEastAsia"/>
                <w:sz w:val="22"/>
                <w:szCs w:val="22"/>
                <w:lang w:eastAsia="en-US"/>
              </w:rPr>
              <w:t>420</w:t>
            </w:r>
            <w:r w:rsidR="00FF68E8">
              <w:rPr>
                <w:rFonts w:eastAsiaTheme="minorEastAsia"/>
                <w:sz w:val="22"/>
                <w:szCs w:val="22"/>
                <w:lang w:eastAsia="en-US"/>
              </w:rPr>
              <w:t> </w:t>
            </w:r>
            <w:r w:rsidRPr="00FF68E8">
              <w:rPr>
                <w:rFonts w:eastAsiaTheme="minorEastAsia"/>
                <w:sz w:val="22"/>
                <w:szCs w:val="22"/>
                <w:lang w:eastAsia="en-US"/>
              </w:rPr>
              <w:t>538,9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E8DAB15" w14:textId="77777777" w:rsidR="00D7253A" w:rsidRPr="00FF68E8" w:rsidRDefault="00D7253A" w:rsidP="00FF68E8">
            <w:pPr>
              <w:spacing w:line="252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sz w:val="22"/>
                <w:szCs w:val="22"/>
                <w:lang w:eastAsia="en-US"/>
              </w:rPr>
              <w:t>1 420 538,9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917B9" w14:textId="77777777" w:rsidR="00D7253A" w:rsidRPr="00FF68E8" w:rsidRDefault="00D7253A" w:rsidP="00FF68E8">
            <w:pPr>
              <w:spacing w:line="252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sz w:val="22"/>
                <w:szCs w:val="22"/>
                <w:lang w:eastAsia="en-US"/>
              </w:rPr>
              <w:t>100,0</w:t>
            </w:r>
          </w:p>
        </w:tc>
      </w:tr>
      <w:tr w:rsidR="00D7253A" w14:paraId="64F3EA2B" w14:textId="77777777" w:rsidTr="00FF68E8">
        <w:trPr>
          <w:gridAfter w:val="1"/>
          <w:wAfter w:w="16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2D6EE" w14:textId="77777777" w:rsidR="00D7253A" w:rsidRPr="00FF68E8" w:rsidRDefault="00D7253A" w:rsidP="00FF68E8">
            <w:pPr>
              <w:spacing w:line="252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C61B2" w14:textId="77777777" w:rsidR="00D7253A" w:rsidRPr="00FF68E8" w:rsidRDefault="00D7253A" w:rsidP="00FF68E8">
            <w:pPr>
              <w:spacing w:line="252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sz w:val="22"/>
                <w:szCs w:val="22"/>
                <w:lang w:eastAsia="en-US"/>
              </w:rPr>
              <w:t>Предоставление мер социальной поддержки по оплате жилищно-коммунальных услуг многодетным семьям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5CBF74" w14:textId="77777777" w:rsidR="00D7253A" w:rsidRPr="00FF68E8" w:rsidRDefault="00D7253A" w:rsidP="00FF68E8">
            <w:pPr>
              <w:spacing w:line="252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sz w:val="22"/>
                <w:szCs w:val="22"/>
                <w:lang w:eastAsia="en-US"/>
              </w:rPr>
              <w:t>37 416,9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029C484" w14:textId="77777777" w:rsidR="00D7253A" w:rsidRPr="00FF68E8" w:rsidRDefault="00D7253A" w:rsidP="00FF68E8">
            <w:pPr>
              <w:spacing w:line="252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sz w:val="22"/>
                <w:szCs w:val="22"/>
                <w:lang w:eastAsia="en-US"/>
              </w:rPr>
              <w:t>21 484,5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4F410" w14:textId="77777777" w:rsidR="00D7253A" w:rsidRPr="00FF68E8" w:rsidRDefault="00D7253A" w:rsidP="00FF68E8">
            <w:pPr>
              <w:spacing w:line="252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sz w:val="22"/>
                <w:szCs w:val="22"/>
                <w:lang w:eastAsia="en-US"/>
              </w:rPr>
              <w:t>57,4</w:t>
            </w:r>
          </w:p>
        </w:tc>
      </w:tr>
      <w:tr w:rsidR="00D7253A" w14:paraId="5E7200BB" w14:textId="77777777" w:rsidTr="00FF68E8">
        <w:trPr>
          <w:gridAfter w:val="1"/>
          <w:wAfter w:w="16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6416" w14:textId="77777777" w:rsidR="00D7253A" w:rsidRPr="00FF68E8" w:rsidRDefault="00D7253A" w:rsidP="00FF68E8">
            <w:pPr>
              <w:spacing w:line="252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B927C" w14:textId="22CB4359" w:rsidR="00D7253A" w:rsidRPr="00FF68E8" w:rsidRDefault="00D7253A" w:rsidP="00FF68E8">
            <w:pPr>
              <w:spacing w:line="252" w:lineRule="auto"/>
              <w:rPr>
                <w:rFonts w:eastAsiaTheme="minorEastAsia"/>
                <w:b/>
                <w:bCs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b/>
                <w:bCs/>
                <w:sz w:val="22"/>
                <w:szCs w:val="22"/>
                <w:lang w:eastAsia="en-US"/>
              </w:rPr>
              <w:t>Итого</w:t>
            </w:r>
            <w:r w:rsidR="00FF68E8" w:rsidRPr="00FF68E8">
              <w:rPr>
                <w:rFonts w:eastAsiaTheme="minorEastAsia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E5F6780" w14:textId="58585A80" w:rsidR="00D7253A" w:rsidRPr="00FF68E8" w:rsidRDefault="00D7253A" w:rsidP="00FF68E8">
            <w:pPr>
              <w:spacing w:before="108" w:after="108" w:line="252" w:lineRule="auto"/>
              <w:jc w:val="center"/>
              <w:outlineLvl w:val="0"/>
              <w:rPr>
                <w:rFonts w:eastAsiaTheme="minorEastAsia"/>
                <w:b/>
                <w:bCs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b/>
                <w:bCs/>
                <w:sz w:val="22"/>
                <w:szCs w:val="22"/>
                <w:lang w:eastAsia="en-US"/>
              </w:rPr>
              <w:t>10</w:t>
            </w:r>
            <w:r w:rsidR="00FF68E8">
              <w:rPr>
                <w:rFonts w:eastAsiaTheme="minorEastAsia"/>
                <w:b/>
                <w:bCs/>
                <w:sz w:val="22"/>
                <w:szCs w:val="22"/>
                <w:lang w:eastAsia="en-US"/>
              </w:rPr>
              <w:t> </w:t>
            </w:r>
            <w:r w:rsidRPr="00FF68E8">
              <w:rPr>
                <w:rFonts w:eastAsiaTheme="minorEastAsia"/>
                <w:b/>
                <w:bCs/>
                <w:sz w:val="22"/>
                <w:szCs w:val="22"/>
                <w:lang w:eastAsia="en-US"/>
              </w:rPr>
              <w:t>725</w:t>
            </w:r>
            <w:r w:rsidR="00FF68E8">
              <w:rPr>
                <w:rFonts w:eastAsiaTheme="minorEastAsia"/>
                <w:b/>
                <w:bCs/>
                <w:sz w:val="22"/>
                <w:szCs w:val="22"/>
                <w:lang w:eastAsia="en-US"/>
              </w:rPr>
              <w:t> </w:t>
            </w:r>
            <w:r w:rsidRPr="00FF68E8">
              <w:rPr>
                <w:rFonts w:eastAsiaTheme="minorEastAsia"/>
                <w:b/>
                <w:bCs/>
                <w:sz w:val="22"/>
                <w:szCs w:val="22"/>
                <w:lang w:eastAsia="en-US"/>
              </w:rPr>
              <w:t>805,8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128C24" w14:textId="7BBFA8CE" w:rsidR="00D7253A" w:rsidRPr="00FF68E8" w:rsidRDefault="00D7253A" w:rsidP="00FF68E8">
            <w:pPr>
              <w:spacing w:before="108" w:after="108" w:line="252" w:lineRule="auto"/>
              <w:ind w:left="-115" w:right="-49"/>
              <w:jc w:val="center"/>
              <w:outlineLvl w:val="0"/>
              <w:rPr>
                <w:rFonts w:eastAsiaTheme="minorEastAsia"/>
                <w:b/>
                <w:bCs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b/>
                <w:bCs/>
                <w:sz w:val="22"/>
                <w:szCs w:val="22"/>
                <w:lang w:eastAsia="en-US"/>
              </w:rPr>
              <w:t>10</w:t>
            </w:r>
            <w:r w:rsidR="00FF68E8">
              <w:rPr>
                <w:rFonts w:eastAsiaTheme="minorEastAsia"/>
                <w:b/>
                <w:bCs/>
                <w:sz w:val="22"/>
                <w:szCs w:val="22"/>
                <w:lang w:eastAsia="en-US"/>
              </w:rPr>
              <w:t> </w:t>
            </w:r>
            <w:r w:rsidRPr="00FF68E8">
              <w:rPr>
                <w:rFonts w:eastAsiaTheme="minorEastAsia"/>
                <w:b/>
                <w:bCs/>
                <w:sz w:val="22"/>
                <w:szCs w:val="22"/>
                <w:lang w:eastAsia="en-US"/>
              </w:rPr>
              <w:t>509</w:t>
            </w:r>
            <w:r w:rsidR="00FF68E8">
              <w:rPr>
                <w:rFonts w:eastAsiaTheme="minorEastAsia"/>
                <w:b/>
                <w:bCs/>
                <w:sz w:val="22"/>
                <w:szCs w:val="22"/>
                <w:lang w:eastAsia="en-US"/>
              </w:rPr>
              <w:t> </w:t>
            </w:r>
            <w:r w:rsidRPr="00FF68E8">
              <w:rPr>
                <w:rFonts w:eastAsiaTheme="minorEastAsia"/>
                <w:b/>
                <w:bCs/>
                <w:sz w:val="22"/>
                <w:szCs w:val="22"/>
                <w:lang w:eastAsia="en-US"/>
              </w:rPr>
              <w:t>332,8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7179F" w14:textId="77777777" w:rsidR="00D7253A" w:rsidRPr="00FF68E8" w:rsidRDefault="00D7253A" w:rsidP="00FF68E8">
            <w:pPr>
              <w:spacing w:before="108" w:after="108" w:line="252" w:lineRule="auto"/>
              <w:jc w:val="center"/>
              <w:outlineLvl w:val="0"/>
              <w:rPr>
                <w:rFonts w:eastAsiaTheme="minorEastAsia"/>
                <w:b/>
                <w:bCs/>
                <w:sz w:val="22"/>
                <w:szCs w:val="22"/>
                <w:lang w:eastAsia="en-US"/>
              </w:rPr>
            </w:pPr>
            <w:r w:rsidRPr="00FF68E8">
              <w:rPr>
                <w:rFonts w:eastAsiaTheme="minorEastAsia"/>
                <w:b/>
                <w:bCs/>
                <w:sz w:val="22"/>
                <w:szCs w:val="22"/>
                <w:lang w:eastAsia="en-US"/>
              </w:rPr>
              <w:t>97,9</w:t>
            </w:r>
          </w:p>
        </w:tc>
      </w:tr>
    </w:tbl>
    <w:p w14:paraId="5692FB32" w14:textId="3D5F9B02" w:rsidR="00D7253A" w:rsidRDefault="00D7253A" w:rsidP="00D7253A">
      <w:pPr>
        <w:widowControl/>
        <w:jc w:val="both"/>
        <w:rPr>
          <w:i/>
          <w:iCs/>
          <w:sz w:val="28"/>
          <w:szCs w:val="28"/>
        </w:rPr>
      </w:pPr>
    </w:p>
    <w:p w14:paraId="5FBB9144" w14:textId="77777777" w:rsidR="00D7253A" w:rsidRDefault="00D7253A" w:rsidP="00FF68E8">
      <w:pPr>
        <w:widowControl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Исполнение плановых назначений по 11 видам публичных нормативных обязательств находится в пределах от 92,0 % до 100,0 %. По 6 видам социальных выплат величина исполнения сложилась в размере от 80,0 % до 92,0 %. Наименьшее исполнение по итогам 2021 года составило по следующим социальным выплатам:</w:t>
      </w:r>
    </w:p>
    <w:p w14:paraId="39C0D151" w14:textId="4722A476" w:rsidR="00D7253A" w:rsidRPr="00FF68E8" w:rsidRDefault="00D7253A" w:rsidP="00FF68E8">
      <w:pPr>
        <w:pStyle w:val="af2"/>
        <w:widowControl/>
        <w:numPr>
          <w:ilvl w:val="0"/>
          <w:numId w:val="17"/>
        </w:numPr>
        <w:tabs>
          <w:tab w:val="left" w:pos="851"/>
          <w:tab w:val="left" w:pos="882"/>
        </w:tabs>
        <w:ind w:left="14" w:firstLine="714"/>
        <w:jc w:val="both"/>
        <w:rPr>
          <w:rFonts w:ascii="Times New Roman CYR" w:hAnsi="Times New Roman CYR" w:cs="Times New Roman CYR"/>
          <w:sz w:val="28"/>
          <w:szCs w:val="28"/>
        </w:rPr>
      </w:pPr>
      <w:r w:rsidRPr="00FF68E8">
        <w:rPr>
          <w:rFonts w:ascii="Times New Roman CYR" w:eastAsiaTheme="minorEastAsia" w:hAnsi="Times New Roman CYR" w:cs="Times New Roman CYR"/>
          <w:sz w:val="28"/>
          <w:szCs w:val="28"/>
        </w:rPr>
        <w:t>предоставление мер социальной поддержки по оплате жилищно-коммунальных услуг многодетным семьям – 57,4 % (</w:t>
      </w:r>
      <w:r w:rsidRPr="00FF68E8">
        <w:rPr>
          <w:rFonts w:ascii="Times New Roman CYR" w:hAnsi="Times New Roman CYR" w:cs="Times New Roman CYR"/>
          <w:sz w:val="28"/>
          <w:szCs w:val="28"/>
        </w:rPr>
        <w:t>недофинансирование составило 15</w:t>
      </w:r>
      <w:r w:rsidR="00FF68E8">
        <w:rPr>
          <w:rFonts w:ascii="Times New Roman CYR" w:hAnsi="Times New Roman CYR" w:cs="Times New Roman CYR"/>
          <w:sz w:val="28"/>
          <w:szCs w:val="28"/>
        </w:rPr>
        <w:t> </w:t>
      </w:r>
      <w:r w:rsidRPr="00FF68E8">
        <w:rPr>
          <w:rFonts w:ascii="Times New Roman CYR" w:hAnsi="Times New Roman CYR" w:cs="Times New Roman CYR"/>
          <w:sz w:val="28"/>
          <w:szCs w:val="28"/>
        </w:rPr>
        <w:t>932,4 тыс. руб.);</w:t>
      </w:r>
    </w:p>
    <w:p w14:paraId="77847B1C" w14:textId="395AAFEE" w:rsidR="00D7253A" w:rsidRPr="00FF68E8" w:rsidRDefault="00FF68E8" w:rsidP="00FF68E8">
      <w:pPr>
        <w:pStyle w:val="af2"/>
        <w:widowControl/>
        <w:numPr>
          <w:ilvl w:val="0"/>
          <w:numId w:val="17"/>
        </w:numPr>
        <w:tabs>
          <w:tab w:val="left" w:pos="851"/>
          <w:tab w:val="left" w:pos="882"/>
        </w:tabs>
        <w:ind w:left="14" w:firstLine="71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en-US"/>
        </w:rPr>
        <w:t>с</w:t>
      </w:r>
      <w:r w:rsidR="00D7253A" w:rsidRPr="00FF68E8">
        <w:rPr>
          <w:rFonts w:ascii="Times New Roman CYR" w:eastAsiaTheme="minorEastAsia" w:hAnsi="Times New Roman CYR" w:cs="Times New Roman CYR"/>
          <w:sz w:val="28"/>
          <w:szCs w:val="28"/>
          <w:lang w:eastAsia="en-US"/>
        </w:rPr>
        <w:t xml:space="preserve">убвенции на выплату единовременных пособий при поступлении детей-сирот, находящихся под опекой (попечительством), в высшие и средние профессиональные учебные заведения на территории Республики Ингушетия – 35,4% </w:t>
      </w:r>
      <w:r w:rsidR="00D7253A" w:rsidRPr="00FF68E8">
        <w:rPr>
          <w:rFonts w:ascii="Times New Roman CYR" w:eastAsiaTheme="minorEastAsia" w:hAnsi="Times New Roman CYR" w:cs="Times New Roman CYR"/>
          <w:sz w:val="28"/>
          <w:szCs w:val="28"/>
        </w:rPr>
        <w:t>(</w:t>
      </w:r>
      <w:r w:rsidR="00D7253A" w:rsidRPr="00FF68E8">
        <w:rPr>
          <w:rFonts w:ascii="Times New Roman CYR" w:hAnsi="Times New Roman CYR" w:cs="Times New Roman CYR"/>
          <w:sz w:val="28"/>
          <w:szCs w:val="28"/>
        </w:rPr>
        <w:t>недофинансирование составило 304,0 тыс. руб</w:t>
      </w:r>
      <w:r>
        <w:rPr>
          <w:rFonts w:ascii="Times New Roman CYR" w:hAnsi="Times New Roman CYR" w:cs="Times New Roman CYR"/>
          <w:sz w:val="28"/>
          <w:szCs w:val="28"/>
        </w:rPr>
        <w:t>лей</w:t>
      </w:r>
      <w:r w:rsidR="00D7253A" w:rsidRPr="00FF68E8">
        <w:rPr>
          <w:rFonts w:ascii="Times New Roman CYR" w:hAnsi="Times New Roman CYR" w:cs="Times New Roman CYR"/>
          <w:sz w:val="28"/>
          <w:szCs w:val="28"/>
        </w:rPr>
        <w:t>).</w:t>
      </w:r>
    </w:p>
    <w:p w14:paraId="18D0327D" w14:textId="77777777" w:rsidR="00FF68E8" w:rsidRPr="00FF68E8" w:rsidRDefault="00FF68E8" w:rsidP="00D7253A">
      <w:pPr>
        <w:widowControl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73DC81" w14:textId="77777777" w:rsidR="00D7253A" w:rsidRDefault="00D7253A" w:rsidP="00D7253A">
      <w:pPr>
        <w:widowControl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Раздел 1100 «Физическая культура и спорт»</w:t>
      </w:r>
    </w:p>
    <w:p w14:paraId="67DF1A1A" w14:textId="77777777" w:rsidR="00D7253A" w:rsidRDefault="00D7253A" w:rsidP="00D7253A">
      <w:pPr>
        <w:widowControl/>
        <w:autoSpaceDE/>
        <w:adjustRightInd/>
        <w:ind w:left="1416" w:firstLine="708"/>
        <w:jc w:val="both"/>
        <w:rPr>
          <w:rFonts w:eastAsia="Calibri"/>
          <w:sz w:val="28"/>
          <w:szCs w:val="28"/>
        </w:rPr>
      </w:pPr>
    </w:p>
    <w:p w14:paraId="74F93E18" w14:textId="2BC0AFF7" w:rsidR="00D7253A" w:rsidRDefault="00D7253A" w:rsidP="00D7253A">
      <w:pPr>
        <w:widowControl/>
        <w:ind w:firstLine="708"/>
        <w:jc w:val="both"/>
        <w:rPr>
          <w:rFonts w:eastAsia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Плановые бюджетные</w:t>
      </w:r>
      <w:r>
        <w:rPr>
          <w:rFonts w:eastAsia="Calibri"/>
          <w:sz w:val="28"/>
          <w:szCs w:val="28"/>
        </w:rPr>
        <w:t xml:space="preserve"> назначения на 2022 год по разделу «Физическая культура и спорт» утверждены в объеме </w:t>
      </w:r>
      <w:r w:rsidRPr="00FF68E8">
        <w:rPr>
          <w:sz w:val="28"/>
          <w:szCs w:val="28"/>
          <w:lang w:eastAsia="en-US"/>
        </w:rPr>
        <w:t>654</w:t>
      </w:r>
      <w:r w:rsidR="00FF68E8">
        <w:rPr>
          <w:sz w:val="28"/>
          <w:szCs w:val="28"/>
          <w:lang w:eastAsia="en-US"/>
        </w:rPr>
        <w:t> </w:t>
      </w:r>
      <w:r w:rsidRPr="00FF68E8">
        <w:rPr>
          <w:sz w:val="28"/>
          <w:szCs w:val="28"/>
          <w:lang w:eastAsia="en-US"/>
        </w:rPr>
        <w:t xml:space="preserve">479,6 </w:t>
      </w:r>
      <w:r w:rsidRPr="00FF68E8">
        <w:rPr>
          <w:rFonts w:eastAsia="Calibri"/>
          <w:sz w:val="28"/>
          <w:szCs w:val="28"/>
        </w:rPr>
        <w:t>тыс. руб</w:t>
      </w:r>
      <w:r w:rsidR="00FF68E8">
        <w:rPr>
          <w:rFonts w:eastAsia="Calibri"/>
          <w:sz w:val="28"/>
          <w:szCs w:val="28"/>
        </w:rPr>
        <w:t>лей</w:t>
      </w:r>
      <w:r w:rsidRPr="00FF68E8">
        <w:rPr>
          <w:rFonts w:eastAsia="Calibri"/>
          <w:sz w:val="28"/>
          <w:szCs w:val="28"/>
        </w:rPr>
        <w:t xml:space="preserve">. Фактическое </w:t>
      </w:r>
      <w:r w:rsidRPr="00FF68E8">
        <w:rPr>
          <w:rFonts w:eastAsia="Calibri"/>
          <w:sz w:val="28"/>
          <w:szCs w:val="28"/>
        </w:rPr>
        <w:lastRenderedPageBreak/>
        <w:t xml:space="preserve">исполнение расходных обязательств по разделу, согласно представленному Законопроекту, составляет </w:t>
      </w:r>
      <w:r w:rsidRPr="00FF68E8">
        <w:rPr>
          <w:sz w:val="28"/>
          <w:szCs w:val="28"/>
          <w:lang w:eastAsia="en-US"/>
        </w:rPr>
        <w:t>655</w:t>
      </w:r>
      <w:r w:rsidR="00FF68E8">
        <w:rPr>
          <w:sz w:val="28"/>
          <w:szCs w:val="28"/>
          <w:lang w:eastAsia="en-US"/>
        </w:rPr>
        <w:t> </w:t>
      </w:r>
      <w:r w:rsidRPr="00FF68E8">
        <w:rPr>
          <w:sz w:val="28"/>
          <w:szCs w:val="28"/>
          <w:lang w:eastAsia="en-US"/>
        </w:rPr>
        <w:t xml:space="preserve">618,5 </w:t>
      </w:r>
      <w:r w:rsidRPr="00FF68E8">
        <w:rPr>
          <w:rFonts w:eastAsia="Calibri"/>
          <w:sz w:val="28"/>
          <w:szCs w:val="28"/>
        </w:rPr>
        <w:t>тыс. руб</w:t>
      </w:r>
      <w:r w:rsidR="00FF68E8">
        <w:rPr>
          <w:rFonts w:eastAsia="Calibri"/>
          <w:sz w:val="28"/>
          <w:szCs w:val="28"/>
        </w:rPr>
        <w:t>лей</w:t>
      </w:r>
      <w:r w:rsidRPr="00FF68E8">
        <w:rPr>
          <w:rFonts w:eastAsia="Calibri"/>
          <w:sz w:val="28"/>
          <w:szCs w:val="28"/>
        </w:rPr>
        <w:t xml:space="preserve"> или</w:t>
      </w:r>
      <w:r>
        <w:rPr>
          <w:rFonts w:eastAsia="Calibri"/>
          <w:sz w:val="28"/>
          <w:szCs w:val="28"/>
        </w:rPr>
        <w:t xml:space="preserve"> 100,0 %. </w:t>
      </w:r>
    </w:p>
    <w:p w14:paraId="18D01914" w14:textId="67D0D9FE" w:rsidR="00D7253A" w:rsidRDefault="00D7253A" w:rsidP="00D7253A">
      <w:pPr>
        <w:widowControl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общем объеме расходной части республиканского бюджета за 2022 г</w:t>
      </w:r>
      <w:r w:rsidR="00FF68E8">
        <w:rPr>
          <w:rFonts w:ascii="Times New Roman CYR" w:hAnsi="Times New Roman CYR" w:cs="Times New Roman CYR"/>
          <w:sz w:val="28"/>
          <w:szCs w:val="28"/>
        </w:rPr>
        <w:t>од</w:t>
      </w:r>
      <w:r>
        <w:rPr>
          <w:rFonts w:ascii="Times New Roman CYR" w:hAnsi="Times New Roman CYR" w:cs="Times New Roman CYR"/>
          <w:sz w:val="28"/>
          <w:szCs w:val="28"/>
        </w:rPr>
        <w:t xml:space="preserve"> расходы по разделу занимают 1,4 % (в 2021 г</w:t>
      </w:r>
      <w:r w:rsidR="00FF68E8">
        <w:rPr>
          <w:rFonts w:ascii="Times New Roman CYR" w:hAnsi="Times New Roman CYR" w:cs="Times New Roman CYR"/>
          <w:sz w:val="28"/>
          <w:szCs w:val="28"/>
        </w:rPr>
        <w:t>оду</w:t>
      </w:r>
      <w:r>
        <w:rPr>
          <w:rFonts w:ascii="Times New Roman CYR" w:hAnsi="Times New Roman CYR" w:cs="Times New Roman CYR"/>
          <w:sz w:val="28"/>
          <w:szCs w:val="28"/>
        </w:rPr>
        <w:t xml:space="preserve"> – 1,1%).</w:t>
      </w:r>
    </w:p>
    <w:p w14:paraId="025EDF93" w14:textId="21BFE339" w:rsidR="00D7253A" w:rsidRDefault="00D7253A" w:rsidP="00FF68E8">
      <w:pPr>
        <w:widowControl/>
        <w:autoSpaceDE/>
        <w:adjustRightInd/>
        <w:ind w:firstLine="72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Недофинансирование по разделу, с</w:t>
      </w:r>
      <w:r>
        <w:rPr>
          <w:rFonts w:ascii="Times New Roman CYR" w:hAnsi="Times New Roman CYR" w:cs="Times New Roman CYR"/>
          <w:sz w:val="28"/>
          <w:szCs w:val="28"/>
        </w:rPr>
        <w:t>огласно Законопроекту,</w:t>
      </w:r>
      <w:r>
        <w:rPr>
          <w:rFonts w:eastAsia="Calibri"/>
          <w:sz w:val="28"/>
          <w:szCs w:val="28"/>
        </w:rPr>
        <w:t xml:space="preserve"> составило 31 616,8 тыс. руб</w:t>
      </w:r>
      <w:r w:rsidR="00FF68E8">
        <w:rPr>
          <w:rFonts w:eastAsia="Calibri"/>
          <w:sz w:val="28"/>
          <w:szCs w:val="28"/>
        </w:rPr>
        <w:t>лей</w:t>
      </w:r>
      <w:r>
        <w:rPr>
          <w:rFonts w:eastAsia="Calibri"/>
          <w:sz w:val="28"/>
          <w:szCs w:val="28"/>
        </w:rPr>
        <w:t>, в том числе по подразделам:</w:t>
      </w:r>
    </w:p>
    <w:p w14:paraId="0CB3AC93" w14:textId="53D620F0" w:rsidR="00D7253A" w:rsidRPr="00FF68E8" w:rsidRDefault="00D7253A" w:rsidP="00FF68E8">
      <w:pPr>
        <w:pStyle w:val="af2"/>
        <w:widowControl/>
        <w:numPr>
          <w:ilvl w:val="0"/>
          <w:numId w:val="18"/>
        </w:numPr>
        <w:tabs>
          <w:tab w:val="left" w:pos="851"/>
        </w:tabs>
        <w:autoSpaceDE/>
        <w:adjustRightInd/>
        <w:ind w:left="0" w:firstLine="700"/>
        <w:jc w:val="both"/>
        <w:rPr>
          <w:rFonts w:eastAsia="Calibri"/>
          <w:sz w:val="28"/>
          <w:szCs w:val="28"/>
        </w:rPr>
      </w:pPr>
      <w:r w:rsidRPr="00FF68E8">
        <w:rPr>
          <w:rFonts w:eastAsia="Calibri"/>
          <w:sz w:val="28"/>
          <w:szCs w:val="28"/>
        </w:rPr>
        <w:t>«Массовый спорт» - на 540,0 тыс. руб. (</w:t>
      </w:r>
      <w:r w:rsidR="00FF68E8" w:rsidRPr="00FF68E8">
        <w:rPr>
          <w:rFonts w:eastAsia="Calibri"/>
          <w:sz w:val="28"/>
          <w:szCs w:val="28"/>
        </w:rPr>
        <w:t xml:space="preserve">или </w:t>
      </w:r>
      <w:r w:rsidRPr="00FF68E8">
        <w:rPr>
          <w:rFonts w:eastAsia="Calibri"/>
          <w:sz w:val="28"/>
          <w:szCs w:val="28"/>
        </w:rPr>
        <w:t>на 0,4 %);</w:t>
      </w:r>
    </w:p>
    <w:p w14:paraId="63F03049" w14:textId="057A751B" w:rsidR="00D7253A" w:rsidRPr="00FF68E8" w:rsidRDefault="00D7253A" w:rsidP="00FF68E8">
      <w:pPr>
        <w:pStyle w:val="af2"/>
        <w:widowControl/>
        <w:numPr>
          <w:ilvl w:val="0"/>
          <w:numId w:val="18"/>
        </w:numPr>
        <w:tabs>
          <w:tab w:val="left" w:pos="851"/>
        </w:tabs>
        <w:autoSpaceDE/>
        <w:adjustRightInd/>
        <w:ind w:left="0" w:firstLine="70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F68E8">
        <w:rPr>
          <w:rFonts w:eastAsia="Calibri"/>
          <w:sz w:val="28"/>
          <w:szCs w:val="28"/>
        </w:rPr>
        <w:t>«Другие вопросы в области физической культуры и спорта» - на 687,0 тыс. руб</w:t>
      </w:r>
      <w:r w:rsidR="00FF68E8" w:rsidRPr="00FF68E8">
        <w:rPr>
          <w:rFonts w:eastAsia="Calibri"/>
          <w:sz w:val="28"/>
          <w:szCs w:val="28"/>
        </w:rPr>
        <w:t>лей</w:t>
      </w:r>
      <w:r w:rsidRPr="00FF68E8">
        <w:rPr>
          <w:rFonts w:eastAsia="Calibri"/>
          <w:sz w:val="28"/>
          <w:szCs w:val="28"/>
        </w:rPr>
        <w:t xml:space="preserve"> (</w:t>
      </w:r>
      <w:r w:rsidR="00FF68E8" w:rsidRPr="00FF68E8">
        <w:rPr>
          <w:rFonts w:eastAsia="Calibri"/>
          <w:sz w:val="28"/>
          <w:szCs w:val="28"/>
        </w:rPr>
        <w:t xml:space="preserve">или </w:t>
      </w:r>
      <w:r w:rsidRPr="00FF68E8">
        <w:rPr>
          <w:rFonts w:eastAsia="Calibri"/>
          <w:sz w:val="28"/>
          <w:szCs w:val="28"/>
        </w:rPr>
        <w:t>на 3,5 %).</w:t>
      </w:r>
    </w:p>
    <w:p w14:paraId="107949CA" w14:textId="77777777" w:rsidR="00D7253A" w:rsidRDefault="00D7253A" w:rsidP="00D7253A">
      <w:pPr>
        <w:widowControl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8107672" w14:textId="77777777" w:rsidR="00D7253A" w:rsidRDefault="00D7253A" w:rsidP="00D7253A">
      <w:pPr>
        <w:widowControl/>
        <w:ind w:firstLine="709"/>
        <w:jc w:val="center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Раздел 1200 </w:t>
      </w:r>
      <w:r>
        <w:rPr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Средства массовой информации</w:t>
      </w:r>
      <w:r>
        <w:rPr>
          <w:b/>
          <w:bCs/>
          <w:sz w:val="28"/>
          <w:szCs w:val="28"/>
        </w:rPr>
        <w:t>»</w:t>
      </w:r>
    </w:p>
    <w:p w14:paraId="4A9C9F66" w14:textId="77777777" w:rsidR="00D7253A" w:rsidRDefault="00D7253A" w:rsidP="00D7253A">
      <w:pPr>
        <w:widowControl/>
        <w:ind w:firstLine="709"/>
        <w:jc w:val="both"/>
        <w:rPr>
          <w:b/>
          <w:bCs/>
          <w:sz w:val="28"/>
          <w:szCs w:val="28"/>
        </w:rPr>
      </w:pPr>
    </w:p>
    <w:p w14:paraId="759BD76E" w14:textId="0CE4881B" w:rsidR="00D7253A" w:rsidRPr="00FF68E8" w:rsidRDefault="00D7253A" w:rsidP="00FF68E8">
      <w:pPr>
        <w:widowControl/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утвержденных лимитах плановых бюджетных назначений по разделу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Средства массовой информации</w:t>
      </w:r>
      <w:r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в размере </w:t>
      </w:r>
      <w:r w:rsidRPr="00FF68E8">
        <w:rPr>
          <w:sz w:val="28"/>
          <w:szCs w:val="28"/>
          <w:lang w:eastAsia="en-US"/>
        </w:rPr>
        <w:t>156</w:t>
      </w:r>
      <w:r w:rsidR="00FF68E8">
        <w:rPr>
          <w:sz w:val="28"/>
          <w:szCs w:val="28"/>
          <w:lang w:eastAsia="en-US"/>
        </w:rPr>
        <w:t> </w:t>
      </w:r>
      <w:r w:rsidRPr="00FF68E8">
        <w:rPr>
          <w:sz w:val="28"/>
          <w:szCs w:val="28"/>
          <w:lang w:eastAsia="en-US"/>
        </w:rPr>
        <w:t>930,4</w:t>
      </w:r>
      <w:r w:rsidRPr="00FF68E8">
        <w:rPr>
          <w:sz w:val="28"/>
          <w:szCs w:val="28"/>
        </w:rPr>
        <w:t>тыс. руб</w:t>
      </w:r>
      <w:r w:rsidR="00FF68E8">
        <w:rPr>
          <w:sz w:val="28"/>
          <w:szCs w:val="28"/>
        </w:rPr>
        <w:t>лей</w:t>
      </w:r>
      <w:r w:rsidRPr="00FF68E8">
        <w:rPr>
          <w:sz w:val="28"/>
          <w:szCs w:val="28"/>
        </w:rPr>
        <w:t xml:space="preserve">, фактическое финансирование, согласно представленному Законопроекту, составило </w:t>
      </w:r>
      <w:r w:rsidRPr="00FF68E8">
        <w:rPr>
          <w:sz w:val="28"/>
          <w:szCs w:val="28"/>
          <w:lang w:eastAsia="en-US"/>
        </w:rPr>
        <w:t>156</w:t>
      </w:r>
      <w:r w:rsidR="00FF68E8">
        <w:rPr>
          <w:sz w:val="28"/>
          <w:szCs w:val="28"/>
          <w:lang w:eastAsia="en-US"/>
        </w:rPr>
        <w:t> </w:t>
      </w:r>
      <w:r w:rsidRPr="00FF68E8">
        <w:rPr>
          <w:sz w:val="28"/>
          <w:szCs w:val="28"/>
          <w:lang w:eastAsia="en-US"/>
        </w:rPr>
        <w:t>788,9</w:t>
      </w:r>
      <w:r w:rsidR="00FF68E8">
        <w:rPr>
          <w:sz w:val="28"/>
          <w:szCs w:val="28"/>
          <w:lang w:eastAsia="en-US"/>
        </w:rPr>
        <w:t xml:space="preserve"> </w:t>
      </w:r>
      <w:r w:rsidRPr="00FF68E8">
        <w:rPr>
          <w:sz w:val="28"/>
          <w:szCs w:val="28"/>
        </w:rPr>
        <w:t>тыс. руб</w:t>
      </w:r>
      <w:r w:rsidR="00FF68E8">
        <w:rPr>
          <w:sz w:val="28"/>
          <w:szCs w:val="28"/>
        </w:rPr>
        <w:t>лей</w:t>
      </w:r>
      <w:r w:rsidRPr="00FF68E8">
        <w:rPr>
          <w:sz w:val="28"/>
          <w:szCs w:val="28"/>
        </w:rPr>
        <w:t xml:space="preserve"> или 99,8 %.</w:t>
      </w:r>
    </w:p>
    <w:p w14:paraId="76A48CD2" w14:textId="2F5DEFFA" w:rsidR="00D7253A" w:rsidRDefault="00D7253A" w:rsidP="00D7253A">
      <w:pPr>
        <w:widowControl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общем объеме расходной части республиканского бюджета за 2022 г. расходы по разделу занимают 0,3 % (в 2021 г</w:t>
      </w:r>
      <w:r w:rsidR="00FF68E8">
        <w:rPr>
          <w:rFonts w:ascii="Times New Roman CYR" w:hAnsi="Times New Roman CYR" w:cs="Times New Roman CYR"/>
          <w:sz w:val="28"/>
          <w:szCs w:val="28"/>
        </w:rPr>
        <w:t>оду</w:t>
      </w:r>
      <w:r>
        <w:rPr>
          <w:rFonts w:ascii="Times New Roman CYR" w:hAnsi="Times New Roman CYR" w:cs="Times New Roman CYR"/>
          <w:sz w:val="28"/>
          <w:szCs w:val="28"/>
        </w:rPr>
        <w:t xml:space="preserve"> – 0,4 %).</w:t>
      </w:r>
    </w:p>
    <w:p w14:paraId="21BB49DB" w14:textId="77777777" w:rsidR="00D7253A" w:rsidRDefault="00D7253A" w:rsidP="00FF68E8">
      <w:pPr>
        <w:widowControl/>
        <w:autoSpaceDE/>
        <w:adjustRightInd/>
        <w:ind w:firstLine="742"/>
        <w:jc w:val="both"/>
        <w:rPr>
          <w:rFonts w:eastAsia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Законопроекту, н</w:t>
      </w:r>
      <w:r>
        <w:rPr>
          <w:rFonts w:eastAsia="Calibri"/>
          <w:sz w:val="28"/>
          <w:szCs w:val="28"/>
        </w:rPr>
        <w:t>едофинансирование по разделу составило 141,5 тыс. руб., в том числе по подразделу:</w:t>
      </w:r>
    </w:p>
    <w:p w14:paraId="290D09E3" w14:textId="1908597F" w:rsidR="00D7253A" w:rsidRPr="00FF68E8" w:rsidRDefault="00D7253A" w:rsidP="00FF68E8">
      <w:pPr>
        <w:pStyle w:val="af2"/>
        <w:widowControl/>
        <w:numPr>
          <w:ilvl w:val="0"/>
          <w:numId w:val="18"/>
        </w:numPr>
        <w:tabs>
          <w:tab w:val="left" w:pos="851"/>
          <w:tab w:val="left" w:pos="896"/>
        </w:tabs>
        <w:autoSpaceDE/>
        <w:adjustRightInd/>
        <w:ind w:left="56" w:firstLine="700"/>
        <w:jc w:val="both"/>
        <w:rPr>
          <w:rFonts w:ascii="Times New Roman CYR" w:hAnsi="Times New Roman CYR" w:cs="Times New Roman CYR"/>
          <w:sz w:val="28"/>
          <w:szCs w:val="28"/>
        </w:rPr>
      </w:pPr>
      <w:r w:rsidRPr="00FF68E8">
        <w:rPr>
          <w:sz w:val="28"/>
          <w:szCs w:val="28"/>
        </w:rPr>
        <w:t>«</w:t>
      </w:r>
      <w:r w:rsidRPr="00FF68E8">
        <w:rPr>
          <w:rFonts w:ascii="Times New Roman CYR" w:hAnsi="Times New Roman CYR" w:cs="Times New Roman CYR"/>
          <w:sz w:val="28"/>
          <w:szCs w:val="28"/>
        </w:rPr>
        <w:t>Периодическая печать и издательства</w:t>
      </w:r>
      <w:r w:rsidRPr="00FF68E8">
        <w:rPr>
          <w:sz w:val="28"/>
          <w:szCs w:val="28"/>
        </w:rPr>
        <w:t>» - на 141,5 тыс. руб</w:t>
      </w:r>
      <w:r w:rsidR="00FF68E8">
        <w:rPr>
          <w:sz w:val="28"/>
          <w:szCs w:val="28"/>
        </w:rPr>
        <w:t>лей</w:t>
      </w:r>
      <w:r w:rsidRPr="00FF68E8">
        <w:rPr>
          <w:sz w:val="28"/>
          <w:szCs w:val="28"/>
        </w:rPr>
        <w:t xml:space="preserve"> (на 0.3 %).</w:t>
      </w:r>
    </w:p>
    <w:p w14:paraId="74410D32" w14:textId="77777777" w:rsidR="00D7253A" w:rsidRDefault="00D7253A" w:rsidP="00D7253A">
      <w:pPr>
        <w:widowControl/>
        <w:autoSpaceDE/>
        <w:adjustRightInd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A43F28" w14:textId="77777777" w:rsidR="00D7253A" w:rsidRDefault="00D7253A" w:rsidP="00D7253A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1300 «Обслуживание государственного и муниципального долга»</w:t>
      </w:r>
    </w:p>
    <w:p w14:paraId="7E17D571" w14:textId="77777777" w:rsidR="00D7253A" w:rsidRDefault="00D7253A" w:rsidP="00D7253A">
      <w:pPr>
        <w:ind w:firstLine="567"/>
        <w:jc w:val="both"/>
        <w:rPr>
          <w:sz w:val="28"/>
          <w:szCs w:val="28"/>
        </w:rPr>
      </w:pPr>
    </w:p>
    <w:p w14:paraId="73645040" w14:textId="0FDE9622" w:rsidR="00D7253A" w:rsidRDefault="00D7253A" w:rsidP="00D725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Бюджетные назначения по разделу утверждены в сумме </w:t>
      </w:r>
      <w:r w:rsidRPr="00FF68E8">
        <w:rPr>
          <w:color w:val="000000"/>
          <w:sz w:val="28"/>
          <w:szCs w:val="28"/>
          <w:lang w:eastAsia="en-US"/>
        </w:rPr>
        <w:t xml:space="preserve">7 825,8 </w:t>
      </w:r>
      <w:r w:rsidRPr="00FF68E8">
        <w:rPr>
          <w:sz w:val="28"/>
          <w:szCs w:val="28"/>
        </w:rPr>
        <w:t>тыс. руб</w:t>
      </w:r>
      <w:r w:rsidR="00FF68E8">
        <w:rPr>
          <w:sz w:val="28"/>
          <w:szCs w:val="28"/>
        </w:rPr>
        <w:t>лей</w:t>
      </w:r>
      <w:r w:rsidRPr="00FF68E8">
        <w:rPr>
          <w:sz w:val="28"/>
          <w:szCs w:val="28"/>
        </w:rPr>
        <w:t xml:space="preserve">. Фактическое исполнение составило </w:t>
      </w:r>
      <w:r w:rsidRPr="00FF68E8">
        <w:rPr>
          <w:color w:val="000000"/>
          <w:sz w:val="28"/>
          <w:szCs w:val="28"/>
          <w:lang w:eastAsia="en-US"/>
        </w:rPr>
        <w:t>7</w:t>
      </w:r>
      <w:r w:rsidR="00FF68E8">
        <w:rPr>
          <w:color w:val="000000"/>
          <w:sz w:val="28"/>
          <w:szCs w:val="28"/>
          <w:lang w:eastAsia="en-US"/>
        </w:rPr>
        <w:t> </w:t>
      </w:r>
      <w:r w:rsidRPr="00FF68E8">
        <w:rPr>
          <w:color w:val="000000"/>
          <w:sz w:val="28"/>
          <w:szCs w:val="28"/>
          <w:lang w:eastAsia="en-US"/>
        </w:rPr>
        <w:t xml:space="preserve">527,5 </w:t>
      </w:r>
      <w:r w:rsidRPr="00FF68E8">
        <w:rPr>
          <w:sz w:val="28"/>
          <w:szCs w:val="28"/>
        </w:rPr>
        <w:t>тыс. руб</w:t>
      </w:r>
      <w:r w:rsidR="00FF68E8">
        <w:rPr>
          <w:sz w:val="28"/>
          <w:szCs w:val="28"/>
        </w:rPr>
        <w:t>лей</w:t>
      </w:r>
      <w:r w:rsidRPr="00FF68E8">
        <w:rPr>
          <w:sz w:val="28"/>
          <w:szCs w:val="28"/>
        </w:rPr>
        <w:t xml:space="preserve"> (96,1 %).</w:t>
      </w:r>
      <w:r>
        <w:rPr>
          <w:sz w:val="28"/>
          <w:szCs w:val="28"/>
        </w:rPr>
        <w:t xml:space="preserve"> </w:t>
      </w:r>
    </w:p>
    <w:p w14:paraId="6A679F5C" w14:textId="2B71CD13" w:rsidR="00D7253A" w:rsidRDefault="00D7253A" w:rsidP="00D7253A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</w:t>
      </w:r>
      <w:r w:rsidR="00FF68E8">
        <w:rPr>
          <w:sz w:val="28"/>
          <w:szCs w:val="28"/>
        </w:rPr>
        <w:t>ункту</w:t>
      </w:r>
      <w:proofErr w:type="gramEnd"/>
      <w:r>
        <w:rPr>
          <w:sz w:val="28"/>
          <w:szCs w:val="28"/>
        </w:rPr>
        <w:t xml:space="preserve"> 4 ст</w:t>
      </w:r>
      <w:r w:rsidR="00FF68E8">
        <w:rPr>
          <w:sz w:val="28"/>
          <w:szCs w:val="28"/>
        </w:rPr>
        <w:t>атьи</w:t>
      </w:r>
      <w:r>
        <w:rPr>
          <w:sz w:val="28"/>
          <w:szCs w:val="28"/>
        </w:rPr>
        <w:t xml:space="preserve"> 107 Бюджетного кодекса Российской Федерации предельный объем государственного долга не должен превышать 50,0 % утвержденного общего годового объема доходов субъекта без учета утвержденного объема безвозмездных поступлений. </w:t>
      </w:r>
    </w:p>
    <w:p w14:paraId="24596CDB" w14:textId="2FFF37FD" w:rsidR="00D7253A" w:rsidRDefault="00D7253A" w:rsidP="00D7253A">
      <w:pPr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Государственный долг Республики Ингушетия по состоянию на 1 января 2023 года составляет, согласно представленному Законопроекту 2</w:t>
      </w:r>
      <w:r w:rsidR="004345EC">
        <w:rPr>
          <w:sz w:val="28"/>
          <w:szCs w:val="28"/>
        </w:rPr>
        <w:t> </w:t>
      </w:r>
      <w:r>
        <w:rPr>
          <w:sz w:val="28"/>
          <w:szCs w:val="28"/>
        </w:rPr>
        <w:t>394</w:t>
      </w:r>
      <w:r w:rsidR="004345EC">
        <w:rPr>
          <w:sz w:val="28"/>
          <w:szCs w:val="28"/>
        </w:rPr>
        <w:t> </w:t>
      </w:r>
      <w:r>
        <w:rPr>
          <w:sz w:val="28"/>
          <w:szCs w:val="28"/>
        </w:rPr>
        <w:t>639,8 тыс. руб</w:t>
      </w:r>
      <w:r w:rsidR="004345EC">
        <w:rPr>
          <w:sz w:val="28"/>
          <w:szCs w:val="28"/>
        </w:rPr>
        <w:t>лей</w:t>
      </w:r>
      <w:r>
        <w:rPr>
          <w:sz w:val="28"/>
          <w:szCs w:val="28"/>
        </w:rPr>
        <w:t>, и не превышает установленные Бюджетным кодексом Российской Федерации ограничения к размеру государственного долга субъекта.</w:t>
      </w:r>
    </w:p>
    <w:p w14:paraId="15B1DEA2" w14:textId="77777777" w:rsidR="00D7253A" w:rsidRDefault="00D7253A" w:rsidP="00D7253A">
      <w:pPr>
        <w:ind w:left="-120" w:firstLine="567"/>
        <w:jc w:val="both"/>
        <w:rPr>
          <w:b/>
          <w:bCs/>
          <w:sz w:val="28"/>
          <w:szCs w:val="28"/>
        </w:rPr>
      </w:pPr>
    </w:p>
    <w:p w14:paraId="63B6B4DB" w14:textId="77777777" w:rsidR="00D7253A" w:rsidRDefault="00D7253A" w:rsidP="00D7253A">
      <w:pPr>
        <w:ind w:left="-120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1400 «Межбюджетные трансферты»</w:t>
      </w:r>
    </w:p>
    <w:p w14:paraId="734524C0" w14:textId="77777777" w:rsidR="00D7253A" w:rsidRDefault="00D7253A" w:rsidP="00D7253A">
      <w:pPr>
        <w:ind w:firstLine="567"/>
        <w:jc w:val="both"/>
        <w:rPr>
          <w:sz w:val="28"/>
          <w:szCs w:val="28"/>
        </w:rPr>
      </w:pPr>
    </w:p>
    <w:p w14:paraId="3E9FC8DE" w14:textId="5FD4CBE0" w:rsidR="00D7253A" w:rsidRDefault="00D7253A" w:rsidP="004345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Бюджетные назначения по разделу утверждены в сумме </w:t>
      </w:r>
      <w:r w:rsidRPr="004345EC">
        <w:rPr>
          <w:color w:val="000000"/>
          <w:sz w:val="28"/>
          <w:szCs w:val="28"/>
          <w:lang w:eastAsia="en-US"/>
        </w:rPr>
        <w:t>962</w:t>
      </w:r>
      <w:r w:rsidR="004345EC">
        <w:rPr>
          <w:color w:val="000000"/>
          <w:sz w:val="28"/>
          <w:szCs w:val="28"/>
          <w:lang w:eastAsia="en-US"/>
        </w:rPr>
        <w:t> </w:t>
      </w:r>
      <w:r w:rsidRPr="004345EC">
        <w:rPr>
          <w:color w:val="000000"/>
          <w:sz w:val="28"/>
          <w:szCs w:val="28"/>
          <w:lang w:eastAsia="en-US"/>
        </w:rPr>
        <w:t xml:space="preserve">991,9 </w:t>
      </w:r>
      <w:r w:rsidRPr="004345EC">
        <w:rPr>
          <w:sz w:val="28"/>
          <w:szCs w:val="28"/>
        </w:rPr>
        <w:t>тыс. руб</w:t>
      </w:r>
      <w:r w:rsidR="004345EC">
        <w:rPr>
          <w:sz w:val="28"/>
          <w:szCs w:val="28"/>
        </w:rPr>
        <w:t>лей</w:t>
      </w:r>
      <w:r w:rsidRPr="004345EC">
        <w:rPr>
          <w:sz w:val="28"/>
          <w:szCs w:val="28"/>
        </w:rPr>
        <w:t xml:space="preserve">. Фактическое исполнение составило в сумме </w:t>
      </w:r>
      <w:r w:rsidRPr="004345EC">
        <w:rPr>
          <w:color w:val="000000"/>
          <w:sz w:val="28"/>
          <w:szCs w:val="28"/>
          <w:lang w:eastAsia="en-US"/>
        </w:rPr>
        <w:t>926</w:t>
      </w:r>
      <w:r w:rsidR="004345EC">
        <w:rPr>
          <w:color w:val="000000"/>
          <w:sz w:val="28"/>
          <w:szCs w:val="28"/>
          <w:lang w:eastAsia="en-US"/>
        </w:rPr>
        <w:t> </w:t>
      </w:r>
      <w:r w:rsidRPr="004345EC">
        <w:rPr>
          <w:color w:val="000000"/>
          <w:sz w:val="28"/>
          <w:szCs w:val="28"/>
          <w:lang w:eastAsia="en-US"/>
        </w:rPr>
        <w:t>906,9</w:t>
      </w:r>
      <w:r w:rsidRPr="004345EC">
        <w:rPr>
          <w:color w:val="000000"/>
          <w:sz w:val="28"/>
          <w:szCs w:val="28"/>
        </w:rPr>
        <w:t xml:space="preserve"> (</w:t>
      </w:r>
      <w:r w:rsidRPr="004345EC">
        <w:rPr>
          <w:color w:val="000000"/>
          <w:sz w:val="28"/>
          <w:szCs w:val="28"/>
          <w:lang w:eastAsia="en-US"/>
        </w:rPr>
        <w:t xml:space="preserve">96,2 </w:t>
      </w:r>
      <w:r w:rsidRPr="004345EC">
        <w:rPr>
          <w:sz w:val="28"/>
          <w:szCs w:val="28"/>
        </w:rPr>
        <w:t>%) от</w:t>
      </w:r>
      <w:r>
        <w:rPr>
          <w:sz w:val="28"/>
          <w:szCs w:val="28"/>
        </w:rPr>
        <w:t xml:space="preserve"> плановых показателей, в том числе</w:t>
      </w:r>
      <w:r w:rsidR="004345EC" w:rsidRPr="004345EC">
        <w:rPr>
          <w:sz w:val="28"/>
          <w:szCs w:val="28"/>
        </w:rPr>
        <w:t xml:space="preserve"> </w:t>
      </w:r>
      <w:r w:rsidR="004345EC">
        <w:rPr>
          <w:sz w:val="28"/>
          <w:szCs w:val="28"/>
        </w:rPr>
        <w:t>бюджетные назначения по подразделам</w:t>
      </w:r>
      <w:r>
        <w:rPr>
          <w:sz w:val="28"/>
          <w:szCs w:val="28"/>
        </w:rPr>
        <w:t>:</w:t>
      </w:r>
    </w:p>
    <w:p w14:paraId="12E9D4E0" w14:textId="2EC0F03F" w:rsidR="00D7253A" w:rsidRPr="004345EC" w:rsidRDefault="00D7253A" w:rsidP="004345EC">
      <w:pPr>
        <w:pStyle w:val="af2"/>
        <w:numPr>
          <w:ilvl w:val="0"/>
          <w:numId w:val="19"/>
        </w:numPr>
        <w:tabs>
          <w:tab w:val="left" w:pos="882"/>
        </w:tabs>
        <w:ind w:left="28" w:firstLine="686"/>
        <w:jc w:val="both"/>
        <w:rPr>
          <w:sz w:val="28"/>
          <w:szCs w:val="28"/>
        </w:rPr>
      </w:pPr>
      <w:r w:rsidRPr="004345EC">
        <w:rPr>
          <w:sz w:val="28"/>
          <w:szCs w:val="28"/>
        </w:rPr>
        <w:t xml:space="preserve">«Дотации на выравнивание бюджетной обеспеченности субъектов Российской Федерации и муниципальных образований» утверждены в сумме </w:t>
      </w:r>
      <w:r w:rsidRPr="004345EC">
        <w:rPr>
          <w:sz w:val="28"/>
          <w:szCs w:val="28"/>
          <w:lang w:eastAsia="en-US"/>
        </w:rPr>
        <w:lastRenderedPageBreak/>
        <w:t xml:space="preserve">760 852,5 </w:t>
      </w:r>
      <w:r w:rsidRPr="004345EC">
        <w:rPr>
          <w:sz w:val="28"/>
          <w:szCs w:val="28"/>
        </w:rPr>
        <w:t xml:space="preserve">тыс. руб., исполнены в сумме </w:t>
      </w:r>
      <w:r w:rsidRPr="004345EC">
        <w:rPr>
          <w:sz w:val="28"/>
          <w:szCs w:val="28"/>
          <w:lang w:eastAsia="en-US"/>
        </w:rPr>
        <w:t xml:space="preserve">760 852,5 </w:t>
      </w:r>
      <w:r w:rsidRPr="004345EC">
        <w:rPr>
          <w:sz w:val="28"/>
          <w:szCs w:val="28"/>
        </w:rPr>
        <w:t>тыс. руб. или на 100,0 %;</w:t>
      </w:r>
    </w:p>
    <w:p w14:paraId="2F986241" w14:textId="764EF5BC" w:rsidR="00D7253A" w:rsidRPr="004345EC" w:rsidRDefault="00D7253A" w:rsidP="004345EC">
      <w:pPr>
        <w:pStyle w:val="af2"/>
        <w:numPr>
          <w:ilvl w:val="0"/>
          <w:numId w:val="19"/>
        </w:numPr>
        <w:tabs>
          <w:tab w:val="left" w:pos="882"/>
        </w:tabs>
        <w:ind w:left="28" w:firstLine="686"/>
        <w:jc w:val="both"/>
        <w:rPr>
          <w:sz w:val="28"/>
          <w:szCs w:val="28"/>
        </w:rPr>
      </w:pPr>
      <w:r w:rsidRPr="004345EC">
        <w:rPr>
          <w:sz w:val="28"/>
          <w:szCs w:val="28"/>
        </w:rPr>
        <w:t xml:space="preserve">«Иные дотации» утверждены в сумме </w:t>
      </w:r>
      <w:r w:rsidRPr="004345EC">
        <w:rPr>
          <w:sz w:val="28"/>
          <w:szCs w:val="28"/>
          <w:lang w:eastAsia="en-US"/>
        </w:rPr>
        <w:t xml:space="preserve">80 000,0 </w:t>
      </w:r>
      <w:r w:rsidRPr="004345EC">
        <w:rPr>
          <w:sz w:val="28"/>
          <w:szCs w:val="28"/>
        </w:rPr>
        <w:t xml:space="preserve">тыс. руб., исполнены в сумме </w:t>
      </w:r>
      <w:r w:rsidRPr="004345EC">
        <w:rPr>
          <w:sz w:val="28"/>
          <w:szCs w:val="28"/>
          <w:lang w:eastAsia="en-US"/>
        </w:rPr>
        <w:t xml:space="preserve">43 915,0 </w:t>
      </w:r>
      <w:r w:rsidRPr="004345EC">
        <w:rPr>
          <w:sz w:val="28"/>
          <w:szCs w:val="28"/>
        </w:rPr>
        <w:t>тыс. руб. или на 54,8 %;</w:t>
      </w:r>
    </w:p>
    <w:p w14:paraId="03FE1908" w14:textId="5C2ABB65" w:rsidR="00D7253A" w:rsidRPr="004345EC" w:rsidRDefault="00D7253A" w:rsidP="004345EC">
      <w:pPr>
        <w:pStyle w:val="af2"/>
        <w:numPr>
          <w:ilvl w:val="0"/>
          <w:numId w:val="19"/>
        </w:numPr>
        <w:tabs>
          <w:tab w:val="left" w:pos="882"/>
        </w:tabs>
        <w:ind w:left="28" w:firstLine="686"/>
        <w:jc w:val="both"/>
        <w:rPr>
          <w:sz w:val="28"/>
          <w:szCs w:val="28"/>
        </w:rPr>
      </w:pPr>
      <w:r w:rsidRPr="004345EC">
        <w:rPr>
          <w:sz w:val="28"/>
          <w:szCs w:val="28"/>
        </w:rPr>
        <w:t xml:space="preserve">«Прочие межбюджетные трансферты общего характера» утверждены в сумме </w:t>
      </w:r>
      <w:r w:rsidRPr="004345EC">
        <w:rPr>
          <w:sz w:val="28"/>
          <w:szCs w:val="28"/>
          <w:lang w:eastAsia="en-US"/>
        </w:rPr>
        <w:t>122 139,4</w:t>
      </w:r>
      <w:r w:rsidRPr="004345EC">
        <w:rPr>
          <w:sz w:val="28"/>
          <w:szCs w:val="28"/>
        </w:rPr>
        <w:t xml:space="preserve">тыс. руб., исполнены в сумме </w:t>
      </w:r>
      <w:r w:rsidRPr="004345EC">
        <w:rPr>
          <w:sz w:val="28"/>
          <w:szCs w:val="28"/>
          <w:lang w:eastAsia="en-US"/>
        </w:rPr>
        <w:t xml:space="preserve">122 139,4 </w:t>
      </w:r>
      <w:r w:rsidRPr="004345EC">
        <w:rPr>
          <w:sz w:val="28"/>
          <w:szCs w:val="28"/>
        </w:rPr>
        <w:t>тыс. руб</w:t>
      </w:r>
      <w:r w:rsidR="004345EC">
        <w:rPr>
          <w:sz w:val="28"/>
          <w:szCs w:val="28"/>
        </w:rPr>
        <w:t>лей</w:t>
      </w:r>
      <w:r w:rsidRPr="004345EC">
        <w:rPr>
          <w:sz w:val="28"/>
          <w:szCs w:val="28"/>
        </w:rPr>
        <w:t xml:space="preserve"> или на 100,0 %.  </w:t>
      </w:r>
    </w:p>
    <w:p w14:paraId="4612EAF9" w14:textId="77777777" w:rsidR="00D7253A" w:rsidRDefault="00D7253A" w:rsidP="00D7253A">
      <w:pPr>
        <w:widowControl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Доля расходов по разделу </w:t>
      </w:r>
      <w:r>
        <w:rPr>
          <w:bCs/>
          <w:sz w:val="28"/>
          <w:szCs w:val="28"/>
        </w:rPr>
        <w:t xml:space="preserve">в общей структуре расходов составила 2,0 %. </w:t>
      </w:r>
    </w:p>
    <w:p w14:paraId="5ECD2C98" w14:textId="29EA3D55" w:rsidR="00D7253A" w:rsidRDefault="00D7253A" w:rsidP="00D7253A">
      <w:pPr>
        <w:ind w:left="-120" w:firstLine="567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14:paraId="0034B0C5" w14:textId="77777777" w:rsidR="00D7253A" w:rsidRDefault="00D7253A" w:rsidP="00D7253A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Государственные программы Республики Ингушетия</w:t>
      </w:r>
    </w:p>
    <w:p w14:paraId="006E181D" w14:textId="77777777" w:rsidR="00D7253A" w:rsidRDefault="00D7253A" w:rsidP="00D7253A">
      <w:pPr>
        <w:ind w:left="-567"/>
        <w:jc w:val="center"/>
        <w:rPr>
          <w:sz w:val="28"/>
          <w:szCs w:val="28"/>
        </w:rPr>
      </w:pPr>
    </w:p>
    <w:p w14:paraId="1A9FB9E6" w14:textId="274C4408" w:rsidR="00D7253A" w:rsidRDefault="00D7253A" w:rsidP="00D725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республиканского бюджета сформирована из 25 государственных программ Республики Ингушетия (далее – Госпрограмма). Расходы на реализацию Госпрограмм утверждены в сумме 47 034 029,1 тыс. руб</w:t>
      </w:r>
      <w:r w:rsidR="004345EC">
        <w:rPr>
          <w:sz w:val="28"/>
          <w:szCs w:val="28"/>
        </w:rPr>
        <w:t>лей</w:t>
      </w:r>
      <w:r>
        <w:rPr>
          <w:sz w:val="28"/>
          <w:szCs w:val="28"/>
        </w:rPr>
        <w:t>, на непрограммные расходы предусмотрено 2</w:t>
      </w:r>
      <w:r w:rsidR="004345EC">
        <w:rPr>
          <w:sz w:val="28"/>
          <w:szCs w:val="28"/>
        </w:rPr>
        <w:t> </w:t>
      </w:r>
      <w:r>
        <w:rPr>
          <w:sz w:val="28"/>
          <w:szCs w:val="28"/>
        </w:rPr>
        <w:t>629</w:t>
      </w:r>
      <w:r w:rsidR="004345EC">
        <w:rPr>
          <w:sz w:val="28"/>
          <w:szCs w:val="28"/>
        </w:rPr>
        <w:t> </w:t>
      </w:r>
      <w:r>
        <w:rPr>
          <w:sz w:val="28"/>
          <w:szCs w:val="28"/>
        </w:rPr>
        <w:t>073,3 тыс. руб</w:t>
      </w:r>
      <w:r w:rsidR="004345EC">
        <w:rPr>
          <w:sz w:val="28"/>
          <w:szCs w:val="28"/>
        </w:rPr>
        <w:t>лей</w:t>
      </w:r>
      <w:r>
        <w:rPr>
          <w:sz w:val="28"/>
          <w:szCs w:val="28"/>
        </w:rPr>
        <w:t xml:space="preserve">.  </w:t>
      </w:r>
    </w:p>
    <w:p w14:paraId="4CEE4C1E" w14:textId="2B7D1837" w:rsidR="000E4C96" w:rsidRDefault="00D7253A" w:rsidP="00D725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Отчету, программная часть бюджета в 2022 году исполнена в сумме 44 536 997,4 тыс. руб</w:t>
      </w:r>
      <w:r w:rsidR="004345EC">
        <w:rPr>
          <w:sz w:val="28"/>
          <w:szCs w:val="28"/>
        </w:rPr>
        <w:t>лей</w:t>
      </w:r>
      <w:r>
        <w:rPr>
          <w:sz w:val="28"/>
          <w:szCs w:val="28"/>
        </w:rPr>
        <w:t xml:space="preserve"> или на 94,6 % от годовых бюджетных назначений, утвержденных законом о республиканском бюджете.</w:t>
      </w:r>
    </w:p>
    <w:p w14:paraId="7CAB7897" w14:textId="712B532D" w:rsidR="00D7253A" w:rsidRDefault="00D7253A" w:rsidP="00D725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непрограммных расходов составило 1 852 973,2 тыс. руб</w:t>
      </w:r>
      <w:r w:rsidR="004345EC">
        <w:rPr>
          <w:sz w:val="28"/>
          <w:szCs w:val="28"/>
        </w:rPr>
        <w:t>лей</w:t>
      </w:r>
      <w:r>
        <w:rPr>
          <w:sz w:val="28"/>
          <w:szCs w:val="28"/>
        </w:rPr>
        <w:t xml:space="preserve"> или 70,4 % от утвержденных назначений.</w:t>
      </w:r>
    </w:p>
    <w:p w14:paraId="593E3BAE" w14:textId="3BB1DEEB" w:rsidR="00D7253A" w:rsidRDefault="004345EC" w:rsidP="00D725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7253A">
        <w:rPr>
          <w:sz w:val="28"/>
          <w:szCs w:val="28"/>
        </w:rPr>
        <w:t>аибольшие объемы финансового обеспечения приходятся на следующие Госпрограммы:</w:t>
      </w:r>
    </w:p>
    <w:p w14:paraId="438461BF" w14:textId="1E97E6BD" w:rsidR="00D7253A" w:rsidRPr="004345EC" w:rsidRDefault="00D7253A" w:rsidP="004345EC">
      <w:pPr>
        <w:pStyle w:val="af2"/>
        <w:numPr>
          <w:ilvl w:val="0"/>
          <w:numId w:val="20"/>
        </w:numPr>
        <w:tabs>
          <w:tab w:val="left" w:pos="924"/>
        </w:tabs>
        <w:ind w:left="0" w:firstLine="714"/>
        <w:jc w:val="both"/>
        <w:rPr>
          <w:sz w:val="28"/>
          <w:szCs w:val="28"/>
        </w:rPr>
      </w:pPr>
      <w:r w:rsidRPr="004345EC">
        <w:rPr>
          <w:sz w:val="28"/>
          <w:szCs w:val="28"/>
        </w:rPr>
        <w:t xml:space="preserve">«Развитие образования» - 28,1 % от общего финансирования программных расходов; </w:t>
      </w:r>
    </w:p>
    <w:p w14:paraId="48A6A691" w14:textId="570830B1" w:rsidR="00D7253A" w:rsidRPr="004345EC" w:rsidRDefault="00D7253A" w:rsidP="004345EC">
      <w:pPr>
        <w:pStyle w:val="af2"/>
        <w:numPr>
          <w:ilvl w:val="0"/>
          <w:numId w:val="20"/>
        </w:numPr>
        <w:tabs>
          <w:tab w:val="left" w:pos="924"/>
        </w:tabs>
        <w:ind w:left="0" w:firstLine="714"/>
        <w:jc w:val="both"/>
        <w:rPr>
          <w:sz w:val="28"/>
          <w:szCs w:val="28"/>
        </w:rPr>
      </w:pPr>
      <w:r w:rsidRPr="004345EC">
        <w:rPr>
          <w:sz w:val="28"/>
          <w:szCs w:val="28"/>
        </w:rPr>
        <w:t>«Социальная поддержка и содействие занятости населения» – 23,5</w:t>
      </w:r>
      <w:r w:rsidR="004345EC" w:rsidRPr="004345EC">
        <w:rPr>
          <w:sz w:val="28"/>
          <w:szCs w:val="28"/>
        </w:rPr>
        <w:t xml:space="preserve"> %</w:t>
      </w:r>
      <w:r w:rsidRPr="004345EC">
        <w:rPr>
          <w:sz w:val="28"/>
          <w:szCs w:val="28"/>
        </w:rPr>
        <w:t>;</w:t>
      </w:r>
    </w:p>
    <w:p w14:paraId="3C50DBC6" w14:textId="0371F040" w:rsidR="00D7253A" w:rsidRPr="004345EC" w:rsidRDefault="00D7253A" w:rsidP="004345EC">
      <w:pPr>
        <w:pStyle w:val="af2"/>
        <w:numPr>
          <w:ilvl w:val="0"/>
          <w:numId w:val="20"/>
        </w:numPr>
        <w:tabs>
          <w:tab w:val="left" w:pos="924"/>
        </w:tabs>
        <w:ind w:left="0" w:firstLine="714"/>
        <w:jc w:val="both"/>
        <w:rPr>
          <w:sz w:val="28"/>
          <w:szCs w:val="28"/>
        </w:rPr>
      </w:pPr>
      <w:r w:rsidRPr="004345EC">
        <w:rPr>
          <w:sz w:val="28"/>
          <w:szCs w:val="28"/>
        </w:rPr>
        <w:t>«Развитие здравоохранения» – 12,1</w:t>
      </w:r>
      <w:r w:rsidR="004345EC" w:rsidRPr="004345EC">
        <w:rPr>
          <w:sz w:val="28"/>
          <w:szCs w:val="28"/>
        </w:rPr>
        <w:t xml:space="preserve"> %</w:t>
      </w:r>
      <w:r w:rsidRPr="004345EC">
        <w:rPr>
          <w:sz w:val="28"/>
          <w:szCs w:val="28"/>
        </w:rPr>
        <w:t>;</w:t>
      </w:r>
    </w:p>
    <w:p w14:paraId="050BFF45" w14:textId="451A861D" w:rsidR="00D7253A" w:rsidRPr="004345EC" w:rsidRDefault="00D7253A" w:rsidP="004345EC">
      <w:pPr>
        <w:pStyle w:val="af2"/>
        <w:numPr>
          <w:ilvl w:val="0"/>
          <w:numId w:val="20"/>
        </w:numPr>
        <w:tabs>
          <w:tab w:val="left" w:pos="924"/>
        </w:tabs>
        <w:ind w:left="0" w:firstLine="714"/>
        <w:jc w:val="both"/>
        <w:rPr>
          <w:sz w:val="28"/>
          <w:szCs w:val="28"/>
        </w:rPr>
      </w:pPr>
      <w:r w:rsidRPr="004345EC">
        <w:rPr>
          <w:sz w:val="28"/>
          <w:szCs w:val="28"/>
        </w:rPr>
        <w:t>«создание новых мест в общеобразовательных организациях»- 15,3%;</w:t>
      </w:r>
    </w:p>
    <w:p w14:paraId="384CA05B" w14:textId="6A23E4FA" w:rsidR="00D7253A" w:rsidRPr="004345EC" w:rsidRDefault="00D7253A" w:rsidP="004345EC">
      <w:pPr>
        <w:pStyle w:val="af2"/>
        <w:numPr>
          <w:ilvl w:val="0"/>
          <w:numId w:val="20"/>
        </w:numPr>
        <w:tabs>
          <w:tab w:val="left" w:pos="924"/>
        </w:tabs>
        <w:ind w:left="0" w:firstLine="714"/>
        <w:jc w:val="both"/>
        <w:rPr>
          <w:sz w:val="28"/>
          <w:szCs w:val="28"/>
        </w:rPr>
      </w:pPr>
      <w:r w:rsidRPr="004345EC">
        <w:rPr>
          <w:sz w:val="28"/>
          <w:szCs w:val="28"/>
        </w:rPr>
        <w:t>«Комплексное развитие сельских территорий»-24,8%.</w:t>
      </w:r>
    </w:p>
    <w:p w14:paraId="6EB095ED" w14:textId="77777777" w:rsidR="00D7253A" w:rsidRDefault="00D7253A" w:rsidP="00D725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уровне исполнения расходов по государственным программам Республики Ингушетия в 2022 году представлена в таблице №11.</w:t>
      </w:r>
    </w:p>
    <w:p w14:paraId="610FB91B" w14:textId="631154AB" w:rsidR="00D7253A" w:rsidRDefault="00D7253A" w:rsidP="004345EC">
      <w:pPr>
        <w:ind w:firstLine="709"/>
        <w:jc w:val="right"/>
        <w:rPr>
          <w:bCs/>
          <w:sz w:val="24"/>
          <w:szCs w:val="24"/>
        </w:rPr>
      </w:pPr>
      <w:r>
        <w:rPr>
          <w:sz w:val="22"/>
          <w:szCs w:val="22"/>
        </w:rPr>
        <w:t>Т</w:t>
      </w:r>
      <w:r>
        <w:rPr>
          <w:sz w:val="24"/>
          <w:szCs w:val="24"/>
        </w:rPr>
        <w:t>аблица №</w:t>
      </w:r>
      <w:r w:rsidR="004345EC">
        <w:rPr>
          <w:sz w:val="24"/>
          <w:szCs w:val="24"/>
        </w:rPr>
        <w:t> </w:t>
      </w:r>
      <w:r>
        <w:rPr>
          <w:sz w:val="24"/>
          <w:szCs w:val="24"/>
        </w:rPr>
        <w:t xml:space="preserve">11 </w:t>
      </w:r>
      <w:r>
        <w:rPr>
          <w:bCs/>
          <w:sz w:val="24"/>
          <w:szCs w:val="24"/>
        </w:rPr>
        <w:t>(тыс. руб.)</w:t>
      </w:r>
    </w:p>
    <w:tbl>
      <w:tblPr>
        <w:tblW w:w="485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4192"/>
        <w:gridCol w:w="1842"/>
        <w:gridCol w:w="1760"/>
        <w:gridCol w:w="754"/>
      </w:tblGrid>
      <w:tr w:rsidR="00D7253A" w14:paraId="7C1BE5B0" w14:textId="77777777" w:rsidTr="00D7253A">
        <w:trPr>
          <w:trHeight w:val="597"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D1D0C" w14:textId="77777777" w:rsidR="00D7253A" w:rsidRPr="004345EC" w:rsidRDefault="00D7253A" w:rsidP="004345EC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45EC"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901FD6" w14:textId="77777777" w:rsidR="00D7253A" w:rsidRPr="004345EC" w:rsidRDefault="00D7253A" w:rsidP="004345EC">
            <w:pPr>
              <w:spacing w:line="252" w:lineRule="auto"/>
              <w:ind w:firstLine="709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45EC">
              <w:rPr>
                <w:b/>
                <w:bCs/>
                <w:sz w:val="22"/>
                <w:szCs w:val="22"/>
                <w:lang w:eastAsia="en-US"/>
              </w:rPr>
              <w:t>Наименование</w:t>
            </w:r>
          </w:p>
          <w:p w14:paraId="162243B7" w14:textId="77777777" w:rsidR="00D7253A" w:rsidRPr="004345EC" w:rsidRDefault="00D7253A" w:rsidP="004345EC">
            <w:pPr>
              <w:spacing w:line="252" w:lineRule="auto"/>
              <w:ind w:firstLine="709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45EC">
              <w:rPr>
                <w:b/>
                <w:bCs/>
                <w:sz w:val="22"/>
                <w:szCs w:val="22"/>
                <w:lang w:eastAsia="en-US"/>
              </w:rPr>
              <w:t>государственной программы</w:t>
            </w:r>
          </w:p>
        </w:tc>
        <w:tc>
          <w:tcPr>
            <w:tcW w:w="10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8C7755" w14:textId="77777777" w:rsidR="00D7253A" w:rsidRPr="004345EC" w:rsidRDefault="00D7253A" w:rsidP="004345EC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45EC">
              <w:rPr>
                <w:b/>
                <w:bCs/>
                <w:sz w:val="22"/>
                <w:szCs w:val="22"/>
                <w:lang w:eastAsia="en-US"/>
              </w:rPr>
              <w:t>Утверждено Законом о бюджете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CAC608" w14:textId="77777777" w:rsidR="00D7253A" w:rsidRPr="004345EC" w:rsidRDefault="00D7253A" w:rsidP="004345EC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45EC">
              <w:rPr>
                <w:b/>
                <w:bCs/>
                <w:sz w:val="22"/>
                <w:szCs w:val="22"/>
                <w:lang w:eastAsia="en-US"/>
              </w:rPr>
              <w:t>Исполнено</w:t>
            </w:r>
          </w:p>
        </w:tc>
      </w:tr>
      <w:tr w:rsidR="00D7253A" w14:paraId="6C5EA103" w14:textId="77777777" w:rsidTr="00D7253A">
        <w:trPr>
          <w:trHeight w:val="1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78766" w14:textId="77777777" w:rsidR="00D7253A" w:rsidRPr="004345EC" w:rsidRDefault="00D7253A" w:rsidP="004345EC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234A3" w14:textId="77777777" w:rsidR="00D7253A" w:rsidRPr="004345EC" w:rsidRDefault="00D7253A" w:rsidP="004345EC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A303A" w14:textId="77777777" w:rsidR="00D7253A" w:rsidRPr="004345EC" w:rsidRDefault="00D7253A" w:rsidP="004345EC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28E0D5" w14:textId="77777777" w:rsidR="00D7253A" w:rsidRPr="004345EC" w:rsidRDefault="00D7253A" w:rsidP="004345EC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45EC">
              <w:rPr>
                <w:b/>
                <w:bCs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463B52" w14:textId="77777777" w:rsidR="00D7253A" w:rsidRPr="004345EC" w:rsidRDefault="00D7253A" w:rsidP="004345EC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45EC">
              <w:rPr>
                <w:b/>
                <w:bCs/>
                <w:sz w:val="22"/>
                <w:szCs w:val="22"/>
                <w:lang w:eastAsia="en-US"/>
              </w:rPr>
              <w:t>%</w:t>
            </w:r>
          </w:p>
        </w:tc>
      </w:tr>
      <w:tr w:rsidR="00D7253A" w14:paraId="4B35CA25" w14:textId="77777777" w:rsidTr="00D7253A">
        <w:trPr>
          <w:trHeight w:val="255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53E355" w14:textId="77777777" w:rsidR="00D7253A" w:rsidRPr="004345EC" w:rsidRDefault="00D7253A">
            <w:pPr>
              <w:spacing w:line="252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4345EC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4F570" w14:textId="77777777" w:rsidR="00D7253A" w:rsidRPr="004345EC" w:rsidRDefault="00D7253A" w:rsidP="004345EC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45EC"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88C76B" w14:textId="77777777" w:rsidR="00D7253A" w:rsidRPr="004345EC" w:rsidRDefault="00D7253A" w:rsidP="004345EC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45EC"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725EB" w14:textId="77777777" w:rsidR="00D7253A" w:rsidRPr="004345EC" w:rsidRDefault="00D7253A" w:rsidP="004345EC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45EC">
              <w:rPr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67E3E" w14:textId="77777777" w:rsidR="00D7253A" w:rsidRPr="004345EC" w:rsidRDefault="00D7253A" w:rsidP="004345EC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45EC">
              <w:rPr>
                <w:b/>
                <w:bCs/>
                <w:sz w:val="22"/>
                <w:szCs w:val="22"/>
                <w:lang w:eastAsia="en-US"/>
              </w:rPr>
              <w:t>5</w:t>
            </w:r>
          </w:p>
        </w:tc>
      </w:tr>
      <w:tr w:rsidR="00D7253A" w14:paraId="66DAFF31" w14:textId="77777777" w:rsidTr="004345EC">
        <w:trPr>
          <w:trHeight w:val="17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98BB11" w14:textId="77777777" w:rsidR="00D7253A" w:rsidRPr="004345EC" w:rsidRDefault="00D7253A">
            <w:pPr>
              <w:spacing w:line="252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4D72EA" w14:textId="77777777" w:rsidR="00D7253A" w:rsidRPr="004345EC" w:rsidRDefault="00D7253A" w:rsidP="004345EC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sz w:val="22"/>
                <w:szCs w:val="22"/>
                <w:lang w:eastAsia="en-US"/>
              </w:rPr>
              <w:t>«Развитие здравоохранения»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3E3886" w14:textId="77777777" w:rsidR="00D7253A" w:rsidRPr="004345EC" w:rsidRDefault="00D7253A" w:rsidP="004345EC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5 512 389,3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0B4B65" w14:textId="77777777" w:rsidR="00D7253A" w:rsidRPr="004345EC" w:rsidRDefault="00D7253A" w:rsidP="004345EC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5 400 467,4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580595" w14:textId="77777777" w:rsidR="00D7253A" w:rsidRPr="004345EC" w:rsidRDefault="00D7253A" w:rsidP="004345EC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97,9</w:t>
            </w:r>
          </w:p>
        </w:tc>
      </w:tr>
      <w:tr w:rsidR="00D7253A" w14:paraId="2E75AEEE" w14:textId="77777777" w:rsidTr="004345EC">
        <w:trPr>
          <w:trHeight w:val="255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7CE160" w14:textId="77777777" w:rsidR="00D7253A" w:rsidRPr="004345EC" w:rsidRDefault="00D7253A">
            <w:pPr>
              <w:spacing w:line="252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DF1344" w14:textId="77777777" w:rsidR="00D7253A" w:rsidRPr="004345EC" w:rsidRDefault="00D7253A" w:rsidP="004345EC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sz w:val="22"/>
                <w:szCs w:val="22"/>
                <w:lang w:eastAsia="en-US"/>
              </w:rPr>
              <w:t>«Развитие культуры и архивного дела»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F2E70D" w14:textId="77777777" w:rsidR="00D7253A" w:rsidRPr="004345EC" w:rsidRDefault="00D7253A" w:rsidP="004345EC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736 474,9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6C546" w14:textId="77777777" w:rsidR="00D7253A" w:rsidRPr="004345EC" w:rsidRDefault="00D7253A" w:rsidP="004345EC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728 438,8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1AE952" w14:textId="77777777" w:rsidR="00D7253A" w:rsidRPr="004345EC" w:rsidRDefault="00D7253A" w:rsidP="004345EC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98,9</w:t>
            </w:r>
          </w:p>
        </w:tc>
      </w:tr>
      <w:tr w:rsidR="00D7253A" w14:paraId="0DC69B66" w14:textId="77777777" w:rsidTr="004345EC">
        <w:trPr>
          <w:trHeight w:val="255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C4A684" w14:textId="77777777" w:rsidR="00D7253A" w:rsidRPr="004345EC" w:rsidRDefault="00D7253A">
            <w:pPr>
              <w:spacing w:line="252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350FC9" w14:textId="77777777" w:rsidR="00D7253A" w:rsidRPr="004345EC" w:rsidRDefault="00D7253A" w:rsidP="004345EC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sz w:val="22"/>
                <w:szCs w:val="22"/>
                <w:lang w:eastAsia="en-US"/>
              </w:rPr>
              <w:t>«Развитие образования»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AB7959" w14:textId="77777777" w:rsidR="00D7253A" w:rsidRPr="004345EC" w:rsidRDefault="00D7253A" w:rsidP="004345EC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14 377 411,7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5B1152" w14:textId="77777777" w:rsidR="00D7253A" w:rsidRPr="004345EC" w:rsidRDefault="00D7253A" w:rsidP="004345EC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13 528 705,6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41CED" w14:textId="77777777" w:rsidR="00D7253A" w:rsidRPr="004345EC" w:rsidRDefault="00D7253A" w:rsidP="004345EC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94,0</w:t>
            </w:r>
          </w:p>
        </w:tc>
      </w:tr>
      <w:tr w:rsidR="00D7253A" w14:paraId="43DC64BF" w14:textId="77777777" w:rsidTr="004345EC">
        <w:trPr>
          <w:trHeight w:val="276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444FBB" w14:textId="77777777" w:rsidR="00D7253A" w:rsidRPr="004345EC" w:rsidRDefault="00D7253A">
            <w:pPr>
              <w:spacing w:line="252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B36AD6" w14:textId="77777777" w:rsidR="00D7253A" w:rsidRPr="004345EC" w:rsidRDefault="00D7253A" w:rsidP="004345EC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sz w:val="22"/>
                <w:szCs w:val="22"/>
                <w:lang w:eastAsia="en-US"/>
              </w:rPr>
              <w:t>«Развитие физической культуры и спорта»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166C89" w14:textId="77777777" w:rsidR="00D7253A" w:rsidRPr="004345EC" w:rsidRDefault="00D7253A" w:rsidP="004345EC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539 410,0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4E809C" w14:textId="77777777" w:rsidR="00D7253A" w:rsidRPr="004345EC" w:rsidRDefault="00D7253A" w:rsidP="004345EC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537 548,9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A8CD66" w14:textId="77777777" w:rsidR="00D7253A" w:rsidRPr="004345EC" w:rsidRDefault="00D7253A" w:rsidP="004345EC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99,6</w:t>
            </w:r>
          </w:p>
        </w:tc>
      </w:tr>
      <w:tr w:rsidR="00D7253A" w14:paraId="261237CB" w14:textId="77777777" w:rsidTr="004345EC">
        <w:trPr>
          <w:trHeight w:val="51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11D10C" w14:textId="77777777" w:rsidR="00D7253A" w:rsidRPr="004345EC" w:rsidRDefault="00D7253A">
            <w:pPr>
              <w:spacing w:line="252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8DA09C" w14:textId="77777777" w:rsidR="00D7253A" w:rsidRPr="004345EC" w:rsidRDefault="00D7253A" w:rsidP="004345EC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sz w:val="22"/>
                <w:szCs w:val="22"/>
                <w:lang w:eastAsia="en-US"/>
              </w:rPr>
              <w:t>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576633" w14:textId="77777777" w:rsidR="00D7253A" w:rsidRPr="004345EC" w:rsidRDefault="00D7253A" w:rsidP="004345EC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538 430,1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F89117" w14:textId="77777777" w:rsidR="00D7253A" w:rsidRPr="004345EC" w:rsidRDefault="00D7253A" w:rsidP="004345EC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534 358,0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E2DBAB" w14:textId="77777777" w:rsidR="00D7253A" w:rsidRPr="004345EC" w:rsidRDefault="00D7253A" w:rsidP="004345EC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99,2</w:t>
            </w:r>
          </w:p>
        </w:tc>
      </w:tr>
      <w:tr w:rsidR="00D7253A" w14:paraId="3854E8CE" w14:textId="77777777" w:rsidTr="004345EC">
        <w:trPr>
          <w:trHeight w:val="51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F32636" w14:textId="77777777" w:rsidR="00D7253A" w:rsidRPr="004345EC" w:rsidRDefault="00D7253A">
            <w:pPr>
              <w:spacing w:line="252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0DB9B0" w14:textId="77777777" w:rsidR="00D7253A" w:rsidRPr="004345EC" w:rsidRDefault="00D7253A" w:rsidP="004345EC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sz w:val="22"/>
                <w:szCs w:val="22"/>
                <w:lang w:eastAsia="en-US"/>
              </w:rPr>
              <w:t>«Социальная поддержка и содействие занятости населения»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996723" w14:textId="77777777" w:rsidR="00D7253A" w:rsidRPr="004345EC" w:rsidRDefault="00D7253A" w:rsidP="004345EC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10 503 857,3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66728" w14:textId="77777777" w:rsidR="00D7253A" w:rsidRPr="004345EC" w:rsidRDefault="00D7253A" w:rsidP="004345EC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10 462 418,5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804146" w14:textId="77777777" w:rsidR="00D7253A" w:rsidRPr="004345EC" w:rsidRDefault="00D7253A" w:rsidP="004345EC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99,6</w:t>
            </w:r>
          </w:p>
        </w:tc>
      </w:tr>
      <w:tr w:rsidR="00D7253A" w14:paraId="754F8564" w14:textId="77777777" w:rsidTr="004345EC">
        <w:trPr>
          <w:trHeight w:val="291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740087" w14:textId="77777777" w:rsidR="00D7253A" w:rsidRPr="004345EC" w:rsidRDefault="00D7253A">
            <w:pPr>
              <w:spacing w:line="252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44FEC6" w14:textId="77777777" w:rsidR="00D7253A" w:rsidRPr="004345EC" w:rsidRDefault="00D7253A" w:rsidP="004345EC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sz w:val="22"/>
                <w:szCs w:val="22"/>
                <w:lang w:eastAsia="en-US"/>
              </w:rPr>
              <w:t>«Развитие промышленности, транспорта и связи»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EEF9EC" w14:textId="77777777" w:rsidR="00D7253A" w:rsidRPr="004345EC" w:rsidRDefault="00D7253A" w:rsidP="004345EC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566 436,1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F6C6A5" w14:textId="77777777" w:rsidR="00D7253A" w:rsidRPr="004345EC" w:rsidRDefault="00D7253A" w:rsidP="004345EC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454 396,2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2FA812" w14:textId="77777777" w:rsidR="00D7253A" w:rsidRPr="004345EC" w:rsidRDefault="00D7253A" w:rsidP="004345EC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80,2</w:t>
            </w:r>
          </w:p>
        </w:tc>
      </w:tr>
      <w:tr w:rsidR="00D7253A" w14:paraId="1097E591" w14:textId="77777777" w:rsidTr="004345EC">
        <w:trPr>
          <w:trHeight w:val="20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BD38C7" w14:textId="77777777" w:rsidR="00D7253A" w:rsidRPr="004345EC" w:rsidRDefault="00D7253A">
            <w:pPr>
              <w:spacing w:line="252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lastRenderedPageBreak/>
              <w:t>8.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37F00E" w14:textId="77777777" w:rsidR="00D7253A" w:rsidRPr="004345EC" w:rsidRDefault="00D7253A" w:rsidP="004345EC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sz w:val="22"/>
                <w:szCs w:val="22"/>
                <w:lang w:eastAsia="en-US"/>
              </w:rPr>
              <w:t>«Управление государственным имуществом»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0100B0" w14:textId="77777777" w:rsidR="00D7253A" w:rsidRPr="004345EC" w:rsidRDefault="00D7253A" w:rsidP="004345EC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61 558,1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840ADE" w14:textId="77777777" w:rsidR="00D7253A" w:rsidRPr="004345EC" w:rsidRDefault="00D7253A" w:rsidP="004345EC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49 511,9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A1E9EC" w14:textId="77777777" w:rsidR="00D7253A" w:rsidRPr="004345EC" w:rsidRDefault="00D7253A" w:rsidP="004345EC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80,4</w:t>
            </w:r>
          </w:p>
        </w:tc>
      </w:tr>
      <w:tr w:rsidR="00D7253A" w14:paraId="1BF81523" w14:textId="77777777" w:rsidTr="004345EC">
        <w:trPr>
          <w:trHeight w:val="51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4EB58E" w14:textId="77777777" w:rsidR="00D7253A" w:rsidRPr="004345EC" w:rsidRDefault="00D7253A">
            <w:pPr>
              <w:spacing w:line="252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97E62D" w14:textId="77777777" w:rsidR="00D7253A" w:rsidRPr="004345EC" w:rsidRDefault="00D7253A" w:rsidP="004345EC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sz w:val="22"/>
                <w:szCs w:val="22"/>
                <w:lang w:eastAsia="en-US"/>
              </w:rPr>
              <w:t>«Экономическое развитие и инновационная экономика»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65FACF" w14:textId="77777777" w:rsidR="00D7253A" w:rsidRPr="004345EC" w:rsidRDefault="00D7253A" w:rsidP="004345EC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118 100,1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537BFE" w14:textId="77777777" w:rsidR="00D7253A" w:rsidRPr="004345EC" w:rsidRDefault="00D7253A" w:rsidP="004345EC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111 074,1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C879DD" w14:textId="77777777" w:rsidR="00D7253A" w:rsidRPr="004345EC" w:rsidRDefault="00D7253A" w:rsidP="004345EC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94,0</w:t>
            </w:r>
          </w:p>
        </w:tc>
      </w:tr>
      <w:tr w:rsidR="00D7253A" w14:paraId="0F0245C3" w14:textId="77777777" w:rsidTr="004345EC">
        <w:trPr>
          <w:trHeight w:val="255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4FB151" w14:textId="77777777" w:rsidR="00D7253A" w:rsidRPr="004345EC" w:rsidRDefault="00D7253A">
            <w:pPr>
              <w:spacing w:line="252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521C7B" w14:textId="77777777" w:rsidR="00D7253A" w:rsidRPr="004345EC" w:rsidRDefault="00D7253A" w:rsidP="004345EC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sz w:val="22"/>
                <w:szCs w:val="22"/>
                <w:lang w:eastAsia="en-US"/>
              </w:rPr>
              <w:t>«Управление финансами»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B9364" w14:textId="77777777" w:rsidR="00D7253A" w:rsidRPr="004345EC" w:rsidRDefault="00D7253A" w:rsidP="004345EC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2 232 063,8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F25512" w14:textId="77777777" w:rsidR="00D7253A" w:rsidRPr="004345EC" w:rsidRDefault="00D7253A" w:rsidP="004345EC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1 439 634,6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6630A" w14:textId="77777777" w:rsidR="00D7253A" w:rsidRPr="004345EC" w:rsidRDefault="00D7253A" w:rsidP="004345EC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110,0</w:t>
            </w:r>
          </w:p>
        </w:tc>
      </w:tr>
      <w:tr w:rsidR="00D7253A" w14:paraId="7EB4DDF9" w14:textId="77777777" w:rsidTr="004345EC">
        <w:trPr>
          <w:trHeight w:val="51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3AF61F" w14:textId="77777777" w:rsidR="00D7253A" w:rsidRPr="004345EC" w:rsidRDefault="00D7253A">
            <w:pPr>
              <w:spacing w:line="252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00EA84" w14:textId="77777777" w:rsidR="00D7253A" w:rsidRPr="004345EC" w:rsidRDefault="00D7253A" w:rsidP="004345EC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sz w:val="22"/>
                <w:szCs w:val="22"/>
                <w:lang w:eastAsia="en-US"/>
              </w:rPr>
              <w:t>«Развитие сферы строительства, архитектуры и жилищно-коммунального хозяйства»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3188F8" w14:textId="77777777" w:rsidR="00D7253A" w:rsidRPr="004345EC" w:rsidRDefault="00D7253A" w:rsidP="004345EC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1 308 979,9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6062B8" w14:textId="77777777" w:rsidR="00D7253A" w:rsidRPr="004345EC" w:rsidRDefault="00D7253A" w:rsidP="004345EC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1 163 899,7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B7F167" w14:textId="77777777" w:rsidR="00D7253A" w:rsidRPr="004345EC" w:rsidRDefault="00D7253A" w:rsidP="004345EC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88,9</w:t>
            </w:r>
          </w:p>
        </w:tc>
      </w:tr>
      <w:tr w:rsidR="00D7253A" w14:paraId="01F451BB" w14:textId="77777777" w:rsidTr="004345EC">
        <w:trPr>
          <w:trHeight w:val="255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B48679" w14:textId="77777777" w:rsidR="00D7253A" w:rsidRPr="004345EC" w:rsidRDefault="00D7253A">
            <w:pPr>
              <w:spacing w:line="252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97DB3F" w14:textId="77777777" w:rsidR="00D7253A" w:rsidRPr="004345EC" w:rsidRDefault="00D7253A" w:rsidP="004345EC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sz w:val="22"/>
                <w:szCs w:val="22"/>
                <w:lang w:eastAsia="en-US"/>
              </w:rPr>
              <w:t>«Развитие архивного дела»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C2F37F" w14:textId="77777777" w:rsidR="00D7253A" w:rsidRPr="004345EC" w:rsidRDefault="00D7253A" w:rsidP="004345EC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29 775,7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0459C2" w14:textId="77777777" w:rsidR="00D7253A" w:rsidRPr="004345EC" w:rsidRDefault="00D7253A" w:rsidP="004345EC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28 713,6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41C73" w14:textId="77777777" w:rsidR="00D7253A" w:rsidRPr="004345EC" w:rsidRDefault="00D7253A" w:rsidP="004345EC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96,6</w:t>
            </w:r>
          </w:p>
        </w:tc>
      </w:tr>
      <w:tr w:rsidR="00D7253A" w14:paraId="34D1E619" w14:textId="77777777" w:rsidTr="004345EC">
        <w:trPr>
          <w:trHeight w:val="255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F0206B" w14:textId="77777777" w:rsidR="00D7253A" w:rsidRPr="004345EC" w:rsidRDefault="00D7253A">
            <w:pPr>
              <w:spacing w:line="252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18662A" w14:textId="77777777" w:rsidR="00D7253A" w:rsidRPr="004345EC" w:rsidRDefault="00D7253A" w:rsidP="004345EC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4345EC">
              <w:rPr>
                <w:sz w:val="22"/>
                <w:szCs w:val="22"/>
                <w:lang w:eastAsia="en-US"/>
              </w:rPr>
              <w:t>«Охрана и защита окружающей среды»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43A10" w14:textId="77777777" w:rsidR="00D7253A" w:rsidRPr="004345EC" w:rsidRDefault="00D7253A" w:rsidP="004345EC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4345EC">
              <w:rPr>
                <w:sz w:val="22"/>
                <w:szCs w:val="22"/>
                <w:lang w:eastAsia="en-US"/>
              </w:rPr>
              <w:t>613 114,3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046BB9" w14:textId="77777777" w:rsidR="00D7253A" w:rsidRPr="004345EC" w:rsidRDefault="00D7253A" w:rsidP="004345EC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612 440,7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A59855" w14:textId="77777777" w:rsidR="00D7253A" w:rsidRPr="004345EC" w:rsidRDefault="00D7253A" w:rsidP="004345EC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99,8</w:t>
            </w:r>
          </w:p>
        </w:tc>
      </w:tr>
      <w:tr w:rsidR="00D7253A" w14:paraId="44BAA280" w14:textId="77777777" w:rsidTr="004345EC">
        <w:trPr>
          <w:trHeight w:val="255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75122A" w14:textId="77777777" w:rsidR="00D7253A" w:rsidRPr="004345EC" w:rsidRDefault="00D7253A">
            <w:pPr>
              <w:spacing w:line="252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46C13A" w14:textId="77777777" w:rsidR="00D7253A" w:rsidRPr="004345EC" w:rsidRDefault="00D7253A" w:rsidP="004345EC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4345EC">
              <w:rPr>
                <w:sz w:val="22"/>
                <w:szCs w:val="22"/>
                <w:lang w:eastAsia="en-US"/>
              </w:rPr>
              <w:t>«Молодежная политика»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6FC488" w14:textId="77777777" w:rsidR="00D7253A" w:rsidRPr="004345EC" w:rsidRDefault="00D7253A" w:rsidP="004345EC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4345EC">
              <w:rPr>
                <w:sz w:val="22"/>
                <w:szCs w:val="22"/>
                <w:lang w:eastAsia="en-US"/>
              </w:rPr>
              <w:t>33 711,9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D375FD" w14:textId="77777777" w:rsidR="00D7253A" w:rsidRPr="004345EC" w:rsidRDefault="00D7253A" w:rsidP="004345EC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32 832,3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249EB" w14:textId="77777777" w:rsidR="00D7253A" w:rsidRPr="004345EC" w:rsidRDefault="00D7253A" w:rsidP="004345EC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97,3</w:t>
            </w:r>
          </w:p>
        </w:tc>
      </w:tr>
      <w:tr w:rsidR="00D7253A" w14:paraId="6770ACFF" w14:textId="77777777" w:rsidTr="004345EC">
        <w:trPr>
          <w:trHeight w:val="255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F8D214" w14:textId="77777777" w:rsidR="00D7253A" w:rsidRPr="004345EC" w:rsidRDefault="00D7253A">
            <w:pPr>
              <w:spacing w:line="252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A03157" w14:textId="77777777" w:rsidR="00D7253A" w:rsidRPr="004345EC" w:rsidRDefault="00D7253A" w:rsidP="004345EC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sz w:val="22"/>
                <w:szCs w:val="22"/>
                <w:lang w:eastAsia="en-US"/>
              </w:rPr>
              <w:t xml:space="preserve">«Развитие туризма» 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91BBE8" w14:textId="77777777" w:rsidR="00D7253A" w:rsidRPr="004345EC" w:rsidRDefault="00D7253A" w:rsidP="004345EC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98 244,0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2A34C" w14:textId="77777777" w:rsidR="00D7253A" w:rsidRPr="004345EC" w:rsidRDefault="00D7253A" w:rsidP="004345EC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92 736,7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F89A7" w14:textId="77777777" w:rsidR="00D7253A" w:rsidRPr="004345EC" w:rsidRDefault="00D7253A" w:rsidP="004345EC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94,3</w:t>
            </w:r>
          </w:p>
        </w:tc>
      </w:tr>
      <w:tr w:rsidR="00D7253A" w14:paraId="74F1E162" w14:textId="77777777" w:rsidTr="004345EC">
        <w:trPr>
          <w:trHeight w:val="255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A9B0F7" w14:textId="77777777" w:rsidR="00D7253A" w:rsidRPr="004345EC" w:rsidRDefault="00D7253A">
            <w:pPr>
              <w:spacing w:line="252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F6D702" w14:textId="77777777" w:rsidR="00D7253A" w:rsidRPr="004345EC" w:rsidRDefault="00D7253A" w:rsidP="004345EC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sz w:val="22"/>
                <w:szCs w:val="22"/>
                <w:lang w:eastAsia="en-US"/>
              </w:rPr>
              <w:t xml:space="preserve">«Защита населения и территорий от чрезвычайных ситуаций и обеспечение пожарной безопасности» 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35B6B" w14:textId="77777777" w:rsidR="00D7253A" w:rsidRPr="004345EC" w:rsidRDefault="00D7253A" w:rsidP="004345EC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304 751,2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F6DCBC" w14:textId="77777777" w:rsidR="00D7253A" w:rsidRPr="004345EC" w:rsidRDefault="00D7253A" w:rsidP="004345EC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169 367,2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7EC901" w14:textId="77777777" w:rsidR="00D7253A" w:rsidRPr="004345EC" w:rsidRDefault="00D7253A" w:rsidP="004345EC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55,5</w:t>
            </w:r>
          </w:p>
        </w:tc>
      </w:tr>
      <w:tr w:rsidR="00D7253A" w14:paraId="124150B3" w14:textId="77777777" w:rsidTr="004345EC">
        <w:trPr>
          <w:trHeight w:val="255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606B60" w14:textId="77777777" w:rsidR="00D7253A" w:rsidRPr="004345EC" w:rsidRDefault="00D7253A">
            <w:pPr>
              <w:spacing w:line="252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044EF7" w14:textId="77777777" w:rsidR="00D7253A" w:rsidRPr="004345EC" w:rsidRDefault="00D7253A" w:rsidP="004345EC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sz w:val="22"/>
                <w:szCs w:val="22"/>
                <w:lang w:eastAsia="en-US"/>
              </w:rPr>
              <w:t xml:space="preserve">«Укрепление межнациональных отношений и развитие национальной политики» 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5634C5" w14:textId="77777777" w:rsidR="00D7253A" w:rsidRPr="004345EC" w:rsidRDefault="00D7253A" w:rsidP="004345EC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281 419,8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3337A4" w14:textId="77777777" w:rsidR="00D7253A" w:rsidRPr="004345EC" w:rsidRDefault="00D7253A" w:rsidP="004345EC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277 719,9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EA72C2" w14:textId="77777777" w:rsidR="00D7253A" w:rsidRPr="004345EC" w:rsidRDefault="00D7253A" w:rsidP="004345EC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98,6</w:t>
            </w:r>
          </w:p>
        </w:tc>
      </w:tr>
      <w:tr w:rsidR="00D7253A" w14:paraId="65EF9B0D" w14:textId="77777777" w:rsidTr="004345EC">
        <w:trPr>
          <w:trHeight w:val="255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C19CCB" w14:textId="77777777" w:rsidR="00D7253A" w:rsidRPr="004345EC" w:rsidRDefault="00D7253A">
            <w:pPr>
              <w:spacing w:line="252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A919AD" w14:textId="77777777" w:rsidR="00D7253A" w:rsidRPr="004345EC" w:rsidRDefault="00D7253A" w:rsidP="004345EC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4345EC">
              <w:rPr>
                <w:sz w:val="22"/>
                <w:szCs w:val="22"/>
                <w:lang w:eastAsia="en-US"/>
              </w:rPr>
              <w:t>«Развитие автомобильных дорог»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4AB420" w14:textId="77777777" w:rsidR="00D7253A" w:rsidRPr="004345EC" w:rsidRDefault="00D7253A" w:rsidP="004345EC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1 644 181,0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D04E4" w14:textId="77777777" w:rsidR="00D7253A" w:rsidRPr="004345EC" w:rsidRDefault="00D7253A" w:rsidP="004345EC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1 586 879,3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E193CB" w14:textId="77777777" w:rsidR="00D7253A" w:rsidRPr="004345EC" w:rsidRDefault="00D7253A" w:rsidP="004345EC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4345EC">
              <w:rPr>
                <w:sz w:val="22"/>
                <w:szCs w:val="22"/>
                <w:lang w:eastAsia="en-US"/>
              </w:rPr>
              <w:t>96,4</w:t>
            </w:r>
          </w:p>
        </w:tc>
      </w:tr>
      <w:tr w:rsidR="00D7253A" w14:paraId="0D6B1EC1" w14:textId="77777777" w:rsidTr="004345EC">
        <w:trPr>
          <w:trHeight w:val="265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1C266D" w14:textId="77777777" w:rsidR="00D7253A" w:rsidRPr="004345EC" w:rsidRDefault="00D7253A">
            <w:pPr>
              <w:spacing w:line="252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FB023C" w14:textId="77777777" w:rsidR="00D7253A" w:rsidRPr="004345EC" w:rsidRDefault="00D7253A" w:rsidP="004345EC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sz w:val="22"/>
                <w:szCs w:val="22"/>
                <w:lang w:eastAsia="en-US"/>
              </w:rPr>
              <w:t>«Культурное наследие»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17B15" w14:textId="77777777" w:rsidR="00D7253A" w:rsidRPr="004345EC" w:rsidRDefault="00D7253A" w:rsidP="004345EC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29 895,7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2BB2D1" w14:textId="77777777" w:rsidR="00D7253A" w:rsidRPr="004345EC" w:rsidRDefault="00D7253A" w:rsidP="004345EC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28 267,9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77BBC3" w14:textId="77777777" w:rsidR="00D7253A" w:rsidRPr="004345EC" w:rsidRDefault="00D7253A" w:rsidP="004345EC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94,6</w:t>
            </w:r>
          </w:p>
        </w:tc>
      </w:tr>
      <w:tr w:rsidR="00D7253A" w14:paraId="47E31113" w14:textId="77777777" w:rsidTr="004345EC">
        <w:trPr>
          <w:trHeight w:val="51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878FC7" w14:textId="77777777" w:rsidR="00D7253A" w:rsidRPr="004345EC" w:rsidRDefault="00D7253A">
            <w:pPr>
              <w:spacing w:line="252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A3B1F1" w14:textId="77777777" w:rsidR="00D7253A" w:rsidRPr="004345EC" w:rsidRDefault="00D7253A" w:rsidP="004345EC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sz w:val="22"/>
                <w:szCs w:val="22"/>
                <w:lang w:eastAsia="en-US"/>
              </w:rPr>
              <w:t>«Создание новых мест в общеобразовательных организациях Республики Ингушетия в соответствии с прогнозируемой потребностью и современными условиями обучения на 2016-2025 годы»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EE2C90" w14:textId="77777777" w:rsidR="00D7253A" w:rsidRPr="004345EC" w:rsidRDefault="00D7253A" w:rsidP="004345EC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7 034 922,3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306B21" w14:textId="77777777" w:rsidR="00D7253A" w:rsidRPr="004345EC" w:rsidRDefault="00D7253A" w:rsidP="004345EC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6 829 057,3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8A8A28" w14:textId="77777777" w:rsidR="00D7253A" w:rsidRPr="004345EC" w:rsidRDefault="00D7253A" w:rsidP="004345EC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97,0</w:t>
            </w:r>
          </w:p>
        </w:tc>
      </w:tr>
      <w:tr w:rsidR="00D7253A" w14:paraId="28BA408B" w14:textId="77777777" w:rsidTr="004345EC">
        <w:trPr>
          <w:trHeight w:val="19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12D925" w14:textId="77777777" w:rsidR="00D7253A" w:rsidRPr="004345EC" w:rsidRDefault="00D7253A">
            <w:pPr>
              <w:spacing w:line="252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215914" w14:textId="77777777" w:rsidR="00D7253A" w:rsidRPr="004345EC" w:rsidRDefault="00D7253A" w:rsidP="004345EC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sz w:val="22"/>
                <w:szCs w:val="22"/>
                <w:lang w:eastAsia="en-US"/>
              </w:rPr>
              <w:t>«О противодействии коррупции»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6318D4" w14:textId="77777777" w:rsidR="00D7253A" w:rsidRPr="004345EC" w:rsidRDefault="00D7253A" w:rsidP="004345EC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2 684,4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BC3835" w14:textId="77777777" w:rsidR="00D7253A" w:rsidRPr="004345EC" w:rsidRDefault="00D7253A" w:rsidP="004345EC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2 401,4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C53621" w14:textId="77777777" w:rsidR="00D7253A" w:rsidRPr="004345EC" w:rsidRDefault="00D7253A" w:rsidP="004345EC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89,4</w:t>
            </w:r>
          </w:p>
        </w:tc>
      </w:tr>
      <w:tr w:rsidR="00D7253A" w14:paraId="16EDBC0D" w14:textId="77777777" w:rsidTr="004345EC">
        <w:trPr>
          <w:trHeight w:val="57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4AE2F3" w14:textId="77777777" w:rsidR="00D7253A" w:rsidRPr="004345EC" w:rsidRDefault="00D7253A">
            <w:pPr>
              <w:spacing w:line="252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F14A13" w14:textId="77777777" w:rsidR="00D7253A" w:rsidRPr="004345EC" w:rsidRDefault="00D7253A" w:rsidP="004345EC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sz w:val="22"/>
                <w:szCs w:val="22"/>
                <w:lang w:eastAsia="en-US"/>
              </w:rPr>
              <w:t>«Формирование современной городской среды на территории Республики Ингушетия на 2018 - 2022 годы»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B3892A" w14:textId="77777777" w:rsidR="00D7253A" w:rsidRPr="004345EC" w:rsidRDefault="00D7253A" w:rsidP="004345EC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423 907,3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A1F2AD" w14:textId="77777777" w:rsidR="00D7253A" w:rsidRPr="004345EC" w:rsidRDefault="00D7253A" w:rsidP="004345EC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423 907,3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E7B3E9" w14:textId="77777777" w:rsidR="00D7253A" w:rsidRPr="004345EC" w:rsidRDefault="00D7253A" w:rsidP="004345EC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100,0</w:t>
            </w:r>
          </w:p>
        </w:tc>
      </w:tr>
      <w:tr w:rsidR="00D7253A" w14:paraId="1B1CE77C" w14:textId="77777777" w:rsidTr="004345EC">
        <w:trPr>
          <w:trHeight w:val="57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4005C" w14:textId="77777777" w:rsidR="00D7253A" w:rsidRPr="004345EC" w:rsidRDefault="00D7253A">
            <w:pPr>
              <w:spacing w:line="252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9EA7C1" w14:textId="77777777" w:rsidR="00D7253A" w:rsidRPr="004345EC" w:rsidRDefault="00D7253A" w:rsidP="004345EC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4345EC">
              <w:rPr>
                <w:sz w:val="22"/>
                <w:szCs w:val="22"/>
                <w:lang w:eastAsia="en-US"/>
              </w:rPr>
              <w:t>«Комплексное развитие сельских территорий»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968B40" w14:textId="77777777" w:rsidR="00D7253A" w:rsidRPr="004345EC" w:rsidRDefault="00D7253A" w:rsidP="004345EC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4345EC">
              <w:rPr>
                <w:sz w:val="22"/>
                <w:szCs w:val="22"/>
                <w:lang w:eastAsia="en-US"/>
              </w:rPr>
              <w:t>11 087,7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6904EA" w14:textId="77777777" w:rsidR="00D7253A" w:rsidRPr="004345EC" w:rsidRDefault="00D7253A" w:rsidP="004345EC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11 087,7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EE9026" w14:textId="77777777" w:rsidR="00D7253A" w:rsidRPr="004345EC" w:rsidRDefault="00D7253A" w:rsidP="004345EC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4345EC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D7253A" w14:paraId="53A223C3" w14:textId="77777777" w:rsidTr="004345EC">
        <w:trPr>
          <w:trHeight w:val="57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E9462E" w14:textId="77777777" w:rsidR="00D7253A" w:rsidRPr="004345EC" w:rsidRDefault="00D7253A">
            <w:pPr>
              <w:spacing w:line="252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362D27" w14:textId="77777777" w:rsidR="00D7253A" w:rsidRPr="004345EC" w:rsidRDefault="00D7253A" w:rsidP="004345EC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4345EC">
              <w:rPr>
                <w:sz w:val="22"/>
                <w:szCs w:val="22"/>
                <w:lang w:eastAsia="en-US"/>
              </w:rPr>
              <w:t>Оказание содействия добровольному переселению в Республику Ингушетия соотечественников, проживающих за рубежом, в 2022-2024 гг.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6EEDDC" w14:textId="77777777" w:rsidR="00D7253A" w:rsidRPr="004345EC" w:rsidRDefault="00D7253A" w:rsidP="004345EC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4345EC">
              <w:rPr>
                <w:sz w:val="22"/>
                <w:szCs w:val="22"/>
                <w:lang w:eastAsia="en-US"/>
              </w:rPr>
              <w:t>120,0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A7EFB5" w14:textId="77777777" w:rsidR="00D7253A" w:rsidRPr="004345EC" w:rsidRDefault="00D7253A" w:rsidP="004345EC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A3C3FB" w14:textId="77777777" w:rsidR="00D7253A" w:rsidRPr="004345EC" w:rsidRDefault="00D7253A" w:rsidP="004345EC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4345EC">
              <w:rPr>
                <w:sz w:val="22"/>
                <w:szCs w:val="22"/>
                <w:lang w:eastAsia="en-US"/>
              </w:rPr>
              <w:t>25,0</w:t>
            </w:r>
          </w:p>
        </w:tc>
      </w:tr>
      <w:tr w:rsidR="00D7253A" w14:paraId="5D782FDE" w14:textId="77777777" w:rsidTr="004345EC">
        <w:trPr>
          <w:trHeight w:val="57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42D6CB" w14:textId="77777777" w:rsidR="00D7253A" w:rsidRPr="004345EC" w:rsidRDefault="00D7253A">
            <w:pPr>
              <w:spacing w:line="252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36F340" w14:textId="77777777" w:rsidR="00D7253A" w:rsidRPr="004345EC" w:rsidRDefault="00D7253A" w:rsidP="004345EC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4345EC">
              <w:rPr>
                <w:sz w:val="22"/>
                <w:szCs w:val="22"/>
                <w:lang w:eastAsia="en-US"/>
              </w:rPr>
              <w:t>Реализация дополнительных мероприятий, направленных на снижение напряженности на рынке труда в Республики Ингушетия в 2022г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1EBF5C" w14:textId="77777777" w:rsidR="00D7253A" w:rsidRPr="004345EC" w:rsidRDefault="00D7253A" w:rsidP="004345EC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4345EC">
              <w:rPr>
                <w:sz w:val="22"/>
                <w:szCs w:val="22"/>
                <w:lang w:eastAsia="en-US"/>
              </w:rPr>
              <w:t>31 102,5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FEF7B" w14:textId="77777777" w:rsidR="00D7253A" w:rsidRPr="004345EC" w:rsidRDefault="00D7253A" w:rsidP="004345EC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31 102,4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B33155" w14:textId="77777777" w:rsidR="00D7253A" w:rsidRPr="004345EC" w:rsidRDefault="00D7253A" w:rsidP="004345EC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4345EC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D7253A" w14:paraId="5B8D52A0" w14:textId="77777777" w:rsidTr="004345EC">
        <w:trPr>
          <w:trHeight w:val="302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13502" w14:textId="77777777" w:rsidR="00D7253A" w:rsidRPr="004345EC" w:rsidRDefault="00D7253A">
            <w:pPr>
              <w:spacing w:line="252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EB7402" w14:textId="0626F404" w:rsidR="00D7253A" w:rsidRPr="004345EC" w:rsidRDefault="00D7253A" w:rsidP="004345EC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4345EC">
              <w:rPr>
                <w:b/>
                <w:bCs/>
                <w:sz w:val="22"/>
                <w:szCs w:val="22"/>
                <w:lang w:eastAsia="en-US"/>
              </w:rPr>
              <w:t>Итого по программным расходам</w:t>
            </w:r>
            <w:r w:rsidR="004345EC">
              <w:rPr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CE21E2" w14:textId="77777777" w:rsidR="00D7253A" w:rsidRPr="004345EC" w:rsidRDefault="00D7253A" w:rsidP="004345EC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45EC">
              <w:rPr>
                <w:b/>
                <w:bCs/>
                <w:sz w:val="22"/>
                <w:szCs w:val="22"/>
                <w:lang w:eastAsia="en-US"/>
              </w:rPr>
              <w:t>47 034 029,1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F69494" w14:textId="77777777" w:rsidR="00D7253A" w:rsidRPr="004345EC" w:rsidRDefault="00D7253A" w:rsidP="004345EC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45EC">
              <w:rPr>
                <w:b/>
                <w:bCs/>
                <w:sz w:val="22"/>
                <w:szCs w:val="22"/>
                <w:lang w:eastAsia="en-US"/>
              </w:rPr>
              <w:t>44 536 997,4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AEA219" w14:textId="77777777" w:rsidR="00D7253A" w:rsidRPr="004345EC" w:rsidRDefault="00D7253A" w:rsidP="004345EC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45EC">
              <w:rPr>
                <w:b/>
                <w:bCs/>
                <w:sz w:val="22"/>
                <w:szCs w:val="22"/>
                <w:lang w:eastAsia="en-US"/>
              </w:rPr>
              <w:t>94,3</w:t>
            </w:r>
          </w:p>
        </w:tc>
      </w:tr>
      <w:tr w:rsidR="00D7253A" w14:paraId="16AF7EB9" w14:textId="77777777" w:rsidTr="004345EC">
        <w:trPr>
          <w:trHeight w:val="26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7B125" w14:textId="77777777" w:rsidR="00D7253A" w:rsidRPr="004345EC" w:rsidRDefault="00D7253A">
            <w:pPr>
              <w:spacing w:line="252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43BD4B" w14:textId="77777777" w:rsidR="00D7253A" w:rsidRPr="004345EC" w:rsidRDefault="00D7253A" w:rsidP="004345EC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4345EC">
              <w:rPr>
                <w:b/>
                <w:bCs/>
                <w:sz w:val="22"/>
                <w:szCs w:val="22"/>
                <w:lang w:eastAsia="en-US"/>
              </w:rPr>
              <w:t>Непрограммные расходы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1D2D1" w14:textId="77777777" w:rsidR="00D7253A" w:rsidRPr="004345EC" w:rsidRDefault="00D7253A" w:rsidP="004345EC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45EC">
              <w:rPr>
                <w:b/>
                <w:bCs/>
                <w:sz w:val="22"/>
                <w:szCs w:val="22"/>
                <w:lang w:eastAsia="en-US"/>
              </w:rPr>
              <w:t>2 629 073,3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C17D56" w14:textId="77777777" w:rsidR="00D7253A" w:rsidRPr="004345EC" w:rsidRDefault="00D7253A" w:rsidP="004345EC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45EC">
              <w:rPr>
                <w:b/>
                <w:bCs/>
                <w:sz w:val="22"/>
                <w:szCs w:val="22"/>
                <w:lang w:eastAsia="en-US"/>
              </w:rPr>
              <w:t>1 852 973,2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F204D1" w14:textId="77777777" w:rsidR="00D7253A" w:rsidRPr="004345EC" w:rsidRDefault="00D7253A" w:rsidP="004345EC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45EC">
              <w:rPr>
                <w:b/>
                <w:bCs/>
                <w:sz w:val="22"/>
                <w:szCs w:val="22"/>
                <w:lang w:eastAsia="en-US"/>
              </w:rPr>
              <w:t>70,4</w:t>
            </w:r>
          </w:p>
        </w:tc>
      </w:tr>
      <w:tr w:rsidR="00D7253A" w14:paraId="3EDDDE45" w14:textId="77777777" w:rsidTr="004345EC">
        <w:trPr>
          <w:trHeight w:val="349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D4CE8" w14:textId="77777777" w:rsidR="00D7253A" w:rsidRPr="004345EC" w:rsidRDefault="00D7253A">
            <w:pPr>
              <w:spacing w:line="252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9C47FB" w14:textId="1F6C029D" w:rsidR="00D7253A" w:rsidRPr="004345EC" w:rsidRDefault="00D7253A" w:rsidP="004345EC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4345EC">
              <w:rPr>
                <w:b/>
                <w:bCs/>
                <w:sz w:val="22"/>
                <w:szCs w:val="22"/>
                <w:lang w:eastAsia="en-US"/>
              </w:rPr>
              <w:t>Всего</w:t>
            </w:r>
            <w:r w:rsidR="004345EC">
              <w:rPr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825103" w14:textId="77777777" w:rsidR="00D7253A" w:rsidRPr="004345EC" w:rsidRDefault="00D7253A" w:rsidP="004345EC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45EC">
              <w:rPr>
                <w:b/>
                <w:bCs/>
                <w:sz w:val="22"/>
                <w:szCs w:val="22"/>
                <w:lang w:eastAsia="en-US"/>
              </w:rPr>
              <w:t>49 663 102,4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6A97FD" w14:textId="77777777" w:rsidR="00D7253A" w:rsidRPr="004345EC" w:rsidRDefault="00D7253A" w:rsidP="004345EC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45EC">
              <w:rPr>
                <w:b/>
                <w:bCs/>
                <w:sz w:val="22"/>
                <w:szCs w:val="22"/>
                <w:lang w:eastAsia="en-US"/>
              </w:rPr>
              <w:t>46 389 970,6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558BB7" w14:textId="77777777" w:rsidR="00D7253A" w:rsidRPr="004345EC" w:rsidRDefault="00D7253A" w:rsidP="004345EC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45EC">
              <w:rPr>
                <w:b/>
                <w:bCs/>
                <w:sz w:val="22"/>
                <w:szCs w:val="22"/>
                <w:lang w:eastAsia="en-US"/>
              </w:rPr>
              <w:t>93,4</w:t>
            </w:r>
          </w:p>
        </w:tc>
      </w:tr>
    </w:tbl>
    <w:p w14:paraId="60A4E165" w14:textId="77777777" w:rsidR="00D7253A" w:rsidRDefault="00D7253A" w:rsidP="00D7253A">
      <w:pPr>
        <w:ind w:firstLine="709"/>
        <w:jc w:val="both"/>
        <w:rPr>
          <w:sz w:val="28"/>
          <w:szCs w:val="28"/>
        </w:rPr>
      </w:pPr>
    </w:p>
    <w:p w14:paraId="3067C1D9" w14:textId="084113E8" w:rsidR="00D7253A" w:rsidRDefault="00D7253A" w:rsidP="00D725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видно из таблицы, уровень финансирования Госпрограмм в 2022 г</w:t>
      </w:r>
      <w:r w:rsidR="004345EC">
        <w:rPr>
          <w:sz w:val="28"/>
          <w:szCs w:val="28"/>
        </w:rPr>
        <w:t>оду</w:t>
      </w:r>
      <w:r>
        <w:rPr>
          <w:sz w:val="28"/>
          <w:szCs w:val="28"/>
        </w:rPr>
        <w:t xml:space="preserve"> находится в диапазоне от 25,0 % до 100,0%.  </w:t>
      </w:r>
    </w:p>
    <w:p w14:paraId="178479BA" w14:textId="77777777" w:rsidR="00D7253A" w:rsidRDefault="00D7253A" w:rsidP="00D725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финансирование в пределах:</w:t>
      </w:r>
    </w:p>
    <w:p w14:paraId="503E8A85" w14:textId="1E1FD645" w:rsidR="00D7253A" w:rsidRPr="004345EC" w:rsidRDefault="00D7253A" w:rsidP="004345EC">
      <w:pPr>
        <w:pStyle w:val="af2"/>
        <w:numPr>
          <w:ilvl w:val="0"/>
          <w:numId w:val="21"/>
        </w:numPr>
        <w:tabs>
          <w:tab w:val="left" w:pos="993"/>
        </w:tabs>
        <w:ind w:left="28" w:firstLine="714"/>
        <w:jc w:val="both"/>
        <w:rPr>
          <w:bCs/>
          <w:sz w:val="28"/>
          <w:szCs w:val="28"/>
        </w:rPr>
      </w:pPr>
      <w:r w:rsidRPr="004345EC">
        <w:rPr>
          <w:sz w:val="28"/>
          <w:szCs w:val="28"/>
        </w:rPr>
        <w:t>от 25,0 до 89,4 % произведено по 6 Госпрограммам (</w:t>
      </w:r>
      <w:r w:rsidRPr="004345EC">
        <w:rPr>
          <w:sz w:val="28"/>
          <w:szCs w:val="28"/>
          <w:lang w:eastAsia="en-US"/>
        </w:rPr>
        <w:t>Оказание содействия добровольному переселению в Республику Ингушетия соотечественников проживающих за рубежом, в 2022-2024</w:t>
      </w:r>
      <w:r w:rsidR="004345EC">
        <w:rPr>
          <w:sz w:val="28"/>
          <w:szCs w:val="28"/>
          <w:lang w:eastAsia="en-US"/>
        </w:rPr>
        <w:t xml:space="preserve"> </w:t>
      </w:r>
      <w:r w:rsidRPr="004345EC">
        <w:rPr>
          <w:sz w:val="28"/>
          <w:szCs w:val="28"/>
          <w:lang w:eastAsia="en-US"/>
        </w:rPr>
        <w:t>гг</w:t>
      </w:r>
      <w:r w:rsidR="004345EC">
        <w:rPr>
          <w:sz w:val="28"/>
          <w:szCs w:val="28"/>
          <w:lang w:eastAsia="en-US"/>
        </w:rPr>
        <w:t>.</w:t>
      </w:r>
      <w:r w:rsidRPr="004345EC">
        <w:rPr>
          <w:sz w:val="28"/>
          <w:szCs w:val="28"/>
          <w:lang w:eastAsia="en-US"/>
        </w:rPr>
        <w:t xml:space="preserve">, «О противодействии коррупции», «Защита населения и территорий от </w:t>
      </w:r>
      <w:r w:rsidRPr="004345EC">
        <w:rPr>
          <w:sz w:val="28"/>
          <w:szCs w:val="28"/>
          <w:lang w:eastAsia="en-US"/>
        </w:rPr>
        <w:lastRenderedPageBreak/>
        <w:t xml:space="preserve">чрезвычайных ситуаций и обеспечение пожарной безопасности», </w:t>
      </w:r>
      <w:r w:rsidRPr="004345EC">
        <w:rPr>
          <w:sz w:val="28"/>
          <w:szCs w:val="28"/>
        </w:rPr>
        <w:t>О противодействии коррупции»,</w:t>
      </w:r>
      <w:r w:rsidRPr="004345EC">
        <w:rPr>
          <w:sz w:val="28"/>
          <w:szCs w:val="28"/>
          <w:lang w:eastAsia="en-US"/>
        </w:rPr>
        <w:t xml:space="preserve"> Развитие сферы строительства, архитектуры и жилищно-коммунального хозяйства»</w:t>
      </w:r>
      <w:r w:rsidRPr="004345EC">
        <w:rPr>
          <w:sz w:val="28"/>
          <w:szCs w:val="28"/>
        </w:rPr>
        <w:t xml:space="preserve">, </w:t>
      </w:r>
      <w:r w:rsidRPr="004345EC">
        <w:rPr>
          <w:sz w:val="28"/>
          <w:szCs w:val="28"/>
          <w:lang w:eastAsia="en-US"/>
        </w:rPr>
        <w:t>«Управление государственным имуществом», «Развитие промышленности, транспорта и связи»)</w:t>
      </w:r>
      <w:r w:rsidRPr="004345EC">
        <w:rPr>
          <w:bCs/>
          <w:sz w:val="28"/>
          <w:szCs w:val="28"/>
        </w:rPr>
        <w:t>;</w:t>
      </w:r>
    </w:p>
    <w:p w14:paraId="0A54E1C4" w14:textId="34EFD502" w:rsidR="00D7253A" w:rsidRPr="004345EC" w:rsidRDefault="00D7253A" w:rsidP="004345EC">
      <w:pPr>
        <w:pStyle w:val="af2"/>
        <w:numPr>
          <w:ilvl w:val="0"/>
          <w:numId w:val="21"/>
        </w:numPr>
        <w:tabs>
          <w:tab w:val="left" w:pos="993"/>
        </w:tabs>
        <w:spacing w:line="252" w:lineRule="auto"/>
        <w:ind w:left="28" w:firstLine="714"/>
        <w:jc w:val="both"/>
        <w:rPr>
          <w:bCs/>
          <w:sz w:val="28"/>
          <w:szCs w:val="28"/>
          <w:lang w:eastAsia="en-US"/>
        </w:rPr>
      </w:pPr>
      <w:r w:rsidRPr="004345EC">
        <w:rPr>
          <w:bCs/>
          <w:sz w:val="28"/>
          <w:szCs w:val="28"/>
        </w:rPr>
        <w:t>от 89,4 до 100 % произведено по 19 Госпрограммам(</w:t>
      </w:r>
      <w:r w:rsidRPr="004345EC">
        <w:rPr>
          <w:sz w:val="28"/>
          <w:szCs w:val="28"/>
          <w:lang w:eastAsia="en-US"/>
        </w:rPr>
        <w:t>«Развитие здравоохранения», «Развитие культуры и архивного дела», «Развитие образования», «Развитие физической культуры и спорта», «Развитие сельского хозяйства и регулирование рынков сельскохозяйственной продукции, сырья и продовольствия», «Социальная поддержка и содействие занятости населения», «Экономическое развитие и инновационная экономика», «Развитие архивного дела», «Охрана и защита окружающей среды», «Молодежная политика», «Развитие туризма», «Укрепление межнациональных отношений и развитие национальной политики», «Развитие автомобильных дорог», «Культурное наследие», «Создание новых мест в общеобразовательных организациях Республики Ингушетия в соответствии с прогнозируемой потребностью и современными условиями обучения на 2016-2025 годы», «Формирование современной городской среды на территории Республики Ингушетия на 2018 - 2022 годы», «Комплексное развитие сельских территорий»);</w:t>
      </w:r>
    </w:p>
    <w:p w14:paraId="7565E0AF" w14:textId="6B4837EF" w:rsidR="00D7253A" w:rsidRPr="004345EC" w:rsidRDefault="00D7253A" w:rsidP="004345EC">
      <w:pPr>
        <w:pStyle w:val="af2"/>
        <w:numPr>
          <w:ilvl w:val="0"/>
          <w:numId w:val="21"/>
        </w:numPr>
        <w:tabs>
          <w:tab w:val="left" w:pos="993"/>
        </w:tabs>
        <w:ind w:left="28" w:firstLine="714"/>
        <w:jc w:val="both"/>
        <w:rPr>
          <w:bCs/>
          <w:sz w:val="28"/>
          <w:szCs w:val="28"/>
        </w:rPr>
      </w:pPr>
      <w:r w:rsidRPr="004345EC">
        <w:rPr>
          <w:bCs/>
          <w:sz w:val="28"/>
          <w:szCs w:val="28"/>
        </w:rPr>
        <w:t xml:space="preserve">на 110% исполнена программа </w:t>
      </w:r>
      <w:r w:rsidRPr="004345EC">
        <w:rPr>
          <w:sz w:val="28"/>
          <w:szCs w:val="28"/>
          <w:lang w:eastAsia="en-US"/>
        </w:rPr>
        <w:t xml:space="preserve">«Управление финансами». </w:t>
      </w:r>
    </w:p>
    <w:p w14:paraId="60699A86" w14:textId="09FA0FCF" w:rsidR="00D7253A" w:rsidRDefault="00D7253A" w:rsidP="00D725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</w:t>
      </w:r>
      <w:r w:rsidR="004345EC">
        <w:rPr>
          <w:sz w:val="28"/>
          <w:szCs w:val="28"/>
        </w:rPr>
        <w:t>атьей</w:t>
      </w:r>
      <w:r>
        <w:rPr>
          <w:sz w:val="28"/>
          <w:szCs w:val="28"/>
        </w:rPr>
        <w:t xml:space="preserve"> 179 Бюджетного кодекса Российской Федерации объем бюджетных ассигнований на финансовое обеспечение реализации государственных программ утверждается законом о бюджете по соответствующей каждой программе целевой статье расходов бюджетов, в соответствии с утвердившим программу нормативным правовым актом высшего исполнительного органа государственной власти субъекта Российской Федерации.</w:t>
      </w:r>
    </w:p>
    <w:p w14:paraId="4E59F7BF" w14:textId="593D368A" w:rsidR="00D7253A" w:rsidRDefault="00D7253A" w:rsidP="00D725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Следовательно, бюджетные назначения, утвержденные законом о бюджете на реализацию программных мероприятий на очередной финансовый год, должны соответствовать объемам бюджетного финансирования, предусмотренным в государственных программах. </w:t>
      </w:r>
    </w:p>
    <w:p w14:paraId="48CCAC6E" w14:textId="14D30885" w:rsidR="000E4C96" w:rsidRPr="004345EC" w:rsidRDefault="00D7253A" w:rsidP="004345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проведенный анализ внесенных изменений в государственные программы Республики Ингушетия показал значительные отклонения финансирования предусмотренных республиканским бюджетом и указанных в государственных программах.  Анализ приведен в таблице №12</w:t>
      </w:r>
      <w:r w:rsidR="004345EC">
        <w:rPr>
          <w:sz w:val="28"/>
          <w:szCs w:val="28"/>
        </w:rPr>
        <w:t>.</w:t>
      </w:r>
    </w:p>
    <w:p w14:paraId="12F1CA8B" w14:textId="5AB87B5E" w:rsidR="00D7253A" w:rsidRPr="00A937C7" w:rsidRDefault="00D7253A" w:rsidP="004345EC">
      <w:pPr>
        <w:ind w:left="7230" w:hanging="5104"/>
        <w:jc w:val="right"/>
        <w:rPr>
          <w:bCs/>
          <w:sz w:val="24"/>
          <w:szCs w:val="24"/>
        </w:rPr>
      </w:pPr>
      <w:r w:rsidRPr="00A937C7">
        <w:rPr>
          <w:bCs/>
          <w:sz w:val="22"/>
          <w:szCs w:val="22"/>
        </w:rPr>
        <w:t xml:space="preserve">Таблица№ 12 </w:t>
      </w:r>
      <w:r w:rsidRPr="004345EC">
        <w:rPr>
          <w:bCs/>
          <w:sz w:val="22"/>
          <w:szCs w:val="22"/>
        </w:rPr>
        <w:t>(тыс. руб.)</w:t>
      </w:r>
    </w:p>
    <w:tbl>
      <w:tblPr>
        <w:tblW w:w="499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3652"/>
        <w:gridCol w:w="1480"/>
        <w:gridCol w:w="1760"/>
        <w:gridCol w:w="1958"/>
      </w:tblGrid>
      <w:tr w:rsidR="00D7253A" w14:paraId="0060B535" w14:textId="77777777" w:rsidTr="004345EC">
        <w:trPr>
          <w:trHeight w:val="25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F3EB05" w14:textId="77777777" w:rsidR="00D7253A" w:rsidRPr="004345EC" w:rsidRDefault="00D7253A" w:rsidP="004345EC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4345EC"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C0552" w14:textId="77777777" w:rsidR="00D7253A" w:rsidRPr="004345EC" w:rsidRDefault="00D7253A" w:rsidP="004345EC">
            <w:pPr>
              <w:ind w:firstLine="709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4345EC">
              <w:rPr>
                <w:b/>
                <w:bCs/>
                <w:sz w:val="22"/>
                <w:szCs w:val="22"/>
                <w:lang w:eastAsia="en-US"/>
              </w:rPr>
              <w:t>Наименование</w:t>
            </w:r>
          </w:p>
          <w:p w14:paraId="7EB4E0D8" w14:textId="77777777" w:rsidR="00D7253A" w:rsidRPr="004345EC" w:rsidRDefault="00D7253A" w:rsidP="004345EC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4345EC">
              <w:rPr>
                <w:b/>
                <w:bCs/>
                <w:sz w:val="22"/>
                <w:szCs w:val="22"/>
                <w:lang w:eastAsia="en-US"/>
              </w:rPr>
              <w:t>государственной программы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22B84C" w14:textId="77777777" w:rsidR="00D7253A" w:rsidRPr="004345EC" w:rsidRDefault="00D7253A" w:rsidP="004345E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45EC">
              <w:rPr>
                <w:b/>
                <w:bCs/>
                <w:sz w:val="22"/>
                <w:szCs w:val="22"/>
                <w:lang w:eastAsia="en-US"/>
              </w:rPr>
              <w:t>Утверждено Законом о бюджете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05494C" w14:textId="77777777" w:rsidR="00D7253A" w:rsidRPr="004345EC" w:rsidRDefault="00D7253A" w:rsidP="004345EC">
            <w:pPr>
              <w:ind w:left="-567" w:right="-480" w:firstLine="172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45EC">
              <w:rPr>
                <w:b/>
                <w:bCs/>
                <w:sz w:val="22"/>
                <w:szCs w:val="22"/>
                <w:lang w:eastAsia="en-US"/>
              </w:rPr>
              <w:t>Утверждено</w:t>
            </w:r>
          </w:p>
          <w:p w14:paraId="74D9D507" w14:textId="77777777" w:rsidR="00D7253A" w:rsidRPr="004345EC" w:rsidRDefault="00D7253A" w:rsidP="004345E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45EC">
              <w:rPr>
                <w:b/>
                <w:bCs/>
                <w:sz w:val="22"/>
                <w:szCs w:val="22"/>
                <w:lang w:eastAsia="en-US"/>
              </w:rPr>
              <w:t>ГП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CE6760" w14:textId="5097F601" w:rsidR="00D7253A" w:rsidRPr="004345EC" w:rsidRDefault="00D7253A" w:rsidP="004345E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45EC">
              <w:rPr>
                <w:b/>
                <w:bCs/>
                <w:sz w:val="22"/>
                <w:szCs w:val="22"/>
                <w:lang w:eastAsia="en-US"/>
              </w:rPr>
              <w:t>Отклонение</w:t>
            </w:r>
            <w:r w:rsidR="004345EC">
              <w:rPr>
                <w:b/>
                <w:bCs/>
                <w:sz w:val="22"/>
                <w:szCs w:val="22"/>
                <w:lang w:eastAsia="en-US"/>
              </w:rPr>
              <w:t>,</w:t>
            </w:r>
            <w:r w:rsidRPr="004345EC">
              <w:rPr>
                <w:b/>
                <w:bCs/>
                <w:sz w:val="22"/>
                <w:szCs w:val="22"/>
                <w:lang w:eastAsia="en-US"/>
              </w:rPr>
              <w:t xml:space="preserve"> (+-)</w:t>
            </w:r>
          </w:p>
        </w:tc>
      </w:tr>
      <w:tr w:rsidR="00D7253A" w14:paraId="322CE259" w14:textId="77777777" w:rsidTr="004345EC">
        <w:trPr>
          <w:trHeight w:val="25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451E0" w14:textId="77777777" w:rsidR="00D7253A" w:rsidRPr="004345EC" w:rsidRDefault="00D7253A" w:rsidP="004345EC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4345EC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95CAE1" w14:textId="77777777" w:rsidR="00D7253A" w:rsidRPr="004345EC" w:rsidRDefault="00D7253A" w:rsidP="004345EC">
            <w:pPr>
              <w:ind w:firstLine="709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45EC"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4ED09" w14:textId="77777777" w:rsidR="00D7253A" w:rsidRPr="004345EC" w:rsidRDefault="00D7253A" w:rsidP="004345E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45EC"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5679BD" w14:textId="77777777" w:rsidR="00D7253A" w:rsidRPr="004345EC" w:rsidRDefault="00D7253A" w:rsidP="004345EC">
            <w:pPr>
              <w:ind w:left="-567" w:right="-480" w:firstLine="172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345EC">
              <w:rPr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893116" w14:textId="77777777" w:rsidR="00D7253A" w:rsidRPr="004345EC" w:rsidRDefault="00D7253A" w:rsidP="004345E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45EC">
              <w:rPr>
                <w:b/>
                <w:bCs/>
                <w:sz w:val="22"/>
                <w:szCs w:val="22"/>
                <w:lang w:eastAsia="en-US"/>
              </w:rPr>
              <w:t>5</w:t>
            </w:r>
          </w:p>
        </w:tc>
      </w:tr>
      <w:tr w:rsidR="00D7253A" w14:paraId="27EA6729" w14:textId="77777777" w:rsidTr="004345EC">
        <w:trPr>
          <w:trHeight w:val="17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F44380" w14:textId="77777777" w:rsidR="00D7253A" w:rsidRPr="004345EC" w:rsidRDefault="00D7253A" w:rsidP="004345EC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CE772A" w14:textId="77777777" w:rsidR="00D7253A" w:rsidRPr="004345EC" w:rsidRDefault="00D7253A" w:rsidP="004345EC">
            <w:pPr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sz w:val="22"/>
                <w:szCs w:val="22"/>
                <w:lang w:eastAsia="en-US"/>
              </w:rPr>
              <w:t>«Развитие здравоохранения»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BE753A" w14:textId="77777777" w:rsidR="00D7253A" w:rsidRPr="004345EC" w:rsidRDefault="00D7253A" w:rsidP="004345E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5 512 389,3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A40C5C" w14:textId="77777777" w:rsidR="00D7253A" w:rsidRPr="004345EC" w:rsidRDefault="00D7253A" w:rsidP="004345E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3 108 484,7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7AFA8B" w14:textId="77777777" w:rsidR="00D7253A" w:rsidRPr="004345EC" w:rsidRDefault="00D7253A" w:rsidP="004345E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2 403 904,6</w:t>
            </w:r>
          </w:p>
        </w:tc>
      </w:tr>
      <w:tr w:rsidR="00D7253A" w14:paraId="43713CBF" w14:textId="77777777" w:rsidTr="004345EC">
        <w:trPr>
          <w:trHeight w:val="25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84605E" w14:textId="77777777" w:rsidR="00D7253A" w:rsidRPr="004345EC" w:rsidRDefault="00D7253A" w:rsidP="004345EC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71D322" w14:textId="77777777" w:rsidR="00D7253A" w:rsidRPr="004345EC" w:rsidRDefault="00D7253A" w:rsidP="004345EC">
            <w:pPr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sz w:val="22"/>
                <w:szCs w:val="22"/>
                <w:lang w:eastAsia="en-US"/>
              </w:rPr>
              <w:t>«Развитие культуры и архивного дела»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BDA926" w14:textId="77777777" w:rsidR="00D7253A" w:rsidRPr="004345EC" w:rsidRDefault="00D7253A" w:rsidP="004345E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736 474,9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0F02EE" w14:textId="77777777" w:rsidR="00D7253A" w:rsidRPr="004345EC" w:rsidRDefault="00D7253A" w:rsidP="004345E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682 481,4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F01C10" w14:textId="77777777" w:rsidR="00D7253A" w:rsidRPr="004345EC" w:rsidRDefault="00D7253A" w:rsidP="004345E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53 993,5</w:t>
            </w:r>
          </w:p>
        </w:tc>
      </w:tr>
      <w:tr w:rsidR="00D7253A" w14:paraId="4EF02EA5" w14:textId="77777777" w:rsidTr="004345EC">
        <w:trPr>
          <w:trHeight w:val="25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34484C" w14:textId="77777777" w:rsidR="00D7253A" w:rsidRPr="004345EC" w:rsidRDefault="00D7253A" w:rsidP="004345EC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C66E70" w14:textId="77777777" w:rsidR="00D7253A" w:rsidRPr="004345EC" w:rsidRDefault="00D7253A" w:rsidP="004345EC">
            <w:pPr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sz w:val="22"/>
                <w:szCs w:val="22"/>
                <w:lang w:eastAsia="en-US"/>
              </w:rPr>
              <w:t>«Развитие образования»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87AEEE" w14:textId="77777777" w:rsidR="00D7253A" w:rsidRPr="004345EC" w:rsidRDefault="00D7253A" w:rsidP="004345E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14 377 411,7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4EBE33" w14:textId="77777777" w:rsidR="00D7253A" w:rsidRPr="004345EC" w:rsidRDefault="00D7253A" w:rsidP="004345E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10 488 880,8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E366EC" w14:textId="77777777" w:rsidR="00D7253A" w:rsidRPr="004345EC" w:rsidRDefault="00D7253A" w:rsidP="004345E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3 888 530,9</w:t>
            </w:r>
          </w:p>
        </w:tc>
      </w:tr>
      <w:tr w:rsidR="00D7253A" w14:paraId="47AEE48A" w14:textId="77777777" w:rsidTr="004345EC">
        <w:trPr>
          <w:trHeight w:val="27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3A51A5" w14:textId="77777777" w:rsidR="00D7253A" w:rsidRPr="004345EC" w:rsidRDefault="00D7253A" w:rsidP="004345EC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5B21C0" w14:textId="77777777" w:rsidR="00D7253A" w:rsidRPr="004345EC" w:rsidRDefault="00D7253A" w:rsidP="004345EC">
            <w:pPr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sz w:val="22"/>
                <w:szCs w:val="22"/>
                <w:lang w:eastAsia="en-US"/>
              </w:rPr>
              <w:t>«Развитие физической культуры и спорта»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2A917F" w14:textId="77777777" w:rsidR="00D7253A" w:rsidRPr="004345EC" w:rsidRDefault="00D7253A" w:rsidP="004345E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539 410,0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1CB1AC" w14:textId="77777777" w:rsidR="00D7253A" w:rsidRPr="004345EC" w:rsidRDefault="00D7253A" w:rsidP="004345E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657 299,6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8C29D" w14:textId="77777777" w:rsidR="00D7253A" w:rsidRPr="004345EC" w:rsidRDefault="00D7253A" w:rsidP="004345E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- 117 889,6</w:t>
            </w:r>
          </w:p>
        </w:tc>
      </w:tr>
      <w:tr w:rsidR="00D7253A" w14:paraId="67D7A5EF" w14:textId="77777777" w:rsidTr="004345EC">
        <w:trPr>
          <w:trHeight w:val="51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2645E" w14:textId="77777777" w:rsidR="00D7253A" w:rsidRPr="004345EC" w:rsidRDefault="00D7253A" w:rsidP="004345EC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lastRenderedPageBreak/>
              <w:t>5.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5122A4" w14:textId="77777777" w:rsidR="00D7253A" w:rsidRPr="004345EC" w:rsidRDefault="00D7253A" w:rsidP="004345EC">
            <w:pPr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sz w:val="22"/>
                <w:szCs w:val="22"/>
                <w:lang w:eastAsia="en-US"/>
              </w:rPr>
              <w:t>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AEC21" w14:textId="77777777" w:rsidR="00D7253A" w:rsidRPr="004345EC" w:rsidRDefault="00D7253A" w:rsidP="004345E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538 430,1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1A640" w14:textId="77777777" w:rsidR="00D7253A" w:rsidRPr="004345EC" w:rsidRDefault="00D7253A" w:rsidP="004345E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571 673,8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C3AD2E" w14:textId="77777777" w:rsidR="00D7253A" w:rsidRPr="004345EC" w:rsidRDefault="00D7253A" w:rsidP="004345E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-33 243,7</w:t>
            </w:r>
          </w:p>
        </w:tc>
      </w:tr>
      <w:tr w:rsidR="00D7253A" w14:paraId="62D482AB" w14:textId="77777777" w:rsidTr="004345EC">
        <w:trPr>
          <w:trHeight w:val="51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05B510" w14:textId="77777777" w:rsidR="00D7253A" w:rsidRPr="004345EC" w:rsidRDefault="00D7253A" w:rsidP="004345EC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000E97" w14:textId="77777777" w:rsidR="00D7253A" w:rsidRPr="004345EC" w:rsidRDefault="00D7253A" w:rsidP="004345EC">
            <w:pPr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sz w:val="22"/>
                <w:szCs w:val="22"/>
                <w:lang w:eastAsia="en-US"/>
              </w:rPr>
              <w:t>«Социальная поддержка и содействие занятости населения»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C8049" w14:textId="77777777" w:rsidR="00D7253A" w:rsidRPr="004345EC" w:rsidRDefault="00D7253A" w:rsidP="004345E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10 503 857,3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24AA9" w14:textId="77777777" w:rsidR="00D7253A" w:rsidRPr="004345EC" w:rsidRDefault="00D7253A" w:rsidP="004345E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6 012 909,2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C6FC93" w14:textId="77777777" w:rsidR="00D7253A" w:rsidRPr="004345EC" w:rsidRDefault="00D7253A" w:rsidP="004345E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4 490 948,1</w:t>
            </w:r>
          </w:p>
        </w:tc>
      </w:tr>
      <w:tr w:rsidR="00D7253A" w14:paraId="5E1F0261" w14:textId="77777777" w:rsidTr="004345EC">
        <w:trPr>
          <w:trHeight w:val="291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A5D049" w14:textId="77777777" w:rsidR="00D7253A" w:rsidRPr="004345EC" w:rsidRDefault="00D7253A" w:rsidP="004345EC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344528" w14:textId="77777777" w:rsidR="00D7253A" w:rsidRPr="004345EC" w:rsidRDefault="00D7253A" w:rsidP="004345EC">
            <w:pPr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sz w:val="22"/>
                <w:szCs w:val="22"/>
                <w:lang w:eastAsia="en-US"/>
              </w:rPr>
              <w:t>«Развитие промышленности, транспорта и связи»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4DD1B1" w14:textId="77777777" w:rsidR="00D7253A" w:rsidRPr="004345EC" w:rsidRDefault="00D7253A" w:rsidP="004345E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566 436,1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725C0D" w14:textId="77777777" w:rsidR="00D7253A" w:rsidRPr="004345EC" w:rsidRDefault="00D7253A" w:rsidP="004345E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458 598,8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423604" w14:textId="77777777" w:rsidR="00D7253A" w:rsidRPr="004345EC" w:rsidRDefault="00D7253A" w:rsidP="004345E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107 837,3</w:t>
            </w:r>
          </w:p>
        </w:tc>
      </w:tr>
      <w:tr w:rsidR="00D7253A" w14:paraId="2DBE49D6" w14:textId="77777777" w:rsidTr="004345EC">
        <w:trPr>
          <w:trHeight w:val="20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B35A7" w14:textId="77777777" w:rsidR="00D7253A" w:rsidRPr="004345EC" w:rsidRDefault="00D7253A" w:rsidP="004345EC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362F85" w14:textId="77777777" w:rsidR="00D7253A" w:rsidRPr="004345EC" w:rsidRDefault="00D7253A" w:rsidP="004345EC">
            <w:pPr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sz w:val="22"/>
                <w:szCs w:val="22"/>
                <w:lang w:eastAsia="en-US"/>
              </w:rPr>
              <w:t>«Управление государственным имуществом»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C9D1B7" w14:textId="77777777" w:rsidR="00D7253A" w:rsidRPr="004345EC" w:rsidRDefault="00D7253A" w:rsidP="004345E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61 558,1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7F2F80" w14:textId="77777777" w:rsidR="00D7253A" w:rsidRPr="004345EC" w:rsidRDefault="00D7253A" w:rsidP="004345E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51 764,4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4E090E" w14:textId="77777777" w:rsidR="00D7253A" w:rsidRPr="004345EC" w:rsidRDefault="00D7253A" w:rsidP="004345E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9 793,7</w:t>
            </w:r>
          </w:p>
        </w:tc>
      </w:tr>
      <w:tr w:rsidR="00D7253A" w14:paraId="719DDD31" w14:textId="77777777" w:rsidTr="004345EC">
        <w:trPr>
          <w:trHeight w:val="51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2351DC" w14:textId="77777777" w:rsidR="00D7253A" w:rsidRPr="004345EC" w:rsidRDefault="00D7253A" w:rsidP="004345EC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084AD2" w14:textId="77777777" w:rsidR="00D7253A" w:rsidRPr="004345EC" w:rsidRDefault="00D7253A" w:rsidP="004345EC">
            <w:pPr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sz w:val="22"/>
                <w:szCs w:val="22"/>
                <w:lang w:eastAsia="en-US"/>
              </w:rPr>
              <w:t>«Экономическое развитие и инновационная экономика»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2B5BB1" w14:textId="77777777" w:rsidR="00D7253A" w:rsidRPr="004345EC" w:rsidRDefault="00D7253A" w:rsidP="004345E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118 100,1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696373" w14:textId="77777777" w:rsidR="00D7253A" w:rsidRPr="004345EC" w:rsidRDefault="00D7253A" w:rsidP="004345E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270 370,4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191DED" w14:textId="77777777" w:rsidR="00D7253A" w:rsidRPr="004345EC" w:rsidRDefault="00D7253A" w:rsidP="004345E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-152 270,3</w:t>
            </w:r>
          </w:p>
        </w:tc>
      </w:tr>
      <w:tr w:rsidR="00D7253A" w14:paraId="4A08019A" w14:textId="77777777" w:rsidTr="004345EC">
        <w:trPr>
          <w:trHeight w:val="25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3BA7AC" w14:textId="77777777" w:rsidR="00D7253A" w:rsidRPr="004345EC" w:rsidRDefault="00D7253A" w:rsidP="004345EC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9C4987" w14:textId="77777777" w:rsidR="00D7253A" w:rsidRPr="004345EC" w:rsidRDefault="00D7253A" w:rsidP="004345EC">
            <w:pPr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sz w:val="22"/>
                <w:szCs w:val="22"/>
                <w:lang w:eastAsia="en-US"/>
              </w:rPr>
              <w:t>«Управление финансами»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BD83ED" w14:textId="77777777" w:rsidR="00D7253A" w:rsidRPr="004345EC" w:rsidRDefault="00D7253A" w:rsidP="004345E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2 232 063,8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7B0AAA" w14:textId="77777777" w:rsidR="00D7253A" w:rsidRPr="004345EC" w:rsidRDefault="00D7253A" w:rsidP="004345E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1 191 711,1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55075B" w14:textId="77777777" w:rsidR="00D7253A" w:rsidRPr="004345EC" w:rsidRDefault="00D7253A" w:rsidP="004345E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1 040 352,7</w:t>
            </w:r>
          </w:p>
        </w:tc>
      </w:tr>
      <w:tr w:rsidR="00D7253A" w14:paraId="6CB5A0BB" w14:textId="77777777" w:rsidTr="004345EC">
        <w:trPr>
          <w:trHeight w:val="51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325F17" w14:textId="77777777" w:rsidR="00D7253A" w:rsidRPr="004345EC" w:rsidRDefault="00D7253A" w:rsidP="004345EC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76CFA6" w14:textId="77777777" w:rsidR="00D7253A" w:rsidRPr="004345EC" w:rsidRDefault="00D7253A" w:rsidP="004345EC">
            <w:pPr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sz w:val="22"/>
                <w:szCs w:val="22"/>
                <w:lang w:eastAsia="en-US"/>
              </w:rPr>
              <w:t>«Развитие сферы строительства, архитектуры и жилищно-коммунального хозяйства»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08C20F" w14:textId="77777777" w:rsidR="00D7253A" w:rsidRPr="004345EC" w:rsidRDefault="00D7253A" w:rsidP="004345E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1 308 979,9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09A07A" w14:textId="77777777" w:rsidR="00D7253A" w:rsidRPr="004345EC" w:rsidRDefault="00D7253A" w:rsidP="004345E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479 763,2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5E38CB" w14:textId="77777777" w:rsidR="00D7253A" w:rsidRPr="004345EC" w:rsidRDefault="00D7253A" w:rsidP="004345E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829 2169,7</w:t>
            </w:r>
          </w:p>
        </w:tc>
      </w:tr>
      <w:tr w:rsidR="00D7253A" w14:paraId="71EED261" w14:textId="77777777" w:rsidTr="004345EC">
        <w:trPr>
          <w:trHeight w:val="25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E40FBC" w14:textId="77777777" w:rsidR="00D7253A" w:rsidRPr="004345EC" w:rsidRDefault="00D7253A" w:rsidP="004345EC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3C650E" w14:textId="77777777" w:rsidR="00D7253A" w:rsidRPr="004345EC" w:rsidRDefault="00D7253A" w:rsidP="004345EC">
            <w:pPr>
              <w:rPr>
                <w:sz w:val="22"/>
                <w:szCs w:val="22"/>
                <w:lang w:eastAsia="en-US"/>
              </w:rPr>
            </w:pPr>
            <w:r w:rsidRPr="004345EC">
              <w:rPr>
                <w:sz w:val="22"/>
                <w:szCs w:val="22"/>
                <w:lang w:eastAsia="en-US"/>
              </w:rPr>
              <w:t>«Развитие архивного дела»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FDA80C" w14:textId="77777777" w:rsidR="00D7253A" w:rsidRPr="004345EC" w:rsidRDefault="00D7253A" w:rsidP="004345EC">
            <w:pPr>
              <w:jc w:val="center"/>
              <w:rPr>
                <w:sz w:val="22"/>
                <w:szCs w:val="22"/>
                <w:lang w:eastAsia="en-US"/>
              </w:rPr>
            </w:pPr>
            <w:r w:rsidRPr="004345EC">
              <w:rPr>
                <w:sz w:val="22"/>
                <w:szCs w:val="22"/>
                <w:lang w:eastAsia="en-US"/>
              </w:rPr>
              <w:t>29 775,7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24A5A9" w14:textId="77777777" w:rsidR="00D7253A" w:rsidRPr="004345EC" w:rsidRDefault="00D7253A" w:rsidP="004345EC">
            <w:pPr>
              <w:jc w:val="center"/>
              <w:rPr>
                <w:sz w:val="22"/>
                <w:szCs w:val="22"/>
                <w:lang w:eastAsia="en-US"/>
              </w:rPr>
            </w:pPr>
            <w:r w:rsidRPr="004345EC">
              <w:rPr>
                <w:sz w:val="22"/>
                <w:szCs w:val="22"/>
                <w:lang w:eastAsia="en-US"/>
              </w:rPr>
              <w:t>29 775,7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F3FAF1" w14:textId="77777777" w:rsidR="00D7253A" w:rsidRPr="004345EC" w:rsidRDefault="00D7253A" w:rsidP="004345EC">
            <w:pPr>
              <w:jc w:val="center"/>
              <w:rPr>
                <w:sz w:val="22"/>
                <w:szCs w:val="22"/>
                <w:lang w:eastAsia="en-US"/>
              </w:rPr>
            </w:pPr>
            <w:r w:rsidRPr="004345EC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D7253A" w14:paraId="130DD9EC" w14:textId="77777777" w:rsidTr="004345EC">
        <w:trPr>
          <w:trHeight w:val="25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09C38E" w14:textId="77777777" w:rsidR="00D7253A" w:rsidRPr="004345EC" w:rsidRDefault="00D7253A" w:rsidP="004345EC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A00336" w14:textId="77777777" w:rsidR="00D7253A" w:rsidRPr="004345EC" w:rsidRDefault="00D7253A" w:rsidP="004345EC">
            <w:pPr>
              <w:rPr>
                <w:sz w:val="22"/>
                <w:szCs w:val="22"/>
                <w:lang w:eastAsia="en-US"/>
              </w:rPr>
            </w:pPr>
            <w:r w:rsidRPr="004345EC">
              <w:rPr>
                <w:sz w:val="22"/>
                <w:szCs w:val="22"/>
                <w:lang w:eastAsia="en-US"/>
              </w:rPr>
              <w:t>«Охрана и защита окружающей среды»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A82CB9" w14:textId="77777777" w:rsidR="00D7253A" w:rsidRPr="004345EC" w:rsidRDefault="00D7253A" w:rsidP="004345EC">
            <w:pPr>
              <w:jc w:val="center"/>
              <w:rPr>
                <w:sz w:val="22"/>
                <w:szCs w:val="22"/>
                <w:lang w:eastAsia="en-US"/>
              </w:rPr>
            </w:pPr>
            <w:r w:rsidRPr="004345EC">
              <w:rPr>
                <w:sz w:val="22"/>
                <w:szCs w:val="22"/>
                <w:lang w:eastAsia="en-US"/>
              </w:rPr>
              <w:t>613 114,3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C883A9" w14:textId="77777777" w:rsidR="00D7253A" w:rsidRPr="004345EC" w:rsidRDefault="00D7253A" w:rsidP="004345EC">
            <w:pPr>
              <w:jc w:val="center"/>
              <w:rPr>
                <w:sz w:val="22"/>
                <w:szCs w:val="22"/>
                <w:lang w:eastAsia="en-US"/>
              </w:rPr>
            </w:pPr>
            <w:r w:rsidRPr="004345EC">
              <w:rPr>
                <w:sz w:val="22"/>
                <w:szCs w:val="22"/>
                <w:lang w:eastAsia="en-US"/>
              </w:rPr>
              <w:t>613 114,3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6FA4B0" w14:textId="77777777" w:rsidR="00D7253A" w:rsidRPr="004345EC" w:rsidRDefault="00D7253A" w:rsidP="004345EC">
            <w:pPr>
              <w:jc w:val="center"/>
              <w:rPr>
                <w:sz w:val="22"/>
                <w:szCs w:val="22"/>
                <w:lang w:eastAsia="en-US"/>
              </w:rPr>
            </w:pPr>
            <w:r w:rsidRPr="004345EC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D7253A" w14:paraId="7184A5FA" w14:textId="77777777" w:rsidTr="004345EC">
        <w:trPr>
          <w:trHeight w:val="25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6DDF05" w14:textId="77777777" w:rsidR="00D7253A" w:rsidRPr="004345EC" w:rsidRDefault="00D7253A" w:rsidP="004345EC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1183B5" w14:textId="77777777" w:rsidR="00D7253A" w:rsidRPr="004345EC" w:rsidRDefault="00D7253A" w:rsidP="004345EC">
            <w:pPr>
              <w:rPr>
                <w:sz w:val="22"/>
                <w:szCs w:val="22"/>
                <w:lang w:eastAsia="en-US"/>
              </w:rPr>
            </w:pPr>
            <w:r w:rsidRPr="004345EC">
              <w:rPr>
                <w:sz w:val="22"/>
                <w:szCs w:val="22"/>
                <w:lang w:eastAsia="en-US"/>
              </w:rPr>
              <w:t>«Молодежная политика»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F675C5" w14:textId="77777777" w:rsidR="00D7253A" w:rsidRPr="004345EC" w:rsidRDefault="00D7253A" w:rsidP="004345EC">
            <w:pPr>
              <w:jc w:val="center"/>
              <w:rPr>
                <w:sz w:val="22"/>
                <w:szCs w:val="22"/>
                <w:lang w:eastAsia="en-US"/>
              </w:rPr>
            </w:pPr>
            <w:r w:rsidRPr="004345EC">
              <w:rPr>
                <w:sz w:val="22"/>
                <w:szCs w:val="22"/>
                <w:lang w:eastAsia="en-US"/>
              </w:rPr>
              <w:t>33 711,9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10D731" w14:textId="77777777" w:rsidR="00D7253A" w:rsidRPr="004345EC" w:rsidRDefault="00D7253A" w:rsidP="004345EC">
            <w:pPr>
              <w:jc w:val="center"/>
              <w:rPr>
                <w:sz w:val="22"/>
                <w:szCs w:val="22"/>
                <w:lang w:eastAsia="en-US"/>
              </w:rPr>
            </w:pPr>
            <w:r w:rsidRPr="004345EC">
              <w:rPr>
                <w:sz w:val="22"/>
                <w:szCs w:val="22"/>
                <w:lang w:eastAsia="en-US"/>
              </w:rPr>
              <w:t>33 711,9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1C375C" w14:textId="77777777" w:rsidR="00D7253A" w:rsidRPr="004345EC" w:rsidRDefault="00D7253A" w:rsidP="004345EC">
            <w:pPr>
              <w:jc w:val="center"/>
              <w:rPr>
                <w:sz w:val="22"/>
                <w:szCs w:val="22"/>
                <w:lang w:eastAsia="en-US"/>
              </w:rPr>
            </w:pPr>
            <w:r w:rsidRPr="004345EC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D7253A" w14:paraId="2B261438" w14:textId="77777777" w:rsidTr="004345EC">
        <w:trPr>
          <w:trHeight w:val="25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E054B2" w14:textId="77777777" w:rsidR="00D7253A" w:rsidRPr="004345EC" w:rsidRDefault="00D7253A" w:rsidP="004345EC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1DE14B" w14:textId="77777777" w:rsidR="00D7253A" w:rsidRPr="004345EC" w:rsidRDefault="00D7253A" w:rsidP="004345EC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sz w:val="22"/>
                <w:szCs w:val="22"/>
                <w:lang w:eastAsia="en-US"/>
              </w:rPr>
              <w:t xml:space="preserve">«Развитие туризма» 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58CFAB" w14:textId="77777777" w:rsidR="00D7253A" w:rsidRPr="004345EC" w:rsidRDefault="00D7253A" w:rsidP="004345E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98 244,0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3894B" w14:textId="77777777" w:rsidR="00D7253A" w:rsidRPr="004345EC" w:rsidRDefault="00D7253A" w:rsidP="004345E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130 509,6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56E89A" w14:textId="77777777" w:rsidR="00D7253A" w:rsidRPr="004345EC" w:rsidRDefault="00D7253A" w:rsidP="004345E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-32 265,6</w:t>
            </w:r>
          </w:p>
        </w:tc>
      </w:tr>
      <w:tr w:rsidR="00D7253A" w14:paraId="18F124C7" w14:textId="77777777" w:rsidTr="004345EC">
        <w:trPr>
          <w:trHeight w:val="25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E26BA0" w14:textId="77777777" w:rsidR="00D7253A" w:rsidRPr="004345EC" w:rsidRDefault="00D7253A" w:rsidP="004345EC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47DDAB" w14:textId="77777777" w:rsidR="00D7253A" w:rsidRPr="004345EC" w:rsidRDefault="00D7253A" w:rsidP="004345EC">
            <w:pPr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sz w:val="22"/>
                <w:szCs w:val="22"/>
                <w:lang w:eastAsia="en-US"/>
              </w:rPr>
              <w:t xml:space="preserve">«Защита населения и территорий от чрезвычайных ситуаций и обеспечение пожарной безопасности» 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0FF5C4" w14:textId="77777777" w:rsidR="00D7253A" w:rsidRPr="004345EC" w:rsidRDefault="00D7253A" w:rsidP="004345E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304 751,2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4116F" w14:textId="77777777" w:rsidR="00D7253A" w:rsidRPr="004345EC" w:rsidRDefault="00D7253A" w:rsidP="004345E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426 137,5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2D8FC4" w14:textId="77777777" w:rsidR="00D7253A" w:rsidRPr="004345EC" w:rsidRDefault="00D7253A" w:rsidP="004345E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-121 386,3</w:t>
            </w:r>
          </w:p>
        </w:tc>
      </w:tr>
      <w:tr w:rsidR="00D7253A" w14:paraId="12037657" w14:textId="77777777" w:rsidTr="004345EC">
        <w:trPr>
          <w:trHeight w:val="25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CA036" w14:textId="77777777" w:rsidR="00D7253A" w:rsidRPr="004345EC" w:rsidRDefault="00D7253A" w:rsidP="004345EC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3B211E" w14:textId="77777777" w:rsidR="00D7253A" w:rsidRPr="004345EC" w:rsidRDefault="00D7253A" w:rsidP="004345EC">
            <w:pPr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sz w:val="22"/>
                <w:szCs w:val="22"/>
                <w:lang w:eastAsia="en-US"/>
              </w:rPr>
              <w:t xml:space="preserve">«Укрепление межнациональных отношений и развитие национальной политики» 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724C25" w14:textId="77777777" w:rsidR="00D7253A" w:rsidRPr="004345EC" w:rsidRDefault="00D7253A" w:rsidP="004345E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281 419,8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E015E4" w14:textId="77777777" w:rsidR="00D7253A" w:rsidRPr="004345EC" w:rsidRDefault="00D7253A" w:rsidP="004345E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270 523,3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B47543" w14:textId="77777777" w:rsidR="00D7253A" w:rsidRPr="004345EC" w:rsidRDefault="00D7253A" w:rsidP="004345E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10 896,5</w:t>
            </w:r>
          </w:p>
        </w:tc>
      </w:tr>
      <w:tr w:rsidR="00D7253A" w14:paraId="02D32D1D" w14:textId="77777777" w:rsidTr="004345EC">
        <w:trPr>
          <w:trHeight w:val="25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FA9C5" w14:textId="77777777" w:rsidR="00D7253A" w:rsidRPr="004345EC" w:rsidRDefault="00D7253A" w:rsidP="004345EC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80ACF5" w14:textId="77777777" w:rsidR="00D7253A" w:rsidRPr="004345EC" w:rsidRDefault="00D7253A" w:rsidP="004345EC">
            <w:pPr>
              <w:rPr>
                <w:sz w:val="22"/>
                <w:szCs w:val="22"/>
                <w:lang w:eastAsia="en-US"/>
              </w:rPr>
            </w:pPr>
            <w:r w:rsidRPr="004345EC">
              <w:rPr>
                <w:sz w:val="22"/>
                <w:szCs w:val="22"/>
                <w:lang w:eastAsia="en-US"/>
              </w:rPr>
              <w:t>«Развитие автомобильных дорог»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77E3EE" w14:textId="77777777" w:rsidR="00D7253A" w:rsidRPr="004345EC" w:rsidRDefault="00D7253A" w:rsidP="004345E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1 644 181,0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7012C1" w14:textId="77777777" w:rsidR="00D7253A" w:rsidRPr="004345EC" w:rsidRDefault="00D7253A" w:rsidP="004345E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785 312,3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8C422A" w14:textId="77777777" w:rsidR="00D7253A" w:rsidRPr="004345EC" w:rsidRDefault="00D7253A" w:rsidP="004345EC">
            <w:pPr>
              <w:jc w:val="center"/>
              <w:rPr>
                <w:sz w:val="22"/>
                <w:szCs w:val="22"/>
                <w:lang w:eastAsia="en-US"/>
              </w:rPr>
            </w:pPr>
            <w:r w:rsidRPr="004345EC">
              <w:rPr>
                <w:sz w:val="22"/>
                <w:szCs w:val="22"/>
                <w:lang w:eastAsia="en-US"/>
              </w:rPr>
              <w:t>858 868,7</w:t>
            </w:r>
          </w:p>
        </w:tc>
      </w:tr>
      <w:tr w:rsidR="00D7253A" w14:paraId="6FAB3D06" w14:textId="77777777" w:rsidTr="004345EC">
        <w:trPr>
          <w:trHeight w:val="26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765B91" w14:textId="77777777" w:rsidR="00D7253A" w:rsidRPr="004345EC" w:rsidRDefault="00D7253A" w:rsidP="004345EC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A3C610" w14:textId="77777777" w:rsidR="00D7253A" w:rsidRPr="004345EC" w:rsidRDefault="00D7253A" w:rsidP="004345EC">
            <w:pPr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sz w:val="22"/>
                <w:szCs w:val="22"/>
                <w:lang w:eastAsia="en-US"/>
              </w:rPr>
              <w:t>«Культурное наследие»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F20C16" w14:textId="77777777" w:rsidR="00D7253A" w:rsidRPr="004345EC" w:rsidRDefault="00D7253A" w:rsidP="004345E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29 895,7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C66B48" w14:textId="77777777" w:rsidR="00D7253A" w:rsidRPr="004345EC" w:rsidRDefault="00D7253A" w:rsidP="004345E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27 841,2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0E60FB" w14:textId="77777777" w:rsidR="00D7253A" w:rsidRPr="004345EC" w:rsidRDefault="00D7253A" w:rsidP="004345E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2 054,5</w:t>
            </w:r>
          </w:p>
        </w:tc>
      </w:tr>
      <w:tr w:rsidR="00D7253A" w14:paraId="5324DD40" w14:textId="77777777" w:rsidTr="004345EC">
        <w:trPr>
          <w:trHeight w:val="51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50F6BC" w14:textId="77777777" w:rsidR="00D7253A" w:rsidRPr="004345EC" w:rsidRDefault="00D7253A" w:rsidP="004345EC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163EF9" w14:textId="77777777" w:rsidR="00D7253A" w:rsidRPr="004345EC" w:rsidRDefault="00D7253A" w:rsidP="004345EC">
            <w:pPr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sz w:val="22"/>
                <w:szCs w:val="22"/>
                <w:lang w:eastAsia="en-US"/>
              </w:rPr>
              <w:t>«Создание новых мест в общеобразовательных организациях Республики Ингушетия в соответствии с прогнозируемой потребностью и современными условиями обучения на 2016-2025 годы»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7AA489" w14:textId="77777777" w:rsidR="00D7253A" w:rsidRPr="004345EC" w:rsidRDefault="00D7253A" w:rsidP="004345E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7 034 922,3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6D997" w14:textId="77777777" w:rsidR="00D7253A" w:rsidRPr="004345EC" w:rsidRDefault="00D7253A" w:rsidP="004345E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1 492 433,4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D623B7" w14:textId="77777777" w:rsidR="00D7253A" w:rsidRPr="004345EC" w:rsidRDefault="00D7253A" w:rsidP="004345E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5 542 488,9</w:t>
            </w:r>
          </w:p>
        </w:tc>
      </w:tr>
      <w:tr w:rsidR="00D7253A" w14:paraId="052E0305" w14:textId="77777777" w:rsidTr="004345EC">
        <w:trPr>
          <w:trHeight w:val="194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48BBD0" w14:textId="77777777" w:rsidR="00D7253A" w:rsidRPr="004345EC" w:rsidRDefault="00D7253A" w:rsidP="004345EC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59F30E" w14:textId="77777777" w:rsidR="00D7253A" w:rsidRPr="004345EC" w:rsidRDefault="00D7253A" w:rsidP="004345EC">
            <w:pPr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sz w:val="22"/>
                <w:szCs w:val="22"/>
                <w:lang w:eastAsia="en-US"/>
              </w:rPr>
              <w:t>«О противодействии коррупции»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CE276A" w14:textId="77777777" w:rsidR="00D7253A" w:rsidRPr="004345EC" w:rsidRDefault="00D7253A" w:rsidP="004345E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2 684,4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CB0AB6" w14:textId="77777777" w:rsidR="00D7253A" w:rsidRPr="004345EC" w:rsidRDefault="00D7253A" w:rsidP="004345E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2 285,0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66D609" w14:textId="77777777" w:rsidR="00D7253A" w:rsidRPr="004345EC" w:rsidRDefault="00D7253A" w:rsidP="004345E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399,4</w:t>
            </w:r>
          </w:p>
        </w:tc>
      </w:tr>
      <w:tr w:rsidR="00D7253A" w14:paraId="0DEE3EB6" w14:textId="77777777" w:rsidTr="004345EC">
        <w:trPr>
          <w:trHeight w:val="57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369215" w14:textId="77777777" w:rsidR="00D7253A" w:rsidRPr="004345EC" w:rsidRDefault="00D7253A" w:rsidP="004345EC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8F2378" w14:textId="77777777" w:rsidR="00D7253A" w:rsidRPr="004345EC" w:rsidRDefault="00D7253A" w:rsidP="004345EC">
            <w:pPr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sz w:val="22"/>
                <w:szCs w:val="22"/>
                <w:lang w:eastAsia="en-US"/>
              </w:rPr>
              <w:t>«Формирование современной городской среды на территории Республики Ингушетия на 2018 - 2022 годы»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508564" w14:textId="77777777" w:rsidR="00D7253A" w:rsidRPr="004345EC" w:rsidRDefault="00D7253A" w:rsidP="004345E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423 907,3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1A1C27" w14:textId="77777777" w:rsidR="00D7253A" w:rsidRPr="004345EC" w:rsidRDefault="00D7253A" w:rsidP="004345E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1 139 135,7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6E14F" w14:textId="77777777" w:rsidR="00D7253A" w:rsidRPr="004345EC" w:rsidRDefault="00D7253A" w:rsidP="004345E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-715 228,4</w:t>
            </w:r>
          </w:p>
        </w:tc>
      </w:tr>
      <w:tr w:rsidR="00D7253A" w14:paraId="126B2415" w14:textId="77777777" w:rsidTr="004345EC">
        <w:trPr>
          <w:trHeight w:val="57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E889A3" w14:textId="77777777" w:rsidR="00D7253A" w:rsidRPr="004345EC" w:rsidRDefault="00D7253A" w:rsidP="004345EC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F4EA8F" w14:textId="77777777" w:rsidR="00D7253A" w:rsidRPr="004345EC" w:rsidRDefault="00D7253A" w:rsidP="004345EC">
            <w:pPr>
              <w:rPr>
                <w:sz w:val="22"/>
                <w:szCs w:val="22"/>
                <w:lang w:eastAsia="en-US"/>
              </w:rPr>
            </w:pPr>
            <w:r w:rsidRPr="004345EC">
              <w:rPr>
                <w:sz w:val="22"/>
                <w:szCs w:val="22"/>
                <w:lang w:eastAsia="en-US"/>
              </w:rPr>
              <w:t>«Комплексное развитие сельских территорий»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D76092" w14:textId="77777777" w:rsidR="00D7253A" w:rsidRPr="004345EC" w:rsidRDefault="00D7253A" w:rsidP="004345EC">
            <w:pPr>
              <w:jc w:val="center"/>
              <w:rPr>
                <w:sz w:val="22"/>
                <w:szCs w:val="22"/>
                <w:lang w:eastAsia="en-US"/>
              </w:rPr>
            </w:pPr>
            <w:r w:rsidRPr="004345EC">
              <w:rPr>
                <w:sz w:val="22"/>
                <w:szCs w:val="22"/>
                <w:lang w:eastAsia="en-US"/>
              </w:rPr>
              <w:t>11 087,7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A074D1" w14:textId="77777777" w:rsidR="00D7253A" w:rsidRPr="004345EC" w:rsidRDefault="00D7253A" w:rsidP="004345E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136 978,75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AE3D1C" w14:textId="77777777" w:rsidR="00D7253A" w:rsidRPr="004345EC" w:rsidRDefault="00D7253A" w:rsidP="004345EC">
            <w:pPr>
              <w:jc w:val="center"/>
              <w:rPr>
                <w:sz w:val="22"/>
                <w:szCs w:val="22"/>
                <w:lang w:eastAsia="en-US"/>
              </w:rPr>
            </w:pPr>
            <w:r w:rsidRPr="004345EC">
              <w:rPr>
                <w:sz w:val="22"/>
                <w:szCs w:val="22"/>
                <w:lang w:eastAsia="en-US"/>
              </w:rPr>
              <w:t>-125 891,05</w:t>
            </w:r>
          </w:p>
        </w:tc>
      </w:tr>
      <w:tr w:rsidR="00D7253A" w14:paraId="599B02A1" w14:textId="77777777" w:rsidTr="004345EC">
        <w:trPr>
          <w:trHeight w:val="57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53E2FE" w14:textId="77777777" w:rsidR="00D7253A" w:rsidRPr="004345EC" w:rsidRDefault="00D7253A" w:rsidP="004345EC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37E7F1" w14:textId="77777777" w:rsidR="00D7253A" w:rsidRPr="004345EC" w:rsidRDefault="00D7253A" w:rsidP="004345EC">
            <w:pPr>
              <w:rPr>
                <w:sz w:val="22"/>
                <w:szCs w:val="22"/>
                <w:lang w:eastAsia="en-US"/>
              </w:rPr>
            </w:pPr>
            <w:r w:rsidRPr="004345EC">
              <w:rPr>
                <w:sz w:val="22"/>
                <w:szCs w:val="22"/>
                <w:lang w:eastAsia="en-US"/>
              </w:rPr>
              <w:t>«Оказание содействия добровольному переселению в Республику Ингушетия соотечественников, проживающих за рубежом, в 2022-2024 годы»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C9CED5" w14:textId="77777777" w:rsidR="00D7253A" w:rsidRPr="004345EC" w:rsidRDefault="00D7253A" w:rsidP="004345EC">
            <w:pPr>
              <w:jc w:val="center"/>
              <w:rPr>
                <w:sz w:val="22"/>
                <w:szCs w:val="22"/>
                <w:lang w:eastAsia="en-US"/>
              </w:rPr>
            </w:pPr>
            <w:r w:rsidRPr="004345EC">
              <w:rPr>
                <w:sz w:val="22"/>
                <w:szCs w:val="22"/>
                <w:lang w:eastAsia="en-US"/>
              </w:rPr>
              <w:t>120,0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10A9C1" w14:textId="77777777" w:rsidR="00D7253A" w:rsidRPr="004345EC" w:rsidRDefault="00D7253A" w:rsidP="004345EC">
            <w:pPr>
              <w:jc w:val="center"/>
              <w:rPr>
                <w:sz w:val="22"/>
                <w:szCs w:val="22"/>
                <w:lang w:eastAsia="en-US"/>
              </w:rPr>
            </w:pPr>
            <w:r w:rsidRPr="004345EC">
              <w:rPr>
                <w:sz w:val="22"/>
                <w:szCs w:val="22"/>
                <w:lang w:eastAsia="en-US"/>
              </w:rPr>
              <w:t>120,0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4D2BEE" w14:textId="77777777" w:rsidR="00D7253A" w:rsidRPr="004345EC" w:rsidRDefault="00D7253A" w:rsidP="004345EC">
            <w:pPr>
              <w:jc w:val="center"/>
              <w:rPr>
                <w:sz w:val="22"/>
                <w:szCs w:val="22"/>
                <w:lang w:eastAsia="en-US"/>
              </w:rPr>
            </w:pPr>
            <w:r w:rsidRPr="004345EC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D7253A" w14:paraId="0C51C76D" w14:textId="77777777" w:rsidTr="004345EC">
        <w:trPr>
          <w:trHeight w:val="27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0CB08" w14:textId="77777777" w:rsidR="00D7253A" w:rsidRPr="004345EC" w:rsidRDefault="00D7253A" w:rsidP="004345EC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39C501" w14:textId="77777777" w:rsidR="00D7253A" w:rsidRPr="004345EC" w:rsidRDefault="00D7253A" w:rsidP="004345EC">
            <w:pPr>
              <w:rPr>
                <w:sz w:val="22"/>
                <w:szCs w:val="22"/>
                <w:lang w:eastAsia="en-US"/>
              </w:rPr>
            </w:pPr>
            <w:r w:rsidRPr="004345EC">
              <w:rPr>
                <w:sz w:val="22"/>
                <w:szCs w:val="22"/>
                <w:lang w:eastAsia="en-US"/>
              </w:rPr>
              <w:t>«Реализация дополнительных мероприятий, направленных на снижение напряженности на рынке труда в Республики Ингушетия в 2022 году»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477BB2" w14:textId="77777777" w:rsidR="00D7253A" w:rsidRPr="004345EC" w:rsidRDefault="00D7253A" w:rsidP="004345EC">
            <w:pPr>
              <w:jc w:val="center"/>
              <w:rPr>
                <w:sz w:val="22"/>
                <w:szCs w:val="22"/>
                <w:lang w:eastAsia="en-US"/>
              </w:rPr>
            </w:pPr>
            <w:r w:rsidRPr="004345EC">
              <w:rPr>
                <w:sz w:val="22"/>
                <w:szCs w:val="22"/>
                <w:lang w:eastAsia="en-US"/>
              </w:rPr>
              <w:t>31 102,5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614EAE" w14:textId="77777777" w:rsidR="00D7253A" w:rsidRPr="004345EC" w:rsidRDefault="00D7253A" w:rsidP="004345E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345EC">
              <w:rPr>
                <w:bCs/>
                <w:sz w:val="22"/>
                <w:szCs w:val="22"/>
                <w:lang w:eastAsia="en-US"/>
              </w:rPr>
              <w:t>31 102,5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143C14" w14:textId="77777777" w:rsidR="00D7253A" w:rsidRPr="004345EC" w:rsidRDefault="00D7253A" w:rsidP="004345EC">
            <w:pPr>
              <w:jc w:val="center"/>
              <w:rPr>
                <w:sz w:val="22"/>
                <w:szCs w:val="22"/>
                <w:lang w:eastAsia="en-US"/>
              </w:rPr>
            </w:pPr>
            <w:r w:rsidRPr="004345EC">
              <w:rPr>
                <w:sz w:val="22"/>
                <w:szCs w:val="22"/>
                <w:lang w:eastAsia="en-US"/>
              </w:rPr>
              <w:t>0</w:t>
            </w:r>
          </w:p>
        </w:tc>
      </w:tr>
    </w:tbl>
    <w:p w14:paraId="385C5353" w14:textId="77777777" w:rsidR="00D7253A" w:rsidRDefault="00D7253A" w:rsidP="00D7253A">
      <w:pPr>
        <w:ind w:firstLine="709"/>
        <w:jc w:val="both"/>
        <w:rPr>
          <w:sz w:val="28"/>
          <w:szCs w:val="28"/>
        </w:rPr>
      </w:pPr>
    </w:p>
    <w:p w14:paraId="48F56FDE" w14:textId="36BF519C" w:rsidR="00D7253A" w:rsidRPr="00A2428F" w:rsidRDefault="00D7253A" w:rsidP="00D7253A">
      <w:pPr>
        <w:ind w:firstLine="709"/>
        <w:jc w:val="both"/>
        <w:rPr>
          <w:sz w:val="28"/>
          <w:szCs w:val="28"/>
        </w:rPr>
      </w:pPr>
      <w:r w:rsidRPr="00A2428F">
        <w:rPr>
          <w:sz w:val="28"/>
          <w:szCs w:val="28"/>
        </w:rPr>
        <w:lastRenderedPageBreak/>
        <w:t>Как видно из приведенного анализа, имеются отклонения объемов бюджетных ассигнований, установленных Законом о бюджете на 2022 г</w:t>
      </w:r>
      <w:r w:rsidR="00A2428F">
        <w:rPr>
          <w:sz w:val="28"/>
          <w:szCs w:val="28"/>
        </w:rPr>
        <w:t>од</w:t>
      </w:r>
      <w:r w:rsidRPr="00A2428F">
        <w:rPr>
          <w:sz w:val="28"/>
          <w:szCs w:val="28"/>
        </w:rPr>
        <w:t xml:space="preserve"> от объемов финансового обеспечения программ, согласно паспортам государственных программ, утвержденных Постановлениями Правительства Республики Ингушетия, что является нарушением требований ст</w:t>
      </w:r>
      <w:r w:rsidR="00A2428F">
        <w:rPr>
          <w:sz w:val="28"/>
          <w:szCs w:val="28"/>
        </w:rPr>
        <w:t>атьи</w:t>
      </w:r>
      <w:r w:rsidRPr="00A2428F">
        <w:rPr>
          <w:sz w:val="28"/>
          <w:szCs w:val="28"/>
        </w:rPr>
        <w:t xml:space="preserve"> 179 Бюджетного кодекса Российской Федерации.</w:t>
      </w:r>
    </w:p>
    <w:p w14:paraId="0AD173E4" w14:textId="77777777" w:rsidR="00D7253A" w:rsidRDefault="00D7253A" w:rsidP="00D725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Только по 5 (пяти) программам бюджетные ассигнования соответствуют финансовым объемам, утвержденным в паспортах государственных программ.</w:t>
      </w:r>
    </w:p>
    <w:p w14:paraId="205795F2" w14:textId="64AAB1A0" w:rsidR="00D7253A" w:rsidRDefault="00D7253A" w:rsidP="00D725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остальным 20 (двадцати) государственным программам имеются отклонения. </w:t>
      </w:r>
    </w:p>
    <w:p w14:paraId="1D582ED0" w14:textId="5BB65E86" w:rsidR="00D7253A" w:rsidRPr="00E22E8C" w:rsidRDefault="00D7253A" w:rsidP="00E22E8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Вместе с тем, информация о том, по какой причине Отчетом предусмотрено финансирование по тем или иным Госпрограммам, отличное от утвержденного в самих Госпрограммах, и почему финансирование тех или иных программ произведено не в полном объеме в материалах, приложенных к Законопроекту, отсутствует.</w:t>
      </w:r>
    </w:p>
    <w:p w14:paraId="30C1A600" w14:textId="77777777" w:rsidR="00A937C7" w:rsidRDefault="00A937C7" w:rsidP="00D7253A">
      <w:pPr>
        <w:ind w:firstLine="709"/>
        <w:jc w:val="center"/>
        <w:rPr>
          <w:rFonts w:cs="Verdana"/>
          <w:b/>
          <w:sz w:val="28"/>
          <w:szCs w:val="28"/>
        </w:rPr>
      </w:pPr>
    </w:p>
    <w:p w14:paraId="5B089244" w14:textId="5A19F465" w:rsidR="00D7253A" w:rsidRDefault="00D7253A" w:rsidP="00D7253A">
      <w:pPr>
        <w:ind w:firstLine="709"/>
        <w:jc w:val="center"/>
        <w:rPr>
          <w:rFonts w:cs="Verdana"/>
          <w:b/>
          <w:sz w:val="28"/>
          <w:szCs w:val="28"/>
          <w:highlight w:val="yellow"/>
        </w:rPr>
      </w:pPr>
      <w:r>
        <w:rPr>
          <w:rFonts w:cs="Verdana"/>
          <w:b/>
          <w:sz w:val="28"/>
          <w:szCs w:val="28"/>
        </w:rPr>
        <w:t>Выводы:</w:t>
      </w:r>
    </w:p>
    <w:p w14:paraId="72E01716" w14:textId="77777777" w:rsidR="00D7253A" w:rsidRDefault="00D7253A" w:rsidP="00D7253A">
      <w:pPr>
        <w:shd w:val="clear" w:color="auto" w:fill="FFFFFF"/>
        <w:ind w:left="851"/>
        <w:contextualSpacing/>
        <w:jc w:val="both"/>
        <w:rPr>
          <w:b/>
          <w:sz w:val="28"/>
          <w:szCs w:val="28"/>
          <w:highlight w:val="yellow"/>
        </w:rPr>
      </w:pPr>
    </w:p>
    <w:p w14:paraId="26FE5D4C" w14:textId="2D5E221A" w:rsidR="00D7253A" w:rsidRDefault="00D7253A" w:rsidP="00A2428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Отчет об исполнении республиканского бюджета за 2022 год представлен в Контрольно-счетную палату Республики Ингушетия 04 апреля текущего года, что соответствует требованиям </w:t>
      </w:r>
      <w:r>
        <w:rPr>
          <w:spacing w:val="-1"/>
          <w:sz w:val="28"/>
          <w:szCs w:val="28"/>
        </w:rPr>
        <w:t>ст</w:t>
      </w:r>
      <w:r w:rsidR="00A2428F">
        <w:rPr>
          <w:spacing w:val="-1"/>
          <w:sz w:val="28"/>
          <w:szCs w:val="28"/>
        </w:rPr>
        <w:t>атьи</w:t>
      </w:r>
      <w:r>
        <w:rPr>
          <w:spacing w:val="-1"/>
          <w:sz w:val="28"/>
          <w:szCs w:val="28"/>
        </w:rPr>
        <w:t xml:space="preserve"> 31 </w:t>
      </w:r>
      <w:r>
        <w:rPr>
          <w:sz w:val="28"/>
          <w:szCs w:val="28"/>
        </w:rPr>
        <w:t>Закона Республики Ингушетия №</w:t>
      </w:r>
      <w:r w:rsidR="00A2428F">
        <w:rPr>
          <w:sz w:val="28"/>
          <w:szCs w:val="28"/>
        </w:rPr>
        <w:t> </w:t>
      </w:r>
      <w:r>
        <w:rPr>
          <w:sz w:val="28"/>
          <w:szCs w:val="28"/>
        </w:rPr>
        <w:t xml:space="preserve">40-РЗ </w:t>
      </w:r>
      <w:r w:rsidR="00A2428F">
        <w:rPr>
          <w:sz w:val="28"/>
          <w:szCs w:val="28"/>
        </w:rPr>
        <w:t xml:space="preserve">от 31.12.2008 </w:t>
      </w:r>
      <w:r>
        <w:rPr>
          <w:sz w:val="28"/>
          <w:szCs w:val="28"/>
        </w:rPr>
        <w:t>года.</w:t>
      </w:r>
    </w:p>
    <w:p w14:paraId="074DE136" w14:textId="43CE9107" w:rsidR="00D7253A" w:rsidRDefault="00D7253A" w:rsidP="00D7253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Состав документов и материалов, представленных одновременно с годовым отчетом об исполнении республиканского бюджета, соответствует перечню, установленному статьей 30 Закона Республики Ингушетия №40-РЗ </w:t>
      </w:r>
      <w:r w:rsidR="00A2428F" w:rsidRPr="00A2428F">
        <w:rPr>
          <w:sz w:val="28"/>
          <w:szCs w:val="28"/>
        </w:rPr>
        <w:t xml:space="preserve">от 31.12.2008 </w:t>
      </w:r>
      <w:r>
        <w:rPr>
          <w:sz w:val="28"/>
          <w:szCs w:val="28"/>
        </w:rPr>
        <w:t xml:space="preserve">года. </w:t>
      </w:r>
    </w:p>
    <w:p w14:paraId="24F3F082" w14:textId="2BAC6B94" w:rsidR="00D7253A" w:rsidRDefault="00D7253A" w:rsidP="00A24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отчетом, согласно действующему бюджетному законодательству, представлена пояснительная записка. Пояснительная записка состоит из 252 страниц, из которых 4 страницы машинописного текста, характеризующего общую информацию о достигнутых в 2022 году показателях доходной и расходной частей республиканского бюджета. </w:t>
      </w:r>
    </w:p>
    <w:p w14:paraId="3D5E7F12" w14:textId="6E82D182" w:rsidR="00D7253A" w:rsidRDefault="00D7253A" w:rsidP="00D725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пояснительную записку включены табличные формы (на 248 страницах), которые изложены в виде отдельных приложений к представленному Законопроекту. </w:t>
      </w:r>
    </w:p>
    <w:p w14:paraId="6D3DB931" w14:textId="77777777" w:rsidR="00D7253A" w:rsidRPr="00A2428F" w:rsidRDefault="00D7253A" w:rsidP="00D725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как и в предыдущие годы, пояснительная записка не содержит какие-либо пояснения, обосновывающие достигнутые показатели доходов и расходов бюджета</w:t>
      </w:r>
      <w:r w:rsidRPr="00A2428F">
        <w:rPr>
          <w:sz w:val="28"/>
          <w:szCs w:val="28"/>
        </w:rPr>
        <w:t xml:space="preserve">. </w:t>
      </w:r>
    </w:p>
    <w:p w14:paraId="52250CC9" w14:textId="10A7D047" w:rsidR="00D7253A" w:rsidRPr="00A2428F" w:rsidRDefault="00D7253A" w:rsidP="00A24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Отсутствует анализ исполнения расходной части республиканского бюджета по региональным (национальным) проектам, непрограммной части бюджета (исполнена на 70,</w:t>
      </w:r>
      <w:r w:rsidR="00F8584A">
        <w:rPr>
          <w:sz w:val="28"/>
          <w:szCs w:val="28"/>
        </w:rPr>
        <w:t>4</w:t>
      </w:r>
      <w:r>
        <w:rPr>
          <w:sz w:val="28"/>
          <w:szCs w:val="28"/>
        </w:rPr>
        <w:t xml:space="preserve"> %, - анализ должен включать объяснение причин неисполнения утвержденных в бюджете расходов), резервным фондам, дорожному фонду Республики Ингушетия, расходам на обслуживание государственного долга Республики Ингушетия.</w:t>
      </w:r>
    </w:p>
    <w:p w14:paraId="287802FE" w14:textId="1CD124DF" w:rsidR="00D7253A" w:rsidRDefault="00D7253A" w:rsidP="00A2428F">
      <w:pPr>
        <w:shd w:val="clear" w:color="auto" w:fill="FFFFFF"/>
        <w:ind w:firstLine="728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 xml:space="preserve">Согласно отчету об исполнении республиканского бюджета за 2022 год, при утвержденных объемах налоговых и неналоговых доходов в размере </w:t>
      </w:r>
      <w:r>
        <w:rPr>
          <w:sz w:val="28"/>
          <w:szCs w:val="28"/>
          <w:lang w:eastAsia="en-US"/>
        </w:rPr>
        <w:lastRenderedPageBreak/>
        <w:t>7</w:t>
      </w:r>
      <w:r w:rsidR="00A2428F">
        <w:rPr>
          <w:sz w:val="28"/>
          <w:szCs w:val="28"/>
          <w:lang w:eastAsia="en-US"/>
        </w:rPr>
        <w:t> </w:t>
      </w:r>
      <w:r>
        <w:rPr>
          <w:sz w:val="28"/>
          <w:szCs w:val="28"/>
          <w:lang w:eastAsia="en-US"/>
        </w:rPr>
        <w:t>732</w:t>
      </w:r>
      <w:r w:rsidR="00A2428F">
        <w:rPr>
          <w:sz w:val="28"/>
          <w:szCs w:val="28"/>
          <w:lang w:eastAsia="en-US"/>
        </w:rPr>
        <w:t> </w:t>
      </w:r>
      <w:r>
        <w:rPr>
          <w:sz w:val="28"/>
          <w:szCs w:val="28"/>
          <w:lang w:eastAsia="en-US"/>
        </w:rPr>
        <w:t xml:space="preserve">898,9 </w:t>
      </w:r>
      <w:r>
        <w:rPr>
          <w:sz w:val="28"/>
          <w:szCs w:val="28"/>
        </w:rPr>
        <w:t>тыс. руб</w:t>
      </w:r>
      <w:r w:rsidR="00A2428F">
        <w:rPr>
          <w:sz w:val="28"/>
          <w:szCs w:val="28"/>
        </w:rPr>
        <w:t>лей</w:t>
      </w:r>
      <w:r>
        <w:rPr>
          <w:sz w:val="28"/>
          <w:szCs w:val="28"/>
        </w:rPr>
        <w:t xml:space="preserve">, фактическое исполнение составило </w:t>
      </w:r>
      <w:r>
        <w:rPr>
          <w:sz w:val="28"/>
          <w:szCs w:val="28"/>
          <w:lang w:eastAsia="en-US"/>
        </w:rPr>
        <w:t>7</w:t>
      </w:r>
      <w:r w:rsidR="00A2428F">
        <w:rPr>
          <w:sz w:val="28"/>
          <w:szCs w:val="28"/>
          <w:lang w:eastAsia="en-US"/>
        </w:rPr>
        <w:t> </w:t>
      </w:r>
      <w:r>
        <w:rPr>
          <w:sz w:val="28"/>
          <w:szCs w:val="28"/>
          <w:lang w:eastAsia="en-US"/>
        </w:rPr>
        <w:t>276</w:t>
      </w:r>
      <w:r w:rsidR="00A2428F">
        <w:rPr>
          <w:sz w:val="28"/>
          <w:szCs w:val="28"/>
          <w:lang w:eastAsia="en-US"/>
        </w:rPr>
        <w:t> </w:t>
      </w:r>
      <w:r>
        <w:rPr>
          <w:sz w:val="28"/>
          <w:szCs w:val="28"/>
          <w:lang w:eastAsia="en-US"/>
        </w:rPr>
        <w:t xml:space="preserve">114,6 </w:t>
      </w:r>
      <w:r>
        <w:rPr>
          <w:sz w:val="28"/>
          <w:szCs w:val="28"/>
        </w:rPr>
        <w:t>тыс. руб</w:t>
      </w:r>
      <w:r w:rsidR="00A2428F">
        <w:rPr>
          <w:sz w:val="28"/>
          <w:szCs w:val="28"/>
        </w:rPr>
        <w:t>лей</w:t>
      </w:r>
      <w:r>
        <w:rPr>
          <w:sz w:val="28"/>
          <w:szCs w:val="28"/>
        </w:rPr>
        <w:t xml:space="preserve"> или 94,1 %. Неисполнение плана по налоговым и неналоговым доходам составило </w:t>
      </w:r>
      <w:r>
        <w:rPr>
          <w:sz w:val="28"/>
          <w:szCs w:val="28"/>
          <w:lang w:eastAsia="en-US"/>
        </w:rPr>
        <w:t>456</w:t>
      </w:r>
      <w:r w:rsidR="00A2428F">
        <w:rPr>
          <w:sz w:val="28"/>
          <w:szCs w:val="28"/>
          <w:lang w:eastAsia="en-US"/>
        </w:rPr>
        <w:t> </w:t>
      </w:r>
      <w:r>
        <w:rPr>
          <w:sz w:val="28"/>
          <w:szCs w:val="28"/>
          <w:lang w:eastAsia="en-US"/>
        </w:rPr>
        <w:t xml:space="preserve">784,3 </w:t>
      </w:r>
      <w:r>
        <w:rPr>
          <w:sz w:val="28"/>
          <w:szCs w:val="28"/>
        </w:rPr>
        <w:t>тыс. руб</w:t>
      </w:r>
      <w:r w:rsidR="00A2428F">
        <w:rPr>
          <w:sz w:val="28"/>
          <w:szCs w:val="28"/>
        </w:rPr>
        <w:t>лей</w:t>
      </w:r>
      <w:r>
        <w:rPr>
          <w:sz w:val="28"/>
          <w:szCs w:val="28"/>
        </w:rPr>
        <w:t>.</w:t>
      </w:r>
    </w:p>
    <w:p w14:paraId="64487486" w14:textId="7A9C2808" w:rsidR="00D7253A" w:rsidRPr="00A2428F" w:rsidRDefault="00D7253A" w:rsidP="00A2428F">
      <w:pPr>
        <w:widowControl/>
        <w:autoSpaceDE/>
        <w:adjustRightInd/>
        <w:ind w:firstLine="742"/>
        <w:jc w:val="both"/>
        <w:rPr>
          <w:sz w:val="28"/>
          <w:szCs w:val="28"/>
        </w:rPr>
      </w:pPr>
      <w:r>
        <w:rPr>
          <w:sz w:val="28"/>
          <w:szCs w:val="28"/>
        </w:rPr>
        <w:t>Регулярное, повторяющееся из года в год, неисполнение планов по поступлению налоговых и неналоговых доходов приводит к неисполнению в полном объеме расходов республиканского бюджета и, как следствие, росту кредиторской задолженности органов государственной власти и государственных учреждений по принятым бюджетным обязательствам.</w:t>
      </w:r>
    </w:p>
    <w:p w14:paraId="208D8302" w14:textId="6044E96D" w:rsidR="00D7253A" w:rsidRPr="00A2428F" w:rsidRDefault="00D7253A" w:rsidP="00A2428F">
      <w:pPr>
        <w:shd w:val="clear" w:color="auto" w:fill="FFFFFF"/>
        <w:ind w:firstLine="742"/>
        <w:jc w:val="both"/>
        <w:rPr>
          <w:sz w:val="28"/>
          <w:szCs w:val="28"/>
        </w:rPr>
      </w:pPr>
      <w:r>
        <w:rPr>
          <w:sz w:val="28"/>
          <w:szCs w:val="28"/>
        </w:rPr>
        <w:t>4. Изменения в сторону увеличения планируемых объемов налоговых и неналоговых доходов в течение 2022 финансового года, а также низкий уровень выполнения запланированных показателей по ним, противоречат принципу достоверности бюджета (ст</w:t>
      </w:r>
      <w:r w:rsidR="00A2428F">
        <w:rPr>
          <w:sz w:val="28"/>
          <w:szCs w:val="28"/>
        </w:rPr>
        <w:t>атья</w:t>
      </w:r>
      <w:r>
        <w:rPr>
          <w:sz w:val="28"/>
          <w:szCs w:val="28"/>
        </w:rPr>
        <w:t xml:space="preserve"> 37 Бюджетного кодекса Российской Федерации), а также свидетельствуют об отсутствии должной обоснованности расчетных сумм при формировании бюджета и внесении в него изменений. </w:t>
      </w:r>
    </w:p>
    <w:p w14:paraId="6FE79E65" w14:textId="663638A9" w:rsidR="00D7253A" w:rsidRDefault="00D7253A" w:rsidP="00A2428F">
      <w:pPr>
        <w:ind w:firstLine="742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5.</w:t>
      </w:r>
      <w:r>
        <w:rPr>
          <w:rFonts w:eastAsia="Calibri"/>
          <w:b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Объем безвозмездных перечислений</w:t>
      </w:r>
      <w:r>
        <w:t xml:space="preserve"> </w:t>
      </w:r>
      <w:r>
        <w:rPr>
          <w:sz w:val="28"/>
          <w:szCs w:val="28"/>
        </w:rPr>
        <w:t>из бюджета Российской Федерации, без учета субвенций</w:t>
      </w:r>
      <w:r>
        <w:t xml:space="preserve"> </w:t>
      </w:r>
      <w:r>
        <w:rPr>
          <w:sz w:val="28"/>
          <w:szCs w:val="28"/>
        </w:rPr>
        <w:t>и остатков субвенций на оплату жилищно-коммунальных услуг отдельным категориям граждан, в 2022 году составил 37</w:t>
      </w:r>
      <w:r w:rsidR="00A2428F">
        <w:rPr>
          <w:sz w:val="28"/>
          <w:szCs w:val="28"/>
        </w:rPr>
        <w:t> </w:t>
      </w:r>
      <w:r>
        <w:rPr>
          <w:sz w:val="28"/>
          <w:szCs w:val="28"/>
        </w:rPr>
        <w:t>497</w:t>
      </w:r>
      <w:r w:rsidR="00A2428F">
        <w:rPr>
          <w:sz w:val="28"/>
          <w:szCs w:val="28"/>
        </w:rPr>
        <w:t> </w:t>
      </w:r>
      <w:r>
        <w:rPr>
          <w:sz w:val="28"/>
          <w:szCs w:val="28"/>
        </w:rPr>
        <w:t>811,6 тыс. руб</w:t>
      </w:r>
      <w:r w:rsidR="00A2428F">
        <w:rPr>
          <w:sz w:val="28"/>
          <w:szCs w:val="28"/>
        </w:rPr>
        <w:t>лей</w:t>
      </w:r>
      <w:r>
        <w:rPr>
          <w:sz w:val="28"/>
          <w:szCs w:val="28"/>
        </w:rPr>
        <w:t xml:space="preserve">. </w:t>
      </w:r>
    </w:p>
    <w:p w14:paraId="23B46B26" w14:textId="0B09ED17" w:rsidR="00D7253A" w:rsidRDefault="00D7253A" w:rsidP="00D725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собственных доходов, включая безвозмездные перечисления из бюджета Российской Федерации, (без учета</w:t>
      </w:r>
      <w:r>
        <w:t xml:space="preserve"> </w:t>
      </w:r>
      <w:r>
        <w:rPr>
          <w:sz w:val="28"/>
          <w:szCs w:val="28"/>
        </w:rPr>
        <w:t>субвенций и остатков субвенций на оплату жилищно-коммунальных услуг отдельным категориям граждан) и собственные налоговые и неналоговые доходы, составил в 2022 году в сумме 44</w:t>
      </w:r>
      <w:r w:rsidR="00A2428F">
        <w:rPr>
          <w:sz w:val="28"/>
          <w:szCs w:val="28"/>
        </w:rPr>
        <w:t> </w:t>
      </w:r>
      <w:r>
        <w:rPr>
          <w:sz w:val="28"/>
          <w:szCs w:val="28"/>
        </w:rPr>
        <w:t>773</w:t>
      </w:r>
      <w:r w:rsidR="00A2428F">
        <w:rPr>
          <w:sz w:val="28"/>
          <w:szCs w:val="28"/>
        </w:rPr>
        <w:t> </w:t>
      </w:r>
      <w:r>
        <w:rPr>
          <w:sz w:val="28"/>
          <w:szCs w:val="28"/>
        </w:rPr>
        <w:t>926,2 тыс. руб</w:t>
      </w:r>
      <w:r w:rsidR="00A2428F">
        <w:rPr>
          <w:sz w:val="28"/>
          <w:szCs w:val="28"/>
        </w:rPr>
        <w:t>лей</w:t>
      </w:r>
      <w:r>
        <w:rPr>
          <w:sz w:val="28"/>
          <w:szCs w:val="28"/>
        </w:rPr>
        <w:t xml:space="preserve">. </w:t>
      </w:r>
    </w:p>
    <w:p w14:paraId="4053A2D3" w14:textId="56DE2DA3" w:rsidR="00D7253A" w:rsidRDefault="00D7253A" w:rsidP="00A242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proofErr w:type="spellStart"/>
      <w:r>
        <w:rPr>
          <w:sz w:val="28"/>
          <w:szCs w:val="28"/>
        </w:rPr>
        <w:t>дотационность</w:t>
      </w:r>
      <w:proofErr w:type="spellEnd"/>
      <w:r>
        <w:rPr>
          <w:sz w:val="28"/>
          <w:szCs w:val="28"/>
        </w:rPr>
        <w:t xml:space="preserve"> бюджета Республики Ингушетия, определяемая как соотношение двух вышеприведенных значений, в 2022 году составила 83,7 % и уменьшилась по сравнению с 2021 г</w:t>
      </w:r>
      <w:r w:rsidR="00A2428F">
        <w:rPr>
          <w:sz w:val="28"/>
          <w:szCs w:val="28"/>
        </w:rPr>
        <w:t>одом</w:t>
      </w:r>
      <w:r>
        <w:rPr>
          <w:sz w:val="28"/>
          <w:szCs w:val="28"/>
        </w:rPr>
        <w:t xml:space="preserve"> на 3,2 % (в 2021 г</w:t>
      </w:r>
      <w:r w:rsidR="00A2428F">
        <w:rPr>
          <w:sz w:val="28"/>
          <w:szCs w:val="28"/>
        </w:rPr>
        <w:t>оду</w:t>
      </w:r>
      <w:r>
        <w:rPr>
          <w:sz w:val="28"/>
          <w:szCs w:val="28"/>
        </w:rPr>
        <w:t xml:space="preserve"> - 86,9 %; в 2020 г</w:t>
      </w:r>
      <w:r w:rsidR="00A2428F">
        <w:rPr>
          <w:sz w:val="28"/>
          <w:szCs w:val="28"/>
        </w:rPr>
        <w:t>оду</w:t>
      </w:r>
      <w:r>
        <w:rPr>
          <w:sz w:val="28"/>
          <w:szCs w:val="28"/>
        </w:rPr>
        <w:t xml:space="preserve"> – 84,0 %). </w:t>
      </w:r>
    </w:p>
    <w:p w14:paraId="639A435B" w14:textId="6407676B" w:rsidR="00D7253A" w:rsidRDefault="00D7253A" w:rsidP="00D7253A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6. Согласно представленному Отчету и материалам к нему общий объем произведенных в 2022 году бюджетных расходов составил </w:t>
      </w:r>
      <w:r>
        <w:rPr>
          <w:sz w:val="28"/>
          <w:szCs w:val="28"/>
        </w:rPr>
        <w:t>46</w:t>
      </w:r>
      <w:r w:rsidR="00A2428F">
        <w:rPr>
          <w:sz w:val="28"/>
          <w:szCs w:val="28"/>
        </w:rPr>
        <w:t> </w:t>
      </w:r>
      <w:r>
        <w:rPr>
          <w:sz w:val="28"/>
          <w:szCs w:val="28"/>
        </w:rPr>
        <w:t>389</w:t>
      </w:r>
      <w:r w:rsidR="00A2428F">
        <w:rPr>
          <w:sz w:val="28"/>
          <w:szCs w:val="28"/>
        </w:rPr>
        <w:t> </w:t>
      </w:r>
      <w:r>
        <w:rPr>
          <w:sz w:val="28"/>
          <w:szCs w:val="28"/>
        </w:rPr>
        <w:t>970,6</w:t>
      </w:r>
      <w:r>
        <w:rPr>
          <w:sz w:val="24"/>
          <w:szCs w:val="24"/>
        </w:rPr>
        <w:t xml:space="preserve"> </w:t>
      </w:r>
      <w:r>
        <w:rPr>
          <w:rFonts w:eastAsia="Calibri"/>
          <w:sz w:val="28"/>
          <w:szCs w:val="28"/>
        </w:rPr>
        <w:t>тыс. руб</w:t>
      </w:r>
      <w:r w:rsidR="00A2428F">
        <w:rPr>
          <w:rFonts w:eastAsia="Calibri"/>
          <w:sz w:val="28"/>
          <w:szCs w:val="28"/>
        </w:rPr>
        <w:t>лей</w:t>
      </w:r>
      <w:r>
        <w:rPr>
          <w:rFonts w:eastAsia="Calibri"/>
          <w:sz w:val="28"/>
          <w:szCs w:val="28"/>
        </w:rPr>
        <w:t xml:space="preserve"> или 93,4 % от плановых назначений.</w:t>
      </w:r>
      <w:r>
        <w:t xml:space="preserve"> </w:t>
      </w:r>
    </w:p>
    <w:p w14:paraId="7758C9E3" w14:textId="7701DC8F" w:rsidR="00D7253A" w:rsidRPr="00A2428F" w:rsidRDefault="00D7253A" w:rsidP="00A2428F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уровню 2021 года расходы республиканского бюджета в отчетном периоде увеличились на 8</w:t>
      </w:r>
      <w:r w:rsidR="00A2428F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089</w:t>
      </w:r>
      <w:r w:rsidR="00A2428F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188,9 тыс. рублей или на 21,1 %.</w:t>
      </w:r>
    </w:p>
    <w:p w14:paraId="2C58692E" w14:textId="1B5EDEF9" w:rsidR="00D7253A" w:rsidRPr="00A2428F" w:rsidRDefault="00D7253A" w:rsidP="00A2428F">
      <w:pPr>
        <w:widowControl/>
        <w:autoSpaceDE/>
        <w:adjustRightInd/>
        <w:ind w:firstLine="567"/>
        <w:jc w:val="both"/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28"/>
        </w:rPr>
        <w:t>7. В представленном Законопроекте бюджетные назначения на финансирование расходов на исполнение публичных нормативных обязательств на 2022 год утверждены в объеме 10</w:t>
      </w:r>
      <w:r w:rsidR="00A2428F">
        <w:rPr>
          <w:sz w:val="28"/>
          <w:szCs w:val="28"/>
        </w:rPr>
        <w:t> </w:t>
      </w:r>
      <w:r>
        <w:rPr>
          <w:sz w:val="28"/>
          <w:szCs w:val="28"/>
        </w:rPr>
        <w:t>725</w:t>
      </w:r>
      <w:r w:rsidR="00A2428F">
        <w:rPr>
          <w:sz w:val="28"/>
          <w:szCs w:val="28"/>
        </w:rPr>
        <w:t> </w:t>
      </w:r>
      <w:r>
        <w:rPr>
          <w:sz w:val="28"/>
          <w:szCs w:val="28"/>
        </w:rPr>
        <w:t>805,8 тыс. руб</w:t>
      </w:r>
      <w:r w:rsidR="00A2428F">
        <w:rPr>
          <w:sz w:val="28"/>
          <w:szCs w:val="28"/>
        </w:rPr>
        <w:t>лей</w:t>
      </w:r>
      <w:r>
        <w:rPr>
          <w:sz w:val="28"/>
          <w:szCs w:val="28"/>
        </w:rPr>
        <w:t xml:space="preserve"> и фактическое исполнение составило 10</w:t>
      </w:r>
      <w:r w:rsidR="00A2428F">
        <w:rPr>
          <w:sz w:val="28"/>
          <w:szCs w:val="28"/>
        </w:rPr>
        <w:t> </w:t>
      </w:r>
      <w:r>
        <w:rPr>
          <w:sz w:val="28"/>
          <w:szCs w:val="28"/>
        </w:rPr>
        <w:t>509</w:t>
      </w:r>
      <w:r w:rsidR="00A2428F">
        <w:rPr>
          <w:sz w:val="28"/>
          <w:szCs w:val="28"/>
        </w:rPr>
        <w:t> </w:t>
      </w:r>
      <w:r>
        <w:rPr>
          <w:sz w:val="28"/>
          <w:szCs w:val="28"/>
        </w:rPr>
        <w:t>332,8тыс. руб</w:t>
      </w:r>
      <w:r w:rsidR="00A2428F">
        <w:rPr>
          <w:sz w:val="28"/>
          <w:szCs w:val="28"/>
        </w:rPr>
        <w:t>лей</w:t>
      </w:r>
      <w:r>
        <w:rPr>
          <w:sz w:val="28"/>
          <w:szCs w:val="28"/>
        </w:rPr>
        <w:t>, что на 216</w:t>
      </w:r>
      <w:r w:rsidR="00A2428F">
        <w:rPr>
          <w:sz w:val="28"/>
          <w:szCs w:val="28"/>
        </w:rPr>
        <w:t> </w:t>
      </w:r>
      <w:r>
        <w:rPr>
          <w:sz w:val="28"/>
          <w:szCs w:val="28"/>
        </w:rPr>
        <w:t>473,0 тыс. руб</w:t>
      </w:r>
      <w:r w:rsidR="00A2428F">
        <w:rPr>
          <w:sz w:val="28"/>
          <w:szCs w:val="28"/>
        </w:rPr>
        <w:t>лей</w:t>
      </w:r>
      <w:r>
        <w:rPr>
          <w:sz w:val="28"/>
          <w:szCs w:val="28"/>
        </w:rPr>
        <w:t xml:space="preserve"> или на 2,1 % меньше от утвержденного объема. </w:t>
      </w:r>
    </w:p>
    <w:p w14:paraId="56C7D04B" w14:textId="77777777" w:rsidR="00D7253A" w:rsidRDefault="00D7253A" w:rsidP="00D725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Республиканский бюджет сформирован из 25 государственных программ Республики Ингушетия. </w:t>
      </w:r>
    </w:p>
    <w:p w14:paraId="4A8EAB22" w14:textId="528BEB0E" w:rsidR="00D7253A" w:rsidRDefault="00D7253A" w:rsidP="00D725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реализацию Госпрограмм утверждены в сумме </w:t>
      </w:r>
      <w:r>
        <w:rPr>
          <w:sz w:val="28"/>
          <w:szCs w:val="28"/>
          <w:lang w:eastAsia="en-US"/>
        </w:rPr>
        <w:t>47</w:t>
      </w:r>
      <w:r w:rsidR="00A2428F">
        <w:rPr>
          <w:sz w:val="28"/>
          <w:szCs w:val="28"/>
          <w:lang w:eastAsia="en-US"/>
        </w:rPr>
        <w:t> </w:t>
      </w:r>
      <w:r>
        <w:rPr>
          <w:sz w:val="28"/>
          <w:szCs w:val="28"/>
          <w:lang w:eastAsia="en-US"/>
        </w:rPr>
        <w:t>034</w:t>
      </w:r>
      <w:r w:rsidR="00A2428F">
        <w:rPr>
          <w:sz w:val="28"/>
          <w:szCs w:val="28"/>
          <w:lang w:eastAsia="en-US"/>
        </w:rPr>
        <w:t> </w:t>
      </w:r>
      <w:r>
        <w:rPr>
          <w:sz w:val="28"/>
          <w:szCs w:val="28"/>
          <w:lang w:eastAsia="en-US"/>
        </w:rPr>
        <w:t xml:space="preserve">029,1 </w:t>
      </w:r>
      <w:r>
        <w:rPr>
          <w:sz w:val="28"/>
          <w:szCs w:val="28"/>
        </w:rPr>
        <w:t>тыс. руб</w:t>
      </w:r>
      <w:r w:rsidR="00A2428F">
        <w:rPr>
          <w:sz w:val="28"/>
          <w:szCs w:val="28"/>
        </w:rPr>
        <w:t>лей</w:t>
      </w:r>
      <w:r>
        <w:rPr>
          <w:sz w:val="28"/>
          <w:szCs w:val="28"/>
        </w:rPr>
        <w:t xml:space="preserve">, на непрограммные расходы предусмотрено </w:t>
      </w:r>
      <w:r>
        <w:rPr>
          <w:sz w:val="28"/>
          <w:szCs w:val="28"/>
          <w:lang w:eastAsia="en-US"/>
        </w:rPr>
        <w:t>2</w:t>
      </w:r>
      <w:r w:rsidR="00A2428F">
        <w:rPr>
          <w:sz w:val="28"/>
          <w:szCs w:val="28"/>
          <w:lang w:eastAsia="en-US"/>
        </w:rPr>
        <w:t> </w:t>
      </w:r>
      <w:r>
        <w:rPr>
          <w:sz w:val="28"/>
          <w:szCs w:val="28"/>
          <w:lang w:eastAsia="en-US"/>
        </w:rPr>
        <w:t>629</w:t>
      </w:r>
      <w:r w:rsidR="00A2428F">
        <w:rPr>
          <w:sz w:val="28"/>
          <w:szCs w:val="28"/>
          <w:lang w:eastAsia="en-US"/>
        </w:rPr>
        <w:t> </w:t>
      </w:r>
      <w:r>
        <w:rPr>
          <w:sz w:val="28"/>
          <w:szCs w:val="28"/>
          <w:lang w:eastAsia="en-US"/>
        </w:rPr>
        <w:t xml:space="preserve">073,3 </w:t>
      </w:r>
      <w:r>
        <w:rPr>
          <w:sz w:val="28"/>
          <w:szCs w:val="28"/>
        </w:rPr>
        <w:t>тыс. руб</w:t>
      </w:r>
      <w:r w:rsidR="00A2428F">
        <w:rPr>
          <w:sz w:val="28"/>
          <w:szCs w:val="28"/>
        </w:rPr>
        <w:t>лей</w:t>
      </w:r>
      <w:r>
        <w:rPr>
          <w:sz w:val="28"/>
          <w:szCs w:val="28"/>
        </w:rPr>
        <w:t xml:space="preserve">.  </w:t>
      </w:r>
    </w:p>
    <w:p w14:paraId="5E4801AE" w14:textId="20DD7517" w:rsidR="00D7253A" w:rsidRDefault="00D7253A" w:rsidP="00D725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Отчету, программная часть бюджета в 2022 году исполнена в сумме </w:t>
      </w:r>
      <w:r>
        <w:rPr>
          <w:sz w:val="28"/>
          <w:szCs w:val="28"/>
          <w:lang w:eastAsia="en-US"/>
        </w:rPr>
        <w:t>44</w:t>
      </w:r>
      <w:r w:rsidR="00A2428F">
        <w:rPr>
          <w:sz w:val="28"/>
          <w:szCs w:val="28"/>
          <w:lang w:eastAsia="en-US"/>
        </w:rPr>
        <w:t> </w:t>
      </w:r>
      <w:r>
        <w:rPr>
          <w:sz w:val="28"/>
          <w:szCs w:val="28"/>
          <w:lang w:eastAsia="en-US"/>
        </w:rPr>
        <w:t>536</w:t>
      </w:r>
      <w:r w:rsidR="00A2428F">
        <w:rPr>
          <w:sz w:val="28"/>
          <w:szCs w:val="28"/>
          <w:lang w:eastAsia="en-US"/>
        </w:rPr>
        <w:t> </w:t>
      </w:r>
      <w:r>
        <w:rPr>
          <w:sz w:val="28"/>
          <w:szCs w:val="28"/>
          <w:lang w:eastAsia="en-US"/>
        </w:rPr>
        <w:t xml:space="preserve">997,4 </w:t>
      </w:r>
      <w:r>
        <w:rPr>
          <w:sz w:val="28"/>
          <w:szCs w:val="28"/>
        </w:rPr>
        <w:t>тыс. руб</w:t>
      </w:r>
      <w:r w:rsidR="00A2428F">
        <w:rPr>
          <w:sz w:val="28"/>
          <w:szCs w:val="28"/>
        </w:rPr>
        <w:t>лей</w:t>
      </w:r>
      <w:r>
        <w:rPr>
          <w:sz w:val="28"/>
          <w:szCs w:val="28"/>
        </w:rPr>
        <w:t xml:space="preserve"> или на 94,3 % от годовых бюджетных назначений, утвержденных законом о республиканском бюджете. </w:t>
      </w:r>
    </w:p>
    <w:p w14:paraId="2EBA99FB" w14:textId="001D87CF" w:rsidR="00D7253A" w:rsidRPr="00A2428F" w:rsidRDefault="00D7253A" w:rsidP="00A242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Исполнение непрограммных расходов составило </w:t>
      </w:r>
      <w:r>
        <w:rPr>
          <w:sz w:val="28"/>
          <w:szCs w:val="28"/>
          <w:lang w:eastAsia="en-US"/>
        </w:rPr>
        <w:t>1</w:t>
      </w:r>
      <w:r w:rsidR="00A2428F">
        <w:rPr>
          <w:sz w:val="28"/>
          <w:szCs w:val="28"/>
          <w:lang w:eastAsia="en-US"/>
        </w:rPr>
        <w:t> </w:t>
      </w:r>
      <w:r>
        <w:rPr>
          <w:sz w:val="28"/>
          <w:szCs w:val="28"/>
          <w:lang w:eastAsia="en-US"/>
        </w:rPr>
        <w:t>852</w:t>
      </w:r>
      <w:r w:rsidR="00A2428F">
        <w:rPr>
          <w:sz w:val="28"/>
          <w:szCs w:val="28"/>
          <w:lang w:eastAsia="en-US"/>
        </w:rPr>
        <w:t> </w:t>
      </w:r>
      <w:r>
        <w:rPr>
          <w:sz w:val="28"/>
          <w:szCs w:val="28"/>
          <w:lang w:eastAsia="en-US"/>
        </w:rPr>
        <w:t xml:space="preserve">973,2 </w:t>
      </w:r>
      <w:r>
        <w:rPr>
          <w:sz w:val="28"/>
          <w:szCs w:val="28"/>
        </w:rPr>
        <w:t>тыс. руб</w:t>
      </w:r>
      <w:r w:rsidR="00A2428F">
        <w:rPr>
          <w:sz w:val="28"/>
          <w:szCs w:val="28"/>
        </w:rPr>
        <w:t>лей</w:t>
      </w:r>
      <w:r>
        <w:rPr>
          <w:sz w:val="28"/>
          <w:szCs w:val="28"/>
        </w:rPr>
        <w:t xml:space="preserve"> или 70,4 % от утвержденных назначений.</w:t>
      </w:r>
    </w:p>
    <w:p w14:paraId="12A6E953" w14:textId="4E602CFD" w:rsidR="00D7253A" w:rsidRPr="00A2428F" w:rsidRDefault="00D7253A" w:rsidP="00A2428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В нарушение ст</w:t>
      </w:r>
      <w:r w:rsidR="00A2428F">
        <w:rPr>
          <w:sz w:val="28"/>
          <w:szCs w:val="28"/>
        </w:rPr>
        <w:t>атьи</w:t>
      </w:r>
      <w:r>
        <w:rPr>
          <w:sz w:val="28"/>
          <w:szCs w:val="28"/>
        </w:rPr>
        <w:t xml:space="preserve"> 179 Бюджетного кодекса Российской Федерации, объемы бюджетных ассигнований, установленных Законом о бюджете на 2022 год по 2</w:t>
      </w:r>
      <w:r w:rsidR="00A77EAC">
        <w:rPr>
          <w:sz w:val="28"/>
          <w:szCs w:val="28"/>
        </w:rPr>
        <w:t>0</w:t>
      </w:r>
      <w:r>
        <w:rPr>
          <w:sz w:val="28"/>
          <w:szCs w:val="28"/>
        </w:rPr>
        <w:t xml:space="preserve"> государственной программе, не соответствуют объемам финансирования из республиканского бюджета согласно паспортам государственных программ, утвержденных Постановлениями Правительства Республики Ингушетия.</w:t>
      </w:r>
    </w:p>
    <w:p w14:paraId="2851C1BD" w14:textId="4617D126" w:rsidR="00D7253A" w:rsidRDefault="00D7253A" w:rsidP="00A2428F">
      <w:pPr>
        <w:widowControl/>
        <w:autoSpaceDE/>
        <w:adjustRightInd/>
        <w:spacing w:line="252" w:lineRule="auto"/>
        <w:ind w:left="14" w:right="-109" w:firstLine="816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sz w:val="28"/>
          <w:szCs w:val="28"/>
        </w:rPr>
        <w:t>10</w:t>
      </w:r>
      <w:r>
        <w:rPr>
          <w:i/>
          <w:iCs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 xml:space="preserve">В соответствии с Законом </w:t>
      </w:r>
      <w:r>
        <w:rPr>
          <w:sz w:val="28"/>
          <w:szCs w:val="28"/>
        </w:rPr>
        <w:t>Республики Ингушетия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№</w:t>
      </w:r>
      <w:r w:rsidR="00A2428F">
        <w:rPr>
          <w:sz w:val="28"/>
          <w:szCs w:val="28"/>
          <w:lang w:eastAsia="en-US"/>
        </w:rPr>
        <w:t> </w:t>
      </w:r>
      <w:r>
        <w:rPr>
          <w:sz w:val="28"/>
          <w:szCs w:val="28"/>
          <w:lang w:eastAsia="en-US"/>
        </w:rPr>
        <w:t xml:space="preserve">56-РЗ от 24.12.2021 </w:t>
      </w:r>
      <w:r w:rsidR="00A2428F">
        <w:rPr>
          <w:sz w:val="28"/>
          <w:szCs w:val="28"/>
          <w:lang w:eastAsia="en-US"/>
        </w:rPr>
        <w:t xml:space="preserve">г. </w:t>
      </w:r>
      <w:r>
        <w:rPr>
          <w:rFonts w:eastAsia="Calibri"/>
          <w:sz w:val="28"/>
          <w:szCs w:val="28"/>
        </w:rPr>
        <w:t>(с изменениями от 30.12.2022</w:t>
      </w:r>
      <w:r w:rsidR="00A2428F">
        <w:rPr>
          <w:rFonts w:eastAsia="Calibri"/>
          <w:sz w:val="28"/>
          <w:szCs w:val="28"/>
        </w:rPr>
        <w:t xml:space="preserve"> г.</w:t>
      </w:r>
      <w:r>
        <w:rPr>
          <w:rFonts w:eastAsia="Calibri"/>
          <w:sz w:val="28"/>
          <w:szCs w:val="28"/>
        </w:rPr>
        <w:t xml:space="preserve">) республиканский бюджет утвержден с дефицитом в объеме </w:t>
      </w:r>
      <w:r>
        <w:rPr>
          <w:color w:val="22272F"/>
          <w:sz w:val="28"/>
          <w:szCs w:val="28"/>
          <w:shd w:val="clear" w:color="auto" w:fill="FFFFFF"/>
        </w:rPr>
        <w:t>639</w:t>
      </w:r>
      <w:r w:rsidR="00A2428F">
        <w:rPr>
          <w:color w:val="22272F"/>
          <w:sz w:val="28"/>
          <w:szCs w:val="28"/>
          <w:shd w:val="clear" w:color="auto" w:fill="FFFFFF"/>
        </w:rPr>
        <w:t> </w:t>
      </w:r>
      <w:r>
        <w:rPr>
          <w:color w:val="22272F"/>
          <w:sz w:val="28"/>
          <w:szCs w:val="28"/>
          <w:shd w:val="clear" w:color="auto" w:fill="FFFFFF"/>
        </w:rPr>
        <w:t>229,9 тыс. руб</w:t>
      </w:r>
      <w:r w:rsidR="00A2428F">
        <w:rPr>
          <w:color w:val="22272F"/>
          <w:sz w:val="28"/>
          <w:szCs w:val="28"/>
          <w:shd w:val="clear" w:color="auto" w:fill="FFFFFF"/>
        </w:rPr>
        <w:t>лей</w:t>
      </w:r>
      <w:r>
        <w:rPr>
          <w:color w:val="22272F"/>
          <w:sz w:val="28"/>
          <w:szCs w:val="28"/>
          <w:shd w:val="clear" w:color="auto" w:fill="FFFFFF"/>
        </w:rPr>
        <w:t>.</w:t>
      </w:r>
    </w:p>
    <w:p w14:paraId="12FAE259" w14:textId="5302B937" w:rsidR="00D7253A" w:rsidRPr="00A2428F" w:rsidRDefault="00D7253A" w:rsidP="00A2428F">
      <w:pPr>
        <w:widowControl/>
        <w:autoSpaceDE/>
        <w:adjustRightInd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Объемы дефицита республиканского бюджета на 2022 год при его формировании, внесении изменений и дополнений не превышали ограничения, установленные ст</w:t>
      </w:r>
      <w:r w:rsidR="00A2428F">
        <w:rPr>
          <w:sz w:val="28"/>
          <w:szCs w:val="28"/>
        </w:rPr>
        <w:t>атьями</w:t>
      </w:r>
      <w:r>
        <w:rPr>
          <w:sz w:val="28"/>
          <w:szCs w:val="28"/>
        </w:rPr>
        <w:t xml:space="preserve"> 92,1 и 130 Бюджетного кодекса Российской Федерации.</w:t>
      </w:r>
    </w:p>
    <w:p w14:paraId="3DCA1C17" w14:textId="79905DD3" w:rsidR="00D7253A" w:rsidRDefault="00D7253A" w:rsidP="00A2428F">
      <w:pPr>
        <w:ind w:firstLine="72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11.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Бюджетные назначения по разделу утверждены в сумме </w:t>
      </w:r>
      <w:r w:rsidRPr="00A2428F">
        <w:rPr>
          <w:color w:val="000000"/>
          <w:sz w:val="28"/>
          <w:szCs w:val="28"/>
          <w:lang w:eastAsia="en-US"/>
        </w:rPr>
        <w:t>7</w:t>
      </w:r>
      <w:r w:rsidR="00A2428F">
        <w:rPr>
          <w:color w:val="000000"/>
          <w:sz w:val="28"/>
          <w:szCs w:val="28"/>
          <w:lang w:eastAsia="en-US"/>
        </w:rPr>
        <w:t> </w:t>
      </w:r>
      <w:r w:rsidRPr="00A2428F">
        <w:rPr>
          <w:color w:val="000000"/>
          <w:sz w:val="28"/>
          <w:szCs w:val="28"/>
          <w:lang w:eastAsia="en-US"/>
        </w:rPr>
        <w:t xml:space="preserve">825,8 </w:t>
      </w:r>
      <w:r w:rsidRPr="00A2428F">
        <w:rPr>
          <w:sz w:val="28"/>
          <w:szCs w:val="28"/>
        </w:rPr>
        <w:t>тыс. руб</w:t>
      </w:r>
      <w:r w:rsidR="00A2428F">
        <w:rPr>
          <w:sz w:val="28"/>
          <w:szCs w:val="28"/>
        </w:rPr>
        <w:t>лей</w:t>
      </w:r>
      <w:r w:rsidRPr="00A2428F">
        <w:rPr>
          <w:sz w:val="28"/>
          <w:szCs w:val="28"/>
        </w:rPr>
        <w:t xml:space="preserve">. Фактическое исполнение составило </w:t>
      </w:r>
      <w:r w:rsidRPr="00A2428F">
        <w:rPr>
          <w:color w:val="000000"/>
          <w:sz w:val="28"/>
          <w:szCs w:val="28"/>
          <w:lang w:eastAsia="en-US"/>
        </w:rPr>
        <w:t>7</w:t>
      </w:r>
      <w:r w:rsidR="00A2428F">
        <w:rPr>
          <w:color w:val="000000"/>
          <w:sz w:val="28"/>
          <w:szCs w:val="28"/>
          <w:lang w:eastAsia="en-US"/>
        </w:rPr>
        <w:t> </w:t>
      </w:r>
      <w:r w:rsidRPr="00A2428F">
        <w:rPr>
          <w:color w:val="000000"/>
          <w:sz w:val="28"/>
          <w:szCs w:val="28"/>
          <w:lang w:eastAsia="en-US"/>
        </w:rPr>
        <w:t xml:space="preserve">527,5 </w:t>
      </w:r>
      <w:r w:rsidRPr="00A2428F">
        <w:rPr>
          <w:sz w:val="28"/>
          <w:szCs w:val="28"/>
        </w:rPr>
        <w:t>тыс. руб</w:t>
      </w:r>
      <w:r w:rsidR="00A2428F">
        <w:rPr>
          <w:sz w:val="28"/>
          <w:szCs w:val="28"/>
        </w:rPr>
        <w:t>лей</w:t>
      </w:r>
      <w:r>
        <w:rPr>
          <w:sz w:val="28"/>
          <w:szCs w:val="28"/>
        </w:rPr>
        <w:t xml:space="preserve"> (96,1 %). </w:t>
      </w:r>
    </w:p>
    <w:p w14:paraId="0DA47B32" w14:textId="2EF125C0" w:rsidR="00D7253A" w:rsidRDefault="00D7253A" w:rsidP="00A2428F">
      <w:pPr>
        <w:ind w:firstLine="72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</w:t>
      </w:r>
      <w:r w:rsidR="00A2428F">
        <w:rPr>
          <w:sz w:val="28"/>
          <w:szCs w:val="28"/>
        </w:rPr>
        <w:t>унктом</w:t>
      </w:r>
      <w:r>
        <w:rPr>
          <w:sz w:val="28"/>
          <w:szCs w:val="28"/>
        </w:rPr>
        <w:t xml:space="preserve"> 4 ст</w:t>
      </w:r>
      <w:r w:rsidR="00A2428F">
        <w:rPr>
          <w:sz w:val="28"/>
          <w:szCs w:val="28"/>
        </w:rPr>
        <w:t>атьи</w:t>
      </w:r>
      <w:r>
        <w:rPr>
          <w:sz w:val="28"/>
          <w:szCs w:val="28"/>
        </w:rPr>
        <w:t xml:space="preserve"> 107 Бюджетного кодекса Российской Федерации предельный объем государственного долга не должен превышать 50,0 % утвержденного общего годового объема доходов субъекта без учета утвержденного объема безвозмездных поступлений. </w:t>
      </w:r>
    </w:p>
    <w:p w14:paraId="056D2CC4" w14:textId="55517637" w:rsidR="00D7253A" w:rsidRDefault="00D7253A" w:rsidP="00A2428F">
      <w:pPr>
        <w:ind w:firstLine="728"/>
        <w:jc w:val="both"/>
        <w:rPr>
          <w:b/>
          <w:bCs/>
          <w:i/>
          <w:iCs/>
          <w:spacing w:val="-2"/>
          <w:sz w:val="28"/>
          <w:szCs w:val="28"/>
        </w:rPr>
      </w:pPr>
      <w:r>
        <w:rPr>
          <w:sz w:val="28"/>
          <w:szCs w:val="28"/>
        </w:rPr>
        <w:t>Государственный долг Республики Ингушетия по состоянию на 1 января 2023 года составляет, согласно представленному Законопроекту 2</w:t>
      </w:r>
      <w:r w:rsidR="00A2428F">
        <w:rPr>
          <w:sz w:val="28"/>
          <w:szCs w:val="28"/>
        </w:rPr>
        <w:t> </w:t>
      </w:r>
      <w:r>
        <w:rPr>
          <w:sz w:val="28"/>
          <w:szCs w:val="28"/>
        </w:rPr>
        <w:t>394</w:t>
      </w:r>
      <w:r w:rsidR="00A2428F">
        <w:rPr>
          <w:sz w:val="28"/>
          <w:szCs w:val="28"/>
        </w:rPr>
        <w:t> </w:t>
      </w:r>
      <w:r>
        <w:rPr>
          <w:sz w:val="28"/>
          <w:szCs w:val="28"/>
        </w:rPr>
        <w:t>639,8 тыс. руб</w:t>
      </w:r>
      <w:r w:rsidR="00A2428F">
        <w:rPr>
          <w:sz w:val="28"/>
          <w:szCs w:val="28"/>
        </w:rPr>
        <w:t>лей</w:t>
      </w:r>
      <w:r>
        <w:rPr>
          <w:sz w:val="28"/>
          <w:szCs w:val="28"/>
        </w:rPr>
        <w:t>, и не превышает установленные Бюджетным кодексом Российской Федерации ограничения к размеру государственного долга субъекта.</w:t>
      </w:r>
    </w:p>
    <w:p w14:paraId="3130EF01" w14:textId="77777777" w:rsidR="00A2428F" w:rsidRPr="00A2428F" w:rsidRDefault="00A2428F" w:rsidP="00A2428F">
      <w:pPr>
        <w:ind w:firstLine="728"/>
        <w:jc w:val="both"/>
        <w:rPr>
          <w:b/>
          <w:bCs/>
          <w:i/>
          <w:iCs/>
          <w:spacing w:val="-2"/>
          <w:sz w:val="28"/>
          <w:szCs w:val="28"/>
        </w:rPr>
      </w:pPr>
    </w:p>
    <w:p w14:paraId="485B1426" w14:textId="77777777" w:rsidR="00D7253A" w:rsidRDefault="00D7253A" w:rsidP="00D7253A">
      <w:pPr>
        <w:shd w:val="clear" w:color="auto" w:fill="FFFFFF"/>
        <w:ind w:firstLine="851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Предложения:</w:t>
      </w:r>
    </w:p>
    <w:p w14:paraId="6920D171" w14:textId="77777777" w:rsidR="00D7253A" w:rsidRDefault="00D7253A" w:rsidP="00D7253A">
      <w:pPr>
        <w:shd w:val="clear" w:color="auto" w:fill="FFFFFF"/>
        <w:ind w:firstLine="851"/>
        <w:jc w:val="both"/>
        <w:rPr>
          <w:b/>
          <w:bCs/>
          <w:spacing w:val="-2"/>
          <w:sz w:val="28"/>
          <w:szCs w:val="28"/>
        </w:rPr>
      </w:pPr>
    </w:p>
    <w:p w14:paraId="159953CE" w14:textId="0F0F5BC7" w:rsidR="00D7253A" w:rsidRPr="00A2428F" w:rsidRDefault="00D7253A" w:rsidP="00A2428F">
      <w:pPr>
        <w:pStyle w:val="af2"/>
        <w:numPr>
          <w:ilvl w:val="0"/>
          <w:numId w:val="2"/>
        </w:numPr>
        <w:shd w:val="clear" w:color="auto" w:fill="FFFFFF"/>
        <w:tabs>
          <w:tab w:val="left" w:pos="1070"/>
        </w:tabs>
        <w:jc w:val="both"/>
        <w:rPr>
          <w:b/>
          <w:spacing w:val="-15"/>
          <w:sz w:val="28"/>
          <w:szCs w:val="28"/>
        </w:rPr>
      </w:pPr>
      <w:r w:rsidRPr="00A2428F">
        <w:rPr>
          <w:bCs/>
          <w:spacing w:val="-1"/>
          <w:sz w:val="28"/>
          <w:szCs w:val="28"/>
        </w:rPr>
        <w:t>Правительству Республики Ингушетия:</w:t>
      </w:r>
    </w:p>
    <w:p w14:paraId="3630B6B1" w14:textId="52937A6E" w:rsidR="00D7253A" w:rsidRPr="00A2428F" w:rsidRDefault="00D7253A" w:rsidP="00A2428F">
      <w:pPr>
        <w:pStyle w:val="af2"/>
        <w:numPr>
          <w:ilvl w:val="0"/>
          <w:numId w:val="22"/>
        </w:numPr>
        <w:shd w:val="clear" w:color="auto" w:fill="FFFFFF"/>
        <w:tabs>
          <w:tab w:val="left" w:pos="952"/>
        </w:tabs>
        <w:ind w:left="14" w:firstLine="686"/>
        <w:jc w:val="both"/>
        <w:rPr>
          <w:spacing w:val="-1"/>
          <w:sz w:val="28"/>
          <w:szCs w:val="28"/>
        </w:rPr>
      </w:pPr>
      <w:r w:rsidRPr="00A2428F">
        <w:rPr>
          <w:spacing w:val="-1"/>
          <w:sz w:val="28"/>
          <w:szCs w:val="28"/>
        </w:rPr>
        <w:t>обеспечить должный контроль за формированием и исполнением республиканского бюджета;</w:t>
      </w:r>
    </w:p>
    <w:p w14:paraId="19F5A284" w14:textId="0FB24E17" w:rsidR="00D7253A" w:rsidRPr="00A2428F" w:rsidRDefault="00D7253A" w:rsidP="00A2428F">
      <w:pPr>
        <w:pStyle w:val="af2"/>
        <w:numPr>
          <w:ilvl w:val="0"/>
          <w:numId w:val="22"/>
        </w:numPr>
        <w:shd w:val="clear" w:color="auto" w:fill="FFFFFF"/>
        <w:tabs>
          <w:tab w:val="left" w:pos="952"/>
        </w:tabs>
        <w:ind w:left="14" w:firstLine="686"/>
        <w:jc w:val="both"/>
        <w:rPr>
          <w:sz w:val="28"/>
          <w:szCs w:val="28"/>
        </w:rPr>
      </w:pPr>
      <w:r w:rsidRPr="00A2428F">
        <w:rPr>
          <w:sz w:val="28"/>
          <w:szCs w:val="28"/>
        </w:rPr>
        <w:t>обеспечить принятие своевременных мер, направленных на приведение объемов финансового обеспечения утвержденных в паспортах государственных программ, в соответствие с расходами, утвержденными в республиканском бюджете Республики Ингушетия на очередной финансовый год.</w:t>
      </w:r>
    </w:p>
    <w:p w14:paraId="62AD5718" w14:textId="660FE57A" w:rsidR="00D7253A" w:rsidRPr="00CA0F06" w:rsidRDefault="00D7253A" w:rsidP="00CA0F06">
      <w:pPr>
        <w:pStyle w:val="af2"/>
        <w:numPr>
          <w:ilvl w:val="0"/>
          <w:numId w:val="2"/>
        </w:numPr>
        <w:shd w:val="clear" w:color="auto" w:fill="FFFFFF"/>
        <w:tabs>
          <w:tab w:val="left" w:pos="1070"/>
        </w:tabs>
        <w:ind w:right="5"/>
        <w:jc w:val="both"/>
        <w:rPr>
          <w:bCs/>
          <w:spacing w:val="-26"/>
          <w:sz w:val="28"/>
          <w:szCs w:val="28"/>
        </w:rPr>
      </w:pPr>
      <w:r w:rsidRPr="00A2428F">
        <w:rPr>
          <w:bCs/>
          <w:sz w:val="28"/>
          <w:szCs w:val="28"/>
        </w:rPr>
        <w:t>Министерству финансов Республики Ингушетия:</w:t>
      </w:r>
    </w:p>
    <w:p w14:paraId="3FDFDBA7" w14:textId="14C36506" w:rsidR="00D7253A" w:rsidRPr="00CA0F06" w:rsidRDefault="00D7253A" w:rsidP="00CA0F06">
      <w:pPr>
        <w:pStyle w:val="af2"/>
        <w:numPr>
          <w:ilvl w:val="0"/>
          <w:numId w:val="23"/>
        </w:numPr>
        <w:shd w:val="clear" w:color="auto" w:fill="FFFFFF"/>
        <w:tabs>
          <w:tab w:val="left" w:pos="993"/>
        </w:tabs>
        <w:ind w:left="14" w:firstLine="714"/>
        <w:jc w:val="both"/>
        <w:rPr>
          <w:sz w:val="28"/>
          <w:szCs w:val="28"/>
        </w:rPr>
      </w:pPr>
      <w:r w:rsidRPr="00CA0F06">
        <w:rPr>
          <w:sz w:val="28"/>
          <w:szCs w:val="28"/>
        </w:rPr>
        <w:t>обеспечить должную обоснованность расчетных сумм при формировании бюджета по налоговым и неналоговым доходам;</w:t>
      </w:r>
    </w:p>
    <w:p w14:paraId="672764D0" w14:textId="5DBC6138" w:rsidR="00D7253A" w:rsidRPr="00CA0F06" w:rsidRDefault="00D7253A" w:rsidP="00CA0F06">
      <w:pPr>
        <w:pStyle w:val="af2"/>
        <w:numPr>
          <w:ilvl w:val="0"/>
          <w:numId w:val="23"/>
        </w:numPr>
        <w:shd w:val="clear" w:color="auto" w:fill="FFFFFF"/>
        <w:tabs>
          <w:tab w:val="left" w:pos="993"/>
          <w:tab w:val="left" w:pos="1070"/>
        </w:tabs>
        <w:ind w:left="14" w:firstLine="714"/>
        <w:jc w:val="both"/>
        <w:rPr>
          <w:spacing w:val="-1"/>
          <w:sz w:val="28"/>
          <w:szCs w:val="28"/>
        </w:rPr>
      </w:pPr>
      <w:r w:rsidRPr="00CA0F06">
        <w:rPr>
          <w:spacing w:val="-1"/>
          <w:sz w:val="28"/>
          <w:szCs w:val="28"/>
        </w:rPr>
        <w:t>обеспечить исполнение республиканского бюджета в строгом соответствии с требованиями Закона Республики Ингушетия «О бюджетном процессе в Республике Ингушетия» №40-РЗ от 31.12.2008</w:t>
      </w:r>
      <w:r w:rsidR="00CA0F06" w:rsidRPr="00CA0F06">
        <w:rPr>
          <w:spacing w:val="-1"/>
          <w:sz w:val="28"/>
          <w:szCs w:val="28"/>
        </w:rPr>
        <w:t xml:space="preserve"> года</w:t>
      </w:r>
      <w:r w:rsidRPr="00CA0F06">
        <w:rPr>
          <w:spacing w:val="-1"/>
          <w:sz w:val="28"/>
          <w:szCs w:val="28"/>
        </w:rPr>
        <w:t>.</w:t>
      </w:r>
    </w:p>
    <w:p w14:paraId="6D535C19" w14:textId="1F91D56E" w:rsidR="00D7253A" w:rsidRDefault="00CA0F06" w:rsidP="00CA0F06">
      <w:pPr>
        <w:widowControl/>
        <w:shd w:val="clear" w:color="auto" w:fill="FFFFFF"/>
        <w:tabs>
          <w:tab w:val="left" w:pos="770"/>
        </w:tabs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D7253A">
        <w:rPr>
          <w:sz w:val="28"/>
          <w:szCs w:val="28"/>
        </w:rPr>
        <w:t xml:space="preserve">С учетом изложенных замечаний Контрольно-счетная палата Республики Ингушетия считает возможным рассмотрение проекта закона Республики Ингушетия </w:t>
      </w:r>
      <w:r w:rsidR="00D7253A">
        <w:rPr>
          <w:bCs/>
          <w:spacing w:val="-1"/>
          <w:sz w:val="28"/>
          <w:szCs w:val="28"/>
        </w:rPr>
        <w:t>«Об исполнении республиканского бюджета за 2022 год»</w:t>
      </w:r>
      <w:r w:rsidR="00D7253A">
        <w:rPr>
          <w:sz w:val="28"/>
          <w:szCs w:val="28"/>
        </w:rPr>
        <w:t xml:space="preserve"> на заседании Народного Собрания Республики Ингушетия.</w:t>
      </w:r>
    </w:p>
    <w:p w14:paraId="7CB1920A" w14:textId="77777777" w:rsidR="00996A6F" w:rsidRDefault="00996A6F"/>
    <w:sectPr w:rsidR="0099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71E7"/>
    <w:multiLevelType w:val="hybridMultilevel"/>
    <w:tmpl w:val="D5387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6325"/>
    <w:multiLevelType w:val="hybridMultilevel"/>
    <w:tmpl w:val="A022BC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D4DF3"/>
    <w:multiLevelType w:val="hybridMultilevel"/>
    <w:tmpl w:val="39803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B55C0"/>
    <w:multiLevelType w:val="hybridMultilevel"/>
    <w:tmpl w:val="D34A78D0"/>
    <w:lvl w:ilvl="0" w:tplc="041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4" w15:restartNumberingAfterBreak="0">
    <w:nsid w:val="1CF06011"/>
    <w:multiLevelType w:val="hybridMultilevel"/>
    <w:tmpl w:val="A23C4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ABB7C77"/>
    <w:multiLevelType w:val="hybridMultilevel"/>
    <w:tmpl w:val="6C6248D2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D20682D"/>
    <w:multiLevelType w:val="hybridMultilevel"/>
    <w:tmpl w:val="9F74A0FA"/>
    <w:lvl w:ilvl="0" w:tplc="04190001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7" w15:restartNumberingAfterBreak="0">
    <w:nsid w:val="33645309"/>
    <w:multiLevelType w:val="hybridMultilevel"/>
    <w:tmpl w:val="96B4FC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47A5E81"/>
    <w:multiLevelType w:val="hybridMultilevel"/>
    <w:tmpl w:val="A2E6B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86A3D"/>
    <w:multiLevelType w:val="hybridMultilevel"/>
    <w:tmpl w:val="DE9828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50024E0"/>
    <w:multiLevelType w:val="hybridMultilevel"/>
    <w:tmpl w:val="A142E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36B8E"/>
    <w:multiLevelType w:val="hybridMultilevel"/>
    <w:tmpl w:val="0A4C84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376B99"/>
    <w:multiLevelType w:val="hybridMultilevel"/>
    <w:tmpl w:val="271487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932CDC"/>
    <w:multiLevelType w:val="hybridMultilevel"/>
    <w:tmpl w:val="4F4A2B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0084D2A"/>
    <w:multiLevelType w:val="hybridMultilevel"/>
    <w:tmpl w:val="317E05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8A1D18"/>
    <w:multiLevelType w:val="hybridMultilevel"/>
    <w:tmpl w:val="C59469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3B07B4"/>
    <w:multiLevelType w:val="hybridMultilevel"/>
    <w:tmpl w:val="CF685690"/>
    <w:lvl w:ilvl="0" w:tplc="573CEB3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EE68C1"/>
    <w:multiLevelType w:val="hybridMultilevel"/>
    <w:tmpl w:val="EE887178"/>
    <w:lvl w:ilvl="0" w:tplc="04190009">
      <w:start w:val="1"/>
      <w:numFmt w:val="bullet"/>
      <w:lvlText w:val=""/>
      <w:lvlJc w:val="left"/>
      <w:pPr>
        <w:ind w:left="14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8" w15:restartNumberingAfterBreak="0">
    <w:nsid w:val="706E7719"/>
    <w:multiLevelType w:val="hybridMultilevel"/>
    <w:tmpl w:val="836C3D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096788C"/>
    <w:multiLevelType w:val="hybridMultilevel"/>
    <w:tmpl w:val="BBBA3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4B932B0"/>
    <w:multiLevelType w:val="hybridMultilevel"/>
    <w:tmpl w:val="BF629664"/>
    <w:lvl w:ilvl="0" w:tplc="F5CE9C82">
      <w:start w:val="1"/>
      <w:numFmt w:val="decimal"/>
      <w:lvlText w:val="%1)"/>
      <w:lvlJc w:val="left"/>
      <w:pPr>
        <w:ind w:left="9575" w:hanging="360"/>
      </w:pPr>
    </w:lvl>
    <w:lvl w:ilvl="1" w:tplc="04190019">
      <w:start w:val="1"/>
      <w:numFmt w:val="lowerLetter"/>
      <w:lvlText w:val="%2."/>
      <w:lvlJc w:val="left"/>
      <w:pPr>
        <w:ind w:left="10295" w:hanging="360"/>
      </w:pPr>
    </w:lvl>
    <w:lvl w:ilvl="2" w:tplc="0419001B">
      <w:start w:val="1"/>
      <w:numFmt w:val="lowerRoman"/>
      <w:lvlText w:val="%3."/>
      <w:lvlJc w:val="right"/>
      <w:pPr>
        <w:ind w:left="11015" w:hanging="180"/>
      </w:pPr>
    </w:lvl>
    <w:lvl w:ilvl="3" w:tplc="0419000F">
      <w:start w:val="1"/>
      <w:numFmt w:val="decimal"/>
      <w:lvlText w:val="%4."/>
      <w:lvlJc w:val="left"/>
      <w:pPr>
        <w:ind w:left="11735" w:hanging="360"/>
      </w:pPr>
    </w:lvl>
    <w:lvl w:ilvl="4" w:tplc="04190019">
      <w:start w:val="1"/>
      <w:numFmt w:val="lowerLetter"/>
      <w:lvlText w:val="%5."/>
      <w:lvlJc w:val="left"/>
      <w:pPr>
        <w:ind w:left="12455" w:hanging="360"/>
      </w:pPr>
    </w:lvl>
    <w:lvl w:ilvl="5" w:tplc="0419001B">
      <w:start w:val="1"/>
      <w:numFmt w:val="lowerRoman"/>
      <w:lvlText w:val="%6."/>
      <w:lvlJc w:val="right"/>
      <w:pPr>
        <w:ind w:left="13175" w:hanging="180"/>
      </w:pPr>
    </w:lvl>
    <w:lvl w:ilvl="6" w:tplc="0419000F">
      <w:start w:val="1"/>
      <w:numFmt w:val="decimal"/>
      <w:lvlText w:val="%7."/>
      <w:lvlJc w:val="left"/>
      <w:pPr>
        <w:ind w:left="13895" w:hanging="360"/>
      </w:pPr>
    </w:lvl>
    <w:lvl w:ilvl="7" w:tplc="04190019">
      <w:start w:val="1"/>
      <w:numFmt w:val="lowerLetter"/>
      <w:lvlText w:val="%8."/>
      <w:lvlJc w:val="left"/>
      <w:pPr>
        <w:ind w:left="14615" w:hanging="360"/>
      </w:pPr>
    </w:lvl>
    <w:lvl w:ilvl="8" w:tplc="0419001B">
      <w:start w:val="1"/>
      <w:numFmt w:val="lowerRoman"/>
      <w:lvlText w:val="%9."/>
      <w:lvlJc w:val="right"/>
      <w:pPr>
        <w:ind w:left="15335" w:hanging="180"/>
      </w:pPr>
    </w:lvl>
  </w:abstractNum>
  <w:abstractNum w:abstractNumId="21" w15:restartNumberingAfterBreak="0">
    <w:nsid w:val="79AC0C5E"/>
    <w:multiLevelType w:val="hybridMultilevel"/>
    <w:tmpl w:val="606C697A"/>
    <w:lvl w:ilvl="0" w:tplc="0419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"/>
  </w:num>
  <w:num w:numId="6">
    <w:abstractNumId w:val="12"/>
  </w:num>
  <w:num w:numId="7">
    <w:abstractNumId w:val="17"/>
  </w:num>
  <w:num w:numId="8">
    <w:abstractNumId w:val="21"/>
  </w:num>
  <w:num w:numId="9">
    <w:abstractNumId w:val="10"/>
  </w:num>
  <w:num w:numId="10">
    <w:abstractNumId w:val="3"/>
  </w:num>
  <w:num w:numId="11">
    <w:abstractNumId w:val="9"/>
  </w:num>
  <w:num w:numId="12">
    <w:abstractNumId w:val="6"/>
  </w:num>
  <w:num w:numId="13">
    <w:abstractNumId w:val="0"/>
  </w:num>
  <w:num w:numId="14">
    <w:abstractNumId w:val="19"/>
  </w:num>
  <w:num w:numId="15">
    <w:abstractNumId w:val="7"/>
  </w:num>
  <w:num w:numId="16">
    <w:abstractNumId w:val="8"/>
  </w:num>
  <w:num w:numId="17">
    <w:abstractNumId w:val="2"/>
  </w:num>
  <w:num w:numId="18">
    <w:abstractNumId w:val="4"/>
  </w:num>
  <w:num w:numId="19">
    <w:abstractNumId w:val="13"/>
  </w:num>
  <w:num w:numId="20">
    <w:abstractNumId w:val="18"/>
  </w:num>
  <w:num w:numId="21">
    <w:abstractNumId w:val="15"/>
  </w:num>
  <w:num w:numId="22">
    <w:abstractNumId w:val="5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EA5"/>
    <w:rsid w:val="00013C7C"/>
    <w:rsid w:val="00014697"/>
    <w:rsid w:val="00053FCA"/>
    <w:rsid w:val="00055FF1"/>
    <w:rsid w:val="0009122B"/>
    <w:rsid w:val="000B7A8E"/>
    <w:rsid w:val="000D767A"/>
    <w:rsid w:val="000E043A"/>
    <w:rsid w:val="000E4C96"/>
    <w:rsid w:val="0010037E"/>
    <w:rsid w:val="0011008F"/>
    <w:rsid w:val="00120EC8"/>
    <w:rsid w:val="00136E3B"/>
    <w:rsid w:val="001618A1"/>
    <w:rsid w:val="00185450"/>
    <w:rsid w:val="00185B56"/>
    <w:rsid w:val="001A5A6D"/>
    <w:rsid w:val="001B63DF"/>
    <w:rsid w:val="001F0278"/>
    <w:rsid w:val="001F52A4"/>
    <w:rsid w:val="00216B6F"/>
    <w:rsid w:val="002A159B"/>
    <w:rsid w:val="002A26CF"/>
    <w:rsid w:val="002A732F"/>
    <w:rsid w:val="002C63E3"/>
    <w:rsid w:val="002D71CF"/>
    <w:rsid w:val="002F581B"/>
    <w:rsid w:val="00301E69"/>
    <w:rsid w:val="00352C0D"/>
    <w:rsid w:val="003577A1"/>
    <w:rsid w:val="003621AA"/>
    <w:rsid w:val="0037239A"/>
    <w:rsid w:val="00380EF5"/>
    <w:rsid w:val="003917A0"/>
    <w:rsid w:val="00396C67"/>
    <w:rsid w:val="003A7CDC"/>
    <w:rsid w:val="003D567C"/>
    <w:rsid w:val="003D5749"/>
    <w:rsid w:val="00402D4D"/>
    <w:rsid w:val="00426073"/>
    <w:rsid w:val="00432B2B"/>
    <w:rsid w:val="0043388E"/>
    <w:rsid w:val="004345EC"/>
    <w:rsid w:val="00434896"/>
    <w:rsid w:val="004373FD"/>
    <w:rsid w:val="0047098F"/>
    <w:rsid w:val="004A3E75"/>
    <w:rsid w:val="004B0670"/>
    <w:rsid w:val="004C5F63"/>
    <w:rsid w:val="00503A45"/>
    <w:rsid w:val="0052022E"/>
    <w:rsid w:val="0052144B"/>
    <w:rsid w:val="005321B2"/>
    <w:rsid w:val="00557E69"/>
    <w:rsid w:val="0056252E"/>
    <w:rsid w:val="005639F7"/>
    <w:rsid w:val="005767A4"/>
    <w:rsid w:val="005A36FC"/>
    <w:rsid w:val="005C672A"/>
    <w:rsid w:val="005D2474"/>
    <w:rsid w:val="005E57EE"/>
    <w:rsid w:val="00611A69"/>
    <w:rsid w:val="00616AF3"/>
    <w:rsid w:val="00624739"/>
    <w:rsid w:val="0062572C"/>
    <w:rsid w:val="00680CA7"/>
    <w:rsid w:val="006C0113"/>
    <w:rsid w:val="006D143E"/>
    <w:rsid w:val="0070493B"/>
    <w:rsid w:val="007276EA"/>
    <w:rsid w:val="00744C3E"/>
    <w:rsid w:val="00762E7C"/>
    <w:rsid w:val="0077058F"/>
    <w:rsid w:val="00773DF8"/>
    <w:rsid w:val="007916A7"/>
    <w:rsid w:val="007C6D2B"/>
    <w:rsid w:val="007E68A2"/>
    <w:rsid w:val="007F1EA5"/>
    <w:rsid w:val="00812D0E"/>
    <w:rsid w:val="00862AEA"/>
    <w:rsid w:val="0088266C"/>
    <w:rsid w:val="008A1323"/>
    <w:rsid w:val="008A79CC"/>
    <w:rsid w:val="008C3734"/>
    <w:rsid w:val="008D1543"/>
    <w:rsid w:val="008E0C4B"/>
    <w:rsid w:val="008E50AF"/>
    <w:rsid w:val="008E733A"/>
    <w:rsid w:val="008F31CE"/>
    <w:rsid w:val="00910BF0"/>
    <w:rsid w:val="00916D56"/>
    <w:rsid w:val="00957D15"/>
    <w:rsid w:val="0096027F"/>
    <w:rsid w:val="0097308A"/>
    <w:rsid w:val="00995C82"/>
    <w:rsid w:val="00996A6F"/>
    <w:rsid w:val="009A0BC6"/>
    <w:rsid w:val="009B5E96"/>
    <w:rsid w:val="009B76D2"/>
    <w:rsid w:val="009F4189"/>
    <w:rsid w:val="009F6179"/>
    <w:rsid w:val="00A14BA1"/>
    <w:rsid w:val="00A2428F"/>
    <w:rsid w:val="00A24EEC"/>
    <w:rsid w:val="00A31A53"/>
    <w:rsid w:val="00A445C8"/>
    <w:rsid w:val="00A617B4"/>
    <w:rsid w:val="00A6332B"/>
    <w:rsid w:val="00A7555B"/>
    <w:rsid w:val="00A77EAC"/>
    <w:rsid w:val="00A90634"/>
    <w:rsid w:val="00A937C7"/>
    <w:rsid w:val="00A94064"/>
    <w:rsid w:val="00AD23A7"/>
    <w:rsid w:val="00AE7725"/>
    <w:rsid w:val="00AF1CD0"/>
    <w:rsid w:val="00B311CE"/>
    <w:rsid w:val="00B31950"/>
    <w:rsid w:val="00B622D7"/>
    <w:rsid w:val="00B8408D"/>
    <w:rsid w:val="00BC74E6"/>
    <w:rsid w:val="00BD2465"/>
    <w:rsid w:val="00C1667B"/>
    <w:rsid w:val="00C223B8"/>
    <w:rsid w:val="00C32B9E"/>
    <w:rsid w:val="00C37EAB"/>
    <w:rsid w:val="00C4513B"/>
    <w:rsid w:val="00C5362A"/>
    <w:rsid w:val="00C670FC"/>
    <w:rsid w:val="00C8552C"/>
    <w:rsid w:val="00C937BB"/>
    <w:rsid w:val="00CA0F06"/>
    <w:rsid w:val="00CC4D7F"/>
    <w:rsid w:val="00D07DC6"/>
    <w:rsid w:val="00D50451"/>
    <w:rsid w:val="00D65188"/>
    <w:rsid w:val="00D6619E"/>
    <w:rsid w:val="00D67912"/>
    <w:rsid w:val="00D7253A"/>
    <w:rsid w:val="00D73953"/>
    <w:rsid w:val="00D8577F"/>
    <w:rsid w:val="00E030A1"/>
    <w:rsid w:val="00E0576E"/>
    <w:rsid w:val="00E22E8C"/>
    <w:rsid w:val="00E2462E"/>
    <w:rsid w:val="00E43D1E"/>
    <w:rsid w:val="00E53944"/>
    <w:rsid w:val="00E5690D"/>
    <w:rsid w:val="00E74AF0"/>
    <w:rsid w:val="00E977E8"/>
    <w:rsid w:val="00EB2B39"/>
    <w:rsid w:val="00EB6566"/>
    <w:rsid w:val="00F2119A"/>
    <w:rsid w:val="00F30B8B"/>
    <w:rsid w:val="00F340F5"/>
    <w:rsid w:val="00F37C83"/>
    <w:rsid w:val="00F4176D"/>
    <w:rsid w:val="00F606BB"/>
    <w:rsid w:val="00F81B83"/>
    <w:rsid w:val="00F84666"/>
    <w:rsid w:val="00F8584A"/>
    <w:rsid w:val="00FA5F21"/>
    <w:rsid w:val="00FB4261"/>
    <w:rsid w:val="00FD35DD"/>
    <w:rsid w:val="00FF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B09DC"/>
  <w15:chartTrackingRefBased/>
  <w15:docId w15:val="{7E168B3C-8602-49E4-9DC1-64A6D58D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E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F1EA5"/>
    <w:pPr>
      <w:widowControl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E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7F1EA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F1EA5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F1EA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F1EA5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7F1EA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7F1EA5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7F1EA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7F1EA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7F1EA5"/>
    <w:pPr>
      <w:widowControl/>
      <w:autoSpaceDE/>
      <w:autoSpaceDN/>
      <w:adjustRightInd/>
    </w:pPr>
    <w:rPr>
      <w:rFonts w:eastAsia="Calibri"/>
    </w:rPr>
  </w:style>
  <w:style w:type="character" w:customStyle="1" w:styleId="a7">
    <w:name w:val="Текст сноски Знак"/>
    <w:basedOn w:val="a0"/>
    <w:link w:val="a6"/>
    <w:uiPriority w:val="99"/>
    <w:semiHidden/>
    <w:rsid w:val="007F1EA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7F1EA5"/>
  </w:style>
  <w:style w:type="character" w:customStyle="1" w:styleId="a9">
    <w:name w:val="Текст примечания Знак"/>
    <w:basedOn w:val="a0"/>
    <w:link w:val="a8"/>
    <w:uiPriority w:val="99"/>
    <w:semiHidden/>
    <w:rsid w:val="007F1E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aliases w:val="Знак Знак"/>
    <w:basedOn w:val="a0"/>
    <w:link w:val="ab"/>
    <w:semiHidden/>
    <w:locked/>
    <w:rsid w:val="007F1EA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aliases w:val="Знак"/>
    <w:basedOn w:val="a"/>
    <w:link w:val="aa"/>
    <w:semiHidden/>
    <w:unhideWhenUsed/>
    <w:rsid w:val="007F1EA5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Calibri"/>
      <w:sz w:val="24"/>
      <w:szCs w:val="24"/>
    </w:rPr>
  </w:style>
  <w:style w:type="character" w:customStyle="1" w:styleId="11">
    <w:name w:val="Нижний колонтитул Знак1"/>
    <w:aliases w:val="Знак Знак1"/>
    <w:basedOn w:val="a0"/>
    <w:uiPriority w:val="99"/>
    <w:semiHidden/>
    <w:rsid w:val="007F1E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7F1EA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1E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7F1EA5"/>
    <w:pPr>
      <w:widowControl/>
      <w:autoSpaceDE/>
      <w:autoSpaceDN/>
      <w:adjustRightInd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F1E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8"/>
    <w:next w:val="a8"/>
    <w:link w:val="af"/>
    <w:uiPriority w:val="99"/>
    <w:semiHidden/>
    <w:unhideWhenUsed/>
    <w:rsid w:val="007F1EA5"/>
    <w:rPr>
      <w:b/>
      <w:bCs/>
    </w:rPr>
  </w:style>
  <w:style w:type="character" w:customStyle="1" w:styleId="af">
    <w:name w:val="Тема примечания Знак"/>
    <w:basedOn w:val="a9"/>
    <w:link w:val="ae"/>
    <w:uiPriority w:val="99"/>
    <w:semiHidden/>
    <w:rsid w:val="007F1EA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F1EA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F1EA5"/>
    <w:rPr>
      <w:rFonts w:ascii="Segoe UI" w:eastAsia="Times New Roman" w:hAnsi="Segoe UI" w:cs="Segoe UI"/>
      <w:sz w:val="18"/>
      <w:szCs w:val="18"/>
      <w:lang w:eastAsia="ru-RU"/>
    </w:rPr>
  </w:style>
  <w:style w:type="paragraph" w:styleId="af2">
    <w:name w:val="List Paragraph"/>
    <w:basedOn w:val="a"/>
    <w:uiPriority w:val="34"/>
    <w:qFormat/>
    <w:rsid w:val="007F1EA5"/>
    <w:pPr>
      <w:ind w:left="720"/>
      <w:contextualSpacing/>
    </w:pPr>
  </w:style>
  <w:style w:type="paragraph" w:customStyle="1" w:styleId="12">
    <w:name w:val="Абзац списка1"/>
    <w:basedOn w:val="a"/>
    <w:uiPriority w:val="99"/>
    <w:qFormat/>
    <w:rsid w:val="007F1EA5"/>
    <w:pPr>
      <w:ind w:left="720"/>
    </w:pPr>
  </w:style>
  <w:style w:type="paragraph" w:customStyle="1" w:styleId="23">
    <w:name w:val="Абзац списка2"/>
    <w:basedOn w:val="a"/>
    <w:uiPriority w:val="99"/>
    <w:semiHidden/>
    <w:qFormat/>
    <w:rsid w:val="007F1EA5"/>
    <w:pPr>
      <w:ind w:left="720"/>
    </w:pPr>
  </w:style>
  <w:style w:type="paragraph" w:customStyle="1" w:styleId="3">
    <w:name w:val="Абзац списка3"/>
    <w:basedOn w:val="a"/>
    <w:uiPriority w:val="99"/>
    <w:semiHidden/>
    <w:rsid w:val="007F1EA5"/>
    <w:pPr>
      <w:ind w:left="720"/>
    </w:pPr>
    <w:rPr>
      <w:rFonts w:eastAsia="Calibri"/>
    </w:rPr>
  </w:style>
  <w:style w:type="character" w:styleId="af3">
    <w:name w:val="footnote reference"/>
    <w:basedOn w:val="a0"/>
    <w:uiPriority w:val="99"/>
    <w:semiHidden/>
    <w:unhideWhenUsed/>
    <w:rsid w:val="007F1EA5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7F1EA5"/>
    <w:rPr>
      <w:sz w:val="16"/>
      <w:szCs w:val="16"/>
    </w:rPr>
  </w:style>
  <w:style w:type="character" w:customStyle="1" w:styleId="fontstyle01">
    <w:name w:val="fontstyle01"/>
    <w:basedOn w:val="a0"/>
    <w:rsid w:val="007F1EA5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blk">
    <w:name w:val="blk"/>
    <w:basedOn w:val="a0"/>
    <w:rsid w:val="007F1EA5"/>
  </w:style>
  <w:style w:type="table" w:styleId="af5">
    <w:name w:val="Table Grid"/>
    <w:basedOn w:val="a1"/>
    <w:uiPriority w:val="39"/>
    <w:rsid w:val="007F1E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4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1</Pages>
  <Words>10669</Words>
  <Characters>60814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Зам-председателя</dc:creator>
  <cp:keywords/>
  <dc:description/>
  <cp:lastModifiedBy>ОКА</cp:lastModifiedBy>
  <cp:revision>113</cp:revision>
  <cp:lastPrinted>2023-05-02T06:32:00Z</cp:lastPrinted>
  <dcterms:created xsi:type="dcterms:W3CDTF">2023-04-05T07:12:00Z</dcterms:created>
  <dcterms:modified xsi:type="dcterms:W3CDTF">2023-05-25T06:49:00Z</dcterms:modified>
</cp:coreProperties>
</file>