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bookmarkStart w:id="0" w:name="_Toc262539071"/>
      <w:bookmarkStart w:id="1" w:name="_GoBack"/>
      <w:r w:rsidRPr="00331F3F">
        <w:rPr>
          <w:b/>
          <w:sz w:val="28"/>
          <w:szCs w:val="28"/>
        </w:rPr>
        <w:t>Информация</w:t>
      </w:r>
    </w:p>
    <w:p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:rsidR="00E04259" w:rsidRPr="00331F3F" w:rsidRDefault="00081B19" w:rsidP="00773F51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>за первый квартал</w:t>
      </w:r>
      <w:r w:rsidR="00E73CDC" w:rsidRPr="00331F3F">
        <w:rPr>
          <w:b/>
          <w:sz w:val="28"/>
          <w:szCs w:val="28"/>
        </w:rPr>
        <w:t xml:space="preserve"> </w:t>
      </w:r>
      <w:r w:rsidR="00E04259" w:rsidRPr="00331F3F">
        <w:rPr>
          <w:b/>
          <w:sz w:val="28"/>
          <w:szCs w:val="28"/>
        </w:rPr>
        <w:t>20</w:t>
      </w:r>
      <w:r w:rsidR="001F5425">
        <w:rPr>
          <w:b/>
          <w:sz w:val="28"/>
          <w:szCs w:val="28"/>
        </w:rPr>
        <w:t>2</w:t>
      </w:r>
      <w:r w:rsidR="0002113C">
        <w:rPr>
          <w:b/>
          <w:sz w:val="28"/>
          <w:szCs w:val="28"/>
        </w:rPr>
        <w:t>1</w:t>
      </w:r>
      <w:r w:rsidR="00E04259" w:rsidRPr="00331F3F">
        <w:rPr>
          <w:b/>
          <w:sz w:val="28"/>
          <w:szCs w:val="28"/>
        </w:rPr>
        <w:t xml:space="preserve"> года</w:t>
      </w:r>
      <w:bookmarkEnd w:id="1"/>
    </w:p>
    <w:p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:rsidR="00E04259" w:rsidRPr="00331F3F" w:rsidRDefault="00E04259" w:rsidP="00773F51">
      <w:pPr>
        <w:contextualSpacing/>
        <w:jc w:val="center"/>
        <w:rPr>
          <w:sz w:val="28"/>
          <w:szCs w:val="28"/>
        </w:rPr>
      </w:pPr>
    </w:p>
    <w:p w:rsidR="00F575F8" w:rsidRPr="008A5E9C" w:rsidRDefault="00F575F8" w:rsidP="00773F51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EE0229" w:rsidRPr="00331F3F">
        <w:rPr>
          <w:sz w:val="28"/>
          <w:szCs w:val="28"/>
        </w:rPr>
        <w:t>первый квартал 20</w:t>
      </w:r>
      <w:r w:rsidR="001F5425">
        <w:rPr>
          <w:sz w:val="28"/>
          <w:szCs w:val="28"/>
        </w:rPr>
        <w:t>2</w:t>
      </w:r>
      <w:r w:rsidR="0002113C">
        <w:rPr>
          <w:sz w:val="28"/>
          <w:szCs w:val="28"/>
        </w:rPr>
        <w:t>1</w:t>
      </w:r>
      <w:r w:rsidRPr="00331F3F">
        <w:rPr>
          <w:sz w:val="28"/>
          <w:szCs w:val="28"/>
        </w:rPr>
        <w:t xml:space="preserve"> года подготовлена в соответствии с </w:t>
      </w:r>
      <w:r w:rsidRPr="000C3F4F">
        <w:rPr>
          <w:sz w:val="28"/>
          <w:szCs w:val="28"/>
        </w:rPr>
        <w:t>требованиями статьи 8 Закона Республики Ингушетия «О Контрольно-счетной палате Республики Ингушетия» №27-</w:t>
      </w:r>
      <w:r w:rsidRPr="000C3F4F">
        <w:rPr>
          <w:sz w:val="28"/>
          <w:szCs w:val="28"/>
          <w:lang w:val="en-US"/>
        </w:rPr>
        <w:t>P</w:t>
      </w:r>
      <w:r w:rsidRPr="000C3F4F">
        <w:rPr>
          <w:sz w:val="28"/>
          <w:szCs w:val="28"/>
        </w:rPr>
        <w:t>З от 28 сентября 2011</w:t>
      </w:r>
      <w:r w:rsidR="00546024" w:rsidRPr="000C3F4F">
        <w:rPr>
          <w:sz w:val="28"/>
          <w:szCs w:val="28"/>
        </w:rPr>
        <w:t> </w:t>
      </w:r>
      <w:r w:rsidRPr="000C3F4F">
        <w:rPr>
          <w:sz w:val="28"/>
          <w:szCs w:val="28"/>
        </w:rPr>
        <w:t>г. на основании отчета, утвержденного Распоряжением Правительства РИ №</w:t>
      </w:r>
      <w:r w:rsidR="006C3E28" w:rsidRPr="000C3F4F">
        <w:rPr>
          <w:sz w:val="28"/>
          <w:szCs w:val="28"/>
        </w:rPr>
        <w:t> </w:t>
      </w:r>
      <w:r w:rsidR="00EE0229" w:rsidRPr="000C3F4F">
        <w:rPr>
          <w:sz w:val="28"/>
          <w:szCs w:val="28"/>
        </w:rPr>
        <w:t>2</w:t>
      </w:r>
      <w:r w:rsidR="001F5425" w:rsidRPr="000C3F4F">
        <w:rPr>
          <w:sz w:val="28"/>
          <w:szCs w:val="28"/>
        </w:rPr>
        <w:t>0</w:t>
      </w:r>
      <w:r w:rsidR="000C3F4F" w:rsidRPr="000C3F4F">
        <w:rPr>
          <w:sz w:val="28"/>
          <w:szCs w:val="28"/>
        </w:rPr>
        <w:t>8</w:t>
      </w:r>
      <w:r w:rsidR="006C3E28" w:rsidRPr="000C3F4F">
        <w:rPr>
          <w:sz w:val="28"/>
          <w:szCs w:val="28"/>
        </w:rPr>
        <w:t>-</w:t>
      </w:r>
      <w:r w:rsidRPr="000C3F4F">
        <w:rPr>
          <w:sz w:val="28"/>
          <w:szCs w:val="28"/>
        </w:rPr>
        <w:t xml:space="preserve">р от </w:t>
      </w:r>
      <w:r w:rsidR="000C3F4F" w:rsidRPr="000C3F4F">
        <w:rPr>
          <w:sz w:val="28"/>
          <w:szCs w:val="28"/>
        </w:rPr>
        <w:t>27</w:t>
      </w:r>
      <w:r w:rsidR="001F5425" w:rsidRPr="000C3F4F">
        <w:rPr>
          <w:sz w:val="28"/>
          <w:szCs w:val="28"/>
        </w:rPr>
        <w:t xml:space="preserve"> апреля</w:t>
      </w:r>
      <w:r w:rsidR="006C3E28" w:rsidRPr="000C3F4F">
        <w:rPr>
          <w:sz w:val="28"/>
          <w:szCs w:val="28"/>
        </w:rPr>
        <w:t xml:space="preserve"> 20</w:t>
      </w:r>
      <w:r w:rsidR="001F5425" w:rsidRPr="000C3F4F">
        <w:rPr>
          <w:sz w:val="28"/>
          <w:szCs w:val="28"/>
        </w:rPr>
        <w:t>2</w:t>
      </w:r>
      <w:r w:rsidR="000C3F4F" w:rsidRPr="000C3F4F">
        <w:rPr>
          <w:sz w:val="28"/>
          <w:szCs w:val="28"/>
        </w:rPr>
        <w:t>1</w:t>
      </w:r>
      <w:r w:rsidRPr="000C3F4F">
        <w:rPr>
          <w:sz w:val="28"/>
          <w:szCs w:val="28"/>
        </w:rPr>
        <w:t xml:space="preserve"> года.</w:t>
      </w:r>
    </w:p>
    <w:p w:rsidR="007963F8" w:rsidRPr="00331F3F" w:rsidRDefault="007963F8" w:rsidP="00773F51">
      <w:pPr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Отчет об исполнении республиканского бюджета за </w:t>
      </w:r>
      <w:r w:rsidR="00040981" w:rsidRPr="00331F3F">
        <w:rPr>
          <w:sz w:val="28"/>
          <w:szCs w:val="28"/>
          <w:lang w:val="en-US"/>
        </w:rPr>
        <w:t>I</w:t>
      </w:r>
      <w:r w:rsidR="00040981" w:rsidRPr="00331F3F">
        <w:rPr>
          <w:sz w:val="28"/>
          <w:szCs w:val="28"/>
        </w:rPr>
        <w:t xml:space="preserve"> квартал</w:t>
      </w:r>
      <w:r w:rsidRPr="00331F3F">
        <w:rPr>
          <w:sz w:val="28"/>
          <w:szCs w:val="28"/>
        </w:rPr>
        <w:t xml:space="preserve"> 20</w:t>
      </w:r>
      <w:r w:rsidR="001F5425">
        <w:rPr>
          <w:sz w:val="28"/>
          <w:szCs w:val="28"/>
        </w:rPr>
        <w:t>2</w:t>
      </w:r>
      <w:r w:rsidR="0002113C">
        <w:rPr>
          <w:sz w:val="28"/>
          <w:szCs w:val="28"/>
        </w:rPr>
        <w:t>1</w:t>
      </w:r>
      <w:r w:rsidRPr="00331F3F">
        <w:rPr>
          <w:sz w:val="28"/>
          <w:szCs w:val="28"/>
        </w:rPr>
        <w:t xml:space="preserve"> года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№40-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года.</w:t>
      </w:r>
    </w:p>
    <w:p w:rsidR="00B22077" w:rsidRPr="00331F3F" w:rsidRDefault="00B22077" w:rsidP="0002113C">
      <w:pPr>
        <w:contextualSpacing/>
        <w:jc w:val="both"/>
        <w:rPr>
          <w:sz w:val="28"/>
          <w:szCs w:val="28"/>
        </w:rPr>
      </w:pPr>
    </w:p>
    <w:p w:rsidR="00E04259" w:rsidRPr="00331F3F" w:rsidRDefault="00C401E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:rsidR="00F75423" w:rsidRPr="00331F3F" w:rsidRDefault="00F75423" w:rsidP="00773F51">
      <w:pPr>
        <w:contextualSpacing/>
        <w:jc w:val="center"/>
        <w:rPr>
          <w:sz w:val="28"/>
          <w:szCs w:val="28"/>
        </w:rPr>
      </w:pPr>
    </w:p>
    <w:p w:rsidR="009C54DC" w:rsidRDefault="009C54DC" w:rsidP="007626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Согласно Закону Республики Ингушетия 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от 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25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декабря 20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20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 г. № </w:t>
      </w:r>
      <w:r w:rsidR="001F5425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5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4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-РЗ «О республиканском бюджете </w:t>
      </w:r>
      <w:r w:rsidR="007626F6" w:rsidRPr="007626F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на 202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1</w:t>
      </w:r>
      <w:r w:rsidR="007626F6" w:rsidRPr="007626F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год и на плановый период 202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2</w:t>
      </w:r>
      <w:r w:rsidR="007626F6" w:rsidRPr="007626F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и 202</w:t>
      </w:r>
      <w:r w:rsidR="00EB0788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3</w:t>
      </w:r>
      <w:r w:rsidR="007626F6" w:rsidRPr="007626F6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 годов</w:t>
      </w:r>
      <w:r w:rsidR="00302D65" w:rsidRPr="00331F3F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 xml:space="preserve">» </w:t>
      </w:r>
      <w:r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основные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параметры республиканского бюджета на 20</w:t>
      </w:r>
      <w:r w:rsidR="001F5425" w:rsidRPr="00647B88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EB0788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год утверждены по доходам в размере </w:t>
      </w:r>
      <w:r w:rsidR="00EB0788">
        <w:rPr>
          <w:rFonts w:ascii="Times New Roman" w:hAnsi="Times New Roman"/>
          <w:b w:val="0"/>
          <w:color w:val="auto"/>
          <w:sz w:val="28"/>
          <w:szCs w:val="28"/>
        </w:rPr>
        <w:t>31 123 480,1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, расходам – </w:t>
      </w:r>
      <w:r w:rsidR="00EB0788">
        <w:rPr>
          <w:rFonts w:ascii="Times New Roman" w:hAnsi="Times New Roman"/>
          <w:b w:val="0"/>
          <w:color w:val="auto"/>
          <w:sz w:val="28"/>
          <w:szCs w:val="28"/>
        </w:rPr>
        <w:t>31 239 045,2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лей.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При этом прогнозируемый дефицит бюджета составил </w:t>
      </w:r>
      <w:r w:rsidR="00EB0788">
        <w:rPr>
          <w:rFonts w:ascii="Times New Roman" w:hAnsi="Times New Roman"/>
          <w:b w:val="0"/>
          <w:color w:val="auto"/>
          <w:sz w:val="28"/>
          <w:szCs w:val="28"/>
        </w:rPr>
        <w:t>115 565,1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тыс. руб</w:t>
      </w:r>
      <w:r w:rsidR="00302D65" w:rsidRPr="00647B88">
        <w:rPr>
          <w:rFonts w:ascii="Times New Roman" w:hAnsi="Times New Roman"/>
          <w:b w:val="0"/>
          <w:color w:val="auto"/>
          <w:sz w:val="28"/>
          <w:szCs w:val="28"/>
        </w:rPr>
        <w:t>лей</w:t>
      </w:r>
      <w:r w:rsidRPr="00647B8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B0788" w:rsidRPr="00EB0788" w:rsidRDefault="00EB0788" w:rsidP="00EB07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0788">
        <w:rPr>
          <w:rFonts w:eastAsia="Calibri"/>
          <w:sz w:val="28"/>
          <w:szCs w:val="28"/>
          <w:lang w:eastAsia="en-US"/>
        </w:rPr>
        <w:t>В I квартале 20</w:t>
      </w:r>
      <w:r>
        <w:rPr>
          <w:rFonts w:eastAsia="Calibri"/>
          <w:sz w:val="28"/>
          <w:szCs w:val="28"/>
          <w:lang w:eastAsia="en-US"/>
        </w:rPr>
        <w:t>21</w:t>
      </w:r>
      <w:r w:rsidRPr="00EB0788">
        <w:rPr>
          <w:rFonts w:eastAsia="Calibri"/>
          <w:sz w:val="28"/>
          <w:szCs w:val="28"/>
          <w:lang w:eastAsia="en-US"/>
        </w:rPr>
        <w:t xml:space="preserve"> года изменения в республиканский бюджет не вносились.</w:t>
      </w:r>
    </w:p>
    <w:p w:rsidR="00EB0788" w:rsidRPr="00F721DC" w:rsidRDefault="00EB0788" w:rsidP="00EB07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2" w:name="_Hlk40019875"/>
      <w:r w:rsidRPr="00F721DC">
        <w:rPr>
          <w:sz w:val="28"/>
          <w:szCs w:val="28"/>
        </w:rPr>
        <w:t xml:space="preserve">Фактически </w:t>
      </w:r>
      <w:r w:rsidRPr="00DE714B">
        <w:rPr>
          <w:sz w:val="28"/>
          <w:szCs w:val="28"/>
        </w:rPr>
        <w:t xml:space="preserve">республиканский </w:t>
      </w:r>
      <w:r w:rsidRPr="00F721DC">
        <w:rPr>
          <w:sz w:val="28"/>
          <w:szCs w:val="28"/>
        </w:rPr>
        <w:t xml:space="preserve">бюджет по состоянию на </w:t>
      </w:r>
      <w:r w:rsidR="004261E2">
        <w:rPr>
          <w:sz w:val="28"/>
          <w:szCs w:val="28"/>
        </w:rPr>
        <w:t xml:space="preserve">1 апреля 2021 года </w:t>
      </w:r>
      <w:r w:rsidRPr="00F721DC">
        <w:rPr>
          <w:sz w:val="28"/>
          <w:szCs w:val="28"/>
        </w:rPr>
        <w:t xml:space="preserve">исполнен по доходам в сумме </w:t>
      </w:r>
      <w:r w:rsidR="004261E2">
        <w:rPr>
          <w:sz w:val="28"/>
          <w:szCs w:val="28"/>
        </w:rPr>
        <w:t>5 788 816,6</w:t>
      </w:r>
      <w:r w:rsidRPr="00F721D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F721DC">
        <w:rPr>
          <w:sz w:val="28"/>
          <w:szCs w:val="28"/>
        </w:rPr>
        <w:t xml:space="preserve">. рублей или на </w:t>
      </w:r>
      <w:r w:rsidR="004261E2">
        <w:rPr>
          <w:sz w:val="28"/>
          <w:szCs w:val="28"/>
        </w:rPr>
        <w:t>18,6</w:t>
      </w:r>
      <w:r w:rsidRPr="00DE714B">
        <w:rPr>
          <w:sz w:val="28"/>
          <w:szCs w:val="28"/>
        </w:rPr>
        <w:t> </w:t>
      </w:r>
      <w:r w:rsidRPr="00F721DC">
        <w:rPr>
          <w:sz w:val="28"/>
          <w:szCs w:val="28"/>
        </w:rPr>
        <w:t>% от прогнозируемого поступления доходов</w:t>
      </w:r>
      <w:r w:rsidR="004261E2">
        <w:rPr>
          <w:sz w:val="28"/>
          <w:szCs w:val="28"/>
        </w:rPr>
        <w:t xml:space="preserve"> на текущий год,</w:t>
      </w:r>
      <w:r w:rsidRPr="00F721DC">
        <w:rPr>
          <w:sz w:val="28"/>
          <w:szCs w:val="28"/>
        </w:rPr>
        <w:t xml:space="preserve"> по расходам </w:t>
      </w:r>
      <w:r w:rsidR="004261E2">
        <w:rPr>
          <w:sz w:val="28"/>
          <w:szCs w:val="28"/>
        </w:rPr>
        <w:t xml:space="preserve">- </w:t>
      </w:r>
      <w:r w:rsidRPr="00F721DC">
        <w:rPr>
          <w:sz w:val="28"/>
          <w:szCs w:val="28"/>
        </w:rPr>
        <w:t xml:space="preserve">в сумме </w:t>
      </w:r>
      <w:r w:rsidR="004261E2">
        <w:rPr>
          <w:sz w:val="28"/>
          <w:szCs w:val="28"/>
        </w:rPr>
        <w:t>5 884 951,4</w:t>
      </w:r>
      <w:r w:rsidRPr="00F721D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F721DC">
        <w:rPr>
          <w:sz w:val="28"/>
          <w:szCs w:val="28"/>
        </w:rPr>
        <w:t xml:space="preserve">. рублей или </w:t>
      </w:r>
      <w:r w:rsidRPr="00DE714B">
        <w:rPr>
          <w:sz w:val="28"/>
          <w:szCs w:val="28"/>
        </w:rPr>
        <w:t>1</w:t>
      </w:r>
      <w:r w:rsidR="004261E2">
        <w:rPr>
          <w:sz w:val="28"/>
          <w:szCs w:val="28"/>
        </w:rPr>
        <w:t>8,8</w:t>
      </w:r>
      <w:r w:rsidRPr="00DE714B">
        <w:rPr>
          <w:sz w:val="28"/>
          <w:szCs w:val="28"/>
        </w:rPr>
        <w:t> </w:t>
      </w:r>
      <w:r w:rsidRPr="00F721DC">
        <w:rPr>
          <w:sz w:val="28"/>
          <w:szCs w:val="28"/>
        </w:rPr>
        <w:t xml:space="preserve">% от утвержденных законом расходов. </w:t>
      </w:r>
      <w:r w:rsidR="004261E2">
        <w:rPr>
          <w:sz w:val="28"/>
          <w:szCs w:val="28"/>
        </w:rPr>
        <w:t xml:space="preserve">Дефицит </w:t>
      </w:r>
      <w:r w:rsidRPr="00DE714B">
        <w:rPr>
          <w:sz w:val="28"/>
          <w:szCs w:val="28"/>
        </w:rPr>
        <w:t>республиканского</w:t>
      </w:r>
      <w:r w:rsidRPr="00F721DC">
        <w:rPr>
          <w:sz w:val="28"/>
          <w:szCs w:val="28"/>
        </w:rPr>
        <w:t xml:space="preserve"> бюджета по итогам первого квартала сложился в </w:t>
      </w:r>
      <w:r>
        <w:rPr>
          <w:sz w:val="28"/>
          <w:szCs w:val="28"/>
        </w:rPr>
        <w:t>размере</w:t>
      </w:r>
      <w:r w:rsidRPr="00DE714B">
        <w:rPr>
          <w:sz w:val="28"/>
          <w:szCs w:val="28"/>
        </w:rPr>
        <w:t xml:space="preserve"> </w:t>
      </w:r>
      <w:r w:rsidR="004261E2">
        <w:rPr>
          <w:sz w:val="28"/>
          <w:szCs w:val="28"/>
        </w:rPr>
        <w:t>96 134,8</w:t>
      </w:r>
      <w:r w:rsidRPr="00DE714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F721DC">
        <w:rPr>
          <w:sz w:val="28"/>
          <w:szCs w:val="28"/>
        </w:rPr>
        <w:t>. рублей.</w:t>
      </w:r>
    </w:p>
    <w:bookmarkEnd w:id="0"/>
    <w:bookmarkEnd w:id="2"/>
    <w:p w:rsidR="00773F51" w:rsidRPr="00331F3F" w:rsidRDefault="00773F51" w:rsidP="00773F51">
      <w:pPr>
        <w:jc w:val="center"/>
        <w:rPr>
          <w:b/>
          <w:sz w:val="28"/>
          <w:szCs w:val="28"/>
        </w:rPr>
      </w:pPr>
    </w:p>
    <w:p w:rsidR="00E04259" w:rsidRPr="00331F3F" w:rsidRDefault="00E04259" w:rsidP="00773F51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Доходы республиканского бюджета</w:t>
      </w:r>
    </w:p>
    <w:p w:rsidR="002A71F0" w:rsidRDefault="002A71F0" w:rsidP="0002113C">
      <w:pPr>
        <w:jc w:val="center"/>
        <w:rPr>
          <w:sz w:val="28"/>
          <w:szCs w:val="28"/>
        </w:rPr>
      </w:pPr>
    </w:p>
    <w:p w:rsidR="0022528B" w:rsidRDefault="00003557" w:rsidP="00A42681">
      <w:pPr>
        <w:ind w:firstLine="708"/>
        <w:jc w:val="both"/>
        <w:rPr>
          <w:sz w:val="28"/>
          <w:szCs w:val="28"/>
        </w:rPr>
      </w:pPr>
      <w:r w:rsidRPr="00EE277F">
        <w:rPr>
          <w:sz w:val="28"/>
          <w:szCs w:val="28"/>
        </w:rPr>
        <w:t>Доходная часть республиканского бюджета за три месяца 20</w:t>
      </w:r>
      <w:r w:rsidR="00703CCB" w:rsidRPr="00EE277F">
        <w:rPr>
          <w:sz w:val="28"/>
          <w:szCs w:val="28"/>
        </w:rPr>
        <w:t>2</w:t>
      </w:r>
      <w:r w:rsidR="0022528B">
        <w:rPr>
          <w:sz w:val="28"/>
          <w:szCs w:val="28"/>
        </w:rPr>
        <w:t>1</w:t>
      </w:r>
      <w:r w:rsidRPr="00EE277F">
        <w:rPr>
          <w:sz w:val="28"/>
          <w:szCs w:val="28"/>
        </w:rPr>
        <w:t xml:space="preserve"> года исполнена в сумме </w:t>
      </w:r>
      <w:r w:rsidR="0022528B">
        <w:rPr>
          <w:sz w:val="28"/>
          <w:szCs w:val="28"/>
        </w:rPr>
        <w:t>5</w:t>
      </w:r>
      <w:r w:rsidR="00703CCB" w:rsidRPr="00EE277F">
        <w:rPr>
          <w:sz w:val="28"/>
          <w:szCs w:val="28"/>
          <w:lang w:val="en-US"/>
        </w:rPr>
        <w:t> </w:t>
      </w:r>
      <w:r w:rsidR="0022528B">
        <w:rPr>
          <w:sz w:val="28"/>
          <w:szCs w:val="28"/>
        </w:rPr>
        <w:t>788 816,6</w:t>
      </w:r>
      <w:r w:rsidR="00703CCB" w:rsidRPr="00EE277F">
        <w:rPr>
          <w:sz w:val="28"/>
          <w:szCs w:val="28"/>
        </w:rPr>
        <w:t xml:space="preserve"> тыс. рублей или </w:t>
      </w:r>
      <w:r w:rsidR="0022528B">
        <w:rPr>
          <w:sz w:val="28"/>
          <w:szCs w:val="28"/>
        </w:rPr>
        <w:t xml:space="preserve">на </w:t>
      </w:r>
      <w:r w:rsidR="00703CCB" w:rsidRPr="00EE277F">
        <w:rPr>
          <w:sz w:val="28"/>
          <w:szCs w:val="28"/>
        </w:rPr>
        <w:t>1</w:t>
      </w:r>
      <w:r w:rsidR="0022528B">
        <w:rPr>
          <w:sz w:val="28"/>
          <w:szCs w:val="28"/>
        </w:rPr>
        <w:t>8,6</w:t>
      </w:r>
      <w:r w:rsidR="00703CCB" w:rsidRPr="00EE277F">
        <w:rPr>
          <w:sz w:val="28"/>
          <w:szCs w:val="28"/>
        </w:rPr>
        <w:t xml:space="preserve"> % </w:t>
      </w:r>
      <w:r w:rsidRPr="00EE277F">
        <w:rPr>
          <w:sz w:val="28"/>
          <w:szCs w:val="28"/>
        </w:rPr>
        <w:t>к утвержденным годовым назначениям.</w:t>
      </w:r>
      <w:r w:rsidRPr="00331F3F">
        <w:rPr>
          <w:sz w:val="28"/>
          <w:szCs w:val="28"/>
        </w:rPr>
        <w:t xml:space="preserve"> По сравнению с соответствующим уровнем прошлого года доходы </w:t>
      </w:r>
      <w:r w:rsidR="00B47152">
        <w:rPr>
          <w:sz w:val="28"/>
          <w:szCs w:val="28"/>
        </w:rPr>
        <w:t xml:space="preserve">увеличились </w:t>
      </w:r>
      <w:r w:rsidR="00A354E6" w:rsidRPr="00331F3F">
        <w:rPr>
          <w:sz w:val="28"/>
          <w:szCs w:val="28"/>
        </w:rPr>
        <w:t>н</w:t>
      </w:r>
      <w:r w:rsidRPr="00331F3F">
        <w:rPr>
          <w:sz w:val="28"/>
          <w:szCs w:val="28"/>
        </w:rPr>
        <w:t xml:space="preserve">а </w:t>
      </w:r>
      <w:r w:rsidR="00E969BB">
        <w:rPr>
          <w:sz w:val="28"/>
          <w:szCs w:val="28"/>
        </w:rPr>
        <w:t>890 675,5</w:t>
      </w:r>
      <w:r w:rsidR="00A354E6" w:rsidRPr="00331F3F">
        <w:rPr>
          <w:sz w:val="28"/>
          <w:szCs w:val="28"/>
        </w:rPr>
        <w:t xml:space="preserve"> тыс. рублей</w:t>
      </w:r>
      <w:r w:rsidRPr="00331F3F">
        <w:rPr>
          <w:sz w:val="28"/>
          <w:szCs w:val="28"/>
        </w:rPr>
        <w:t xml:space="preserve"> или на </w:t>
      </w:r>
      <w:r w:rsidR="00E969BB">
        <w:rPr>
          <w:sz w:val="28"/>
          <w:szCs w:val="28"/>
        </w:rPr>
        <w:t>25,0</w:t>
      </w:r>
      <w:r w:rsidR="00A354E6" w:rsidRPr="00331F3F">
        <w:rPr>
          <w:sz w:val="28"/>
          <w:szCs w:val="28"/>
        </w:rPr>
        <w:t> %</w:t>
      </w:r>
      <w:r w:rsidR="0022528B">
        <w:rPr>
          <w:sz w:val="28"/>
          <w:szCs w:val="28"/>
        </w:rPr>
        <w:t>.</w:t>
      </w:r>
    </w:p>
    <w:p w:rsidR="00EA7AAA" w:rsidRPr="0022528B" w:rsidRDefault="00EA7AAA" w:rsidP="00EA7AAA">
      <w:pPr>
        <w:ind w:firstLine="709"/>
        <w:jc w:val="both"/>
        <w:rPr>
          <w:sz w:val="28"/>
          <w:szCs w:val="28"/>
        </w:rPr>
      </w:pPr>
      <w:r w:rsidRPr="0022528B">
        <w:rPr>
          <w:sz w:val="28"/>
          <w:szCs w:val="28"/>
        </w:rPr>
        <w:t>В отчетном периоде фактические доходы бюджета на 1</w:t>
      </w:r>
      <w:r>
        <w:rPr>
          <w:sz w:val="28"/>
          <w:szCs w:val="28"/>
        </w:rPr>
        <w:t>9,8 </w:t>
      </w:r>
      <w:r w:rsidRPr="0022528B">
        <w:rPr>
          <w:sz w:val="28"/>
          <w:szCs w:val="28"/>
        </w:rPr>
        <w:t xml:space="preserve">% обеспечены поступлением </w:t>
      </w:r>
      <w:r>
        <w:rPr>
          <w:sz w:val="28"/>
          <w:szCs w:val="28"/>
        </w:rPr>
        <w:t xml:space="preserve">налоговых и неналоговых </w:t>
      </w:r>
      <w:r w:rsidRPr="0022528B">
        <w:rPr>
          <w:sz w:val="28"/>
          <w:szCs w:val="28"/>
        </w:rPr>
        <w:t xml:space="preserve">доходов, что выше соответствующего периода прошлого года на </w:t>
      </w:r>
      <w:r>
        <w:rPr>
          <w:sz w:val="28"/>
          <w:szCs w:val="28"/>
        </w:rPr>
        <w:t>1</w:t>
      </w:r>
      <w:r w:rsidRPr="0022528B">
        <w:rPr>
          <w:sz w:val="28"/>
          <w:szCs w:val="28"/>
        </w:rPr>
        <w:t>,2 процентных пункта. На долю безвозмездных поступлений приходится 8</w:t>
      </w:r>
      <w:r>
        <w:rPr>
          <w:sz w:val="28"/>
          <w:szCs w:val="28"/>
        </w:rPr>
        <w:t>0,</w:t>
      </w:r>
      <w:r w:rsidRPr="0022528B">
        <w:rPr>
          <w:sz w:val="28"/>
          <w:szCs w:val="28"/>
        </w:rPr>
        <w:t>2 % доходной части бюджета</w:t>
      </w:r>
      <w:r>
        <w:rPr>
          <w:sz w:val="28"/>
          <w:szCs w:val="28"/>
        </w:rPr>
        <w:t xml:space="preserve"> против 81,4 % годом ранее.</w:t>
      </w:r>
    </w:p>
    <w:p w:rsidR="00003557" w:rsidRPr="00331F3F" w:rsidRDefault="00585694" w:rsidP="00A42681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Собственные доходы республиканского </w:t>
      </w:r>
      <w:r w:rsidR="00003557" w:rsidRPr="00331F3F">
        <w:rPr>
          <w:sz w:val="28"/>
          <w:szCs w:val="28"/>
        </w:rPr>
        <w:t xml:space="preserve">бюджета в сравнении с </w:t>
      </w:r>
      <w:r w:rsidR="00E16EC5">
        <w:rPr>
          <w:sz w:val="28"/>
          <w:szCs w:val="28"/>
        </w:rPr>
        <w:t>аналогичным</w:t>
      </w:r>
      <w:r w:rsidR="00003557" w:rsidRPr="00331F3F">
        <w:rPr>
          <w:sz w:val="28"/>
          <w:szCs w:val="28"/>
        </w:rPr>
        <w:t xml:space="preserve"> периодом 20</w:t>
      </w:r>
      <w:r w:rsidR="00EA7AAA">
        <w:rPr>
          <w:sz w:val="28"/>
          <w:szCs w:val="28"/>
        </w:rPr>
        <w:t>21</w:t>
      </w:r>
      <w:r w:rsidR="00003557" w:rsidRPr="00331F3F">
        <w:rPr>
          <w:sz w:val="28"/>
          <w:szCs w:val="28"/>
        </w:rPr>
        <w:t xml:space="preserve"> года</w:t>
      </w:r>
      <w:r w:rsidR="00725612" w:rsidRPr="00331F3F">
        <w:rPr>
          <w:sz w:val="28"/>
          <w:szCs w:val="28"/>
        </w:rPr>
        <w:t xml:space="preserve"> </w:t>
      </w:r>
      <w:r w:rsidR="00E969BB">
        <w:rPr>
          <w:sz w:val="28"/>
          <w:szCs w:val="28"/>
        </w:rPr>
        <w:t xml:space="preserve">увеличились в </w:t>
      </w:r>
      <w:r w:rsidR="00EA7AAA">
        <w:rPr>
          <w:sz w:val="28"/>
          <w:szCs w:val="28"/>
        </w:rPr>
        <w:t>1,4</w:t>
      </w:r>
      <w:r w:rsidR="00E969BB">
        <w:rPr>
          <w:sz w:val="28"/>
          <w:szCs w:val="28"/>
        </w:rPr>
        <w:t xml:space="preserve"> раза</w:t>
      </w:r>
      <w:r w:rsidR="00003557" w:rsidRPr="00331F3F">
        <w:rPr>
          <w:sz w:val="28"/>
          <w:szCs w:val="28"/>
        </w:rPr>
        <w:t xml:space="preserve">, объем безвозмездных </w:t>
      </w:r>
      <w:r w:rsidR="00003557" w:rsidRPr="00331F3F">
        <w:rPr>
          <w:sz w:val="28"/>
          <w:szCs w:val="28"/>
        </w:rPr>
        <w:lastRenderedPageBreak/>
        <w:t xml:space="preserve">поступлений </w:t>
      </w:r>
      <w:r w:rsidR="00E969BB">
        <w:rPr>
          <w:sz w:val="28"/>
          <w:szCs w:val="28"/>
        </w:rPr>
        <w:t xml:space="preserve">- </w:t>
      </w:r>
      <w:r w:rsidR="00725612" w:rsidRPr="00331F3F">
        <w:rPr>
          <w:sz w:val="28"/>
          <w:szCs w:val="28"/>
        </w:rPr>
        <w:t xml:space="preserve">на </w:t>
      </w:r>
      <w:r w:rsidR="00EA7AAA">
        <w:rPr>
          <w:sz w:val="28"/>
          <w:szCs w:val="28"/>
        </w:rPr>
        <w:t>27,9</w:t>
      </w:r>
      <w:r w:rsidR="00725612" w:rsidRPr="00331F3F">
        <w:rPr>
          <w:sz w:val="28"/>
          <w:szCs w:val="28"/>
        </w:rPr>
        <w:t> %</w:t>
      </w:r>
      <w:r w:rsidR="00003557" w:rsidRPr="00331F3F">
        <w:rPr>
          <w:sz w:val="28"/>
          <w:szCs w:val="28"/>
        </w:rPr>
        <w:t>.</w:t>
      </w:r>
    </w:p>
    <w:p w:rsidR="006C46E2" w:rsidRPr="00331F3F" w:rsidRDefault="006C46E2" w:rsidP="006C46E2">
      <w:pPr>
        <w:ind w:firstLine="708"/>
        <w:jc w:val="both"/>
        <w:rPr>
          <w:sz w:val="28"/>
          <w:szCs w:val="28"/>
        </w:rPr>
      </w:pPr>
      <w:r w:rsidRPr="00A94546">
        <w:rPr>
          <w:sz w:val="28"/>
          <w:szCs w:val="28"/>
        </w:rPr>
        <w:t xml:space="preserve">Налоговые и неналоговые доходы поступили в республиканский бюджет в сумме </w:t>
      </w:r>
      <w:r w:rsidR="00EA7AAA">
        <w:rPr>
          <w:sz w:val="28"/>
          <w:szCs w:val="28"/>
        </w:rPr>
        <w:t>1 14</w:t>
      </w:r>
      <w:r w:rsidR="00C36E7D">
        <w:rPr>
          <w:sz w:val="28"/>
          <w:szCs w:val="28"/>
        </w:rPr>
        <w:t>8</w:t>
      </w:r>
      <w:r w:rsidR="00EA7AAA">
        <w:rPr>
          <w:sz w:val="28"/>
          <w:szCs w:val="28"/>
        </w:rPr>
        <w:t> 947,2</w:t>
      </w:r>
      <w:r w:rsidRPr="00A94546">
        <w:rPr>
          <w:sz w:val="28"/>
          <w:szCs w:val="28"/>
        </w:rPr>
        <w:t xml:space="preserve"> тыс. рублей или на </w:t>
      </w:r>
      <w:r w:rsidR="00EA7AAA">
        <w:rPr>
          <w:sz w:val="28"/>
          <w:szCs w:val="28"/>
        </w:rPr>
        <w:t>28,6</w:t>
      </w:r>
      <w:r w:rsidRPr="00A94546">
        <w:rPr>
          <w:sz w:val="28"/>
          <w:szCs w:val="28"/>
        </w:rPr>
        <w:t> % к утвержденному годовому прогнозу. Безвозмездные</w:t>
      </w:r>
      <w:r w:rsidRPr="00331F3F">
        <w:rPr>
          <w:sz w:val="28"/>
          <w:szCs w:val="28"/>
        </w:rPr>
        <w:t xml:space="preserve"> поступления составили </w:t>
      </w:r>
      <w:r w:rsidR="00EA7AAA">
        <w:rPr>
          <w:sz w:val="28"/>
          <w:szCs w:val="28"/>
        </w:rPr>
        <w:t>4 639 869,5</w:t>
      </w:r>
      <w:r w:rsidR="00A94546">
        <w:rPr>
          <w:sz w:val="28"/>
          <w:szCs w:val="28"/>
        </w:rPr>
        <w:t xml:space="preserve"> тыс. рублей или 1</w:t>
      </w:r>
      <w:r w:rsidR="00EA7AAA">
        <w:rPr>
          <w:sz w:val="28"/>
          <w:szCs w:val="28"/>
        </w:rPr>
        <w:t>7</w:t>
      </w:r>
      <w:r w:rsidR="00041EEF">
        <w:rPr>
          <w:sz w:val="28"/>
          <w:szCs w:val="28"/>
        </w:rPr>
        <w:t>,2 </w:t>
      </w:r>
      <w:r w:rsidRPr="00331F3F">
        <w:rPr>
          <w:sz w:val="28"/>
          <w:szCs w:val="28"/>
        </w:rPr>
        <w:t>% от плана.</w:t>
      </w:r>
    </w:p>
    <w:p w:rsidR="00F174DD" w:rsidRPr="00331F3F" w:rsidRDefault="006C46E2" w:rsidP="00E9681B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С </w:t>
      </w:r>
      <w:r w:rsidR="006A6F32" w:rsidRPr="00331F3F">
        <w:rPr>
          <w:sz w:val="28"/>
          <w:szCs w:val="28"/>
        </w:rPr>
        <w:t>начала 20</w:t>
      </w:r>
      <w:r w:rsidR="00EA7AAA">
        <w:rPr>
          <w:sz w:val="28"/>
          <w:szCs w:val="28"/>
        </w:rPr>
        <w:t>21</w:t>
      </w:r>
      <w:r w:rsidR="006A6F32" w:rsidRPr="00331F3F">
        <w:rPr>
          <w:sz w:val="28"/>
          <w:szCs w:val="28"/>
        </w:rPr>
        <w:t xml:space="preserve"> года </w:t>
      </w:r>
      <w:r w:rsidR="00AD78C2" w:rsidRPr="00331F3F">
        <w:rPr>
          <w:sz w:val="28"/>
          <w:szCs w:val="28"/>
        </w:rPr>
        <w:t xml:space="preserve">в бюджет </w:t>
      </w:r>
      <w:r w:rsidR="00E9681B" w:rsidRPr="00331F3F">
        <w:rPr>
          <w:sz w:val="28"/>
          <w:szCs w:val="28"/>
        </w:rPr>
        <w:t xml:space="preserve">республики поступило </w:t>
      </w:r>
      <w:r w:rsidR="002C77EE">
        <w:rPr>
          <w:sz w:val="28"/>
          <w:szCs w:val="28"/>
        </w:rPr>
        <w:t>881 5</w:t>
      </w:r>
      <w:r w:rsidR="007D5A84" w:rsidRPr="007D5A84">
        <w:rPr>
          <w:sz w:val="28"/>
          <w:szCs w:val="28"/>
        </w:rPr>
        <w:t>0</w:t>
      </w:r>
      <w:r w:rsidR="002C77EE">
        <w:rPr>
          <w:sz w:val="28"/>
          <w:szCs w:val="28"/>
        </w:rPr>
        <w:t>0,8</w:t>
      </w:r>
      <w:r w:rsidR="00E9681B" w:rsidRPr="00331F3F">
        <w:rPr>
          <w:sz w:val="28"/>
          <w:szCs w:val="28"/>
        </w:rPr>
        <w:t xml:space="preserve"> тыс. рублей </w:t>
      </w:r>
      <w:r w:rsidR="00AD78C2" w:rsidRPr="00331F3F">
        <w:rPr>
          <w:i/>
          <w:sz w:val="28"/>
          <w:szCs w:val="28"/>
        </w:rPr>
        <w:t>налоговых доходов</w:t>
      </w:r>
      <w:r w:rsidR="00C30CE0" w:rsidRPr="00331F3F">
        <w:rPr>
          <w:sz w:val="28"/>
          <w:szCs w:val="28"/>
        </w:rPr>
        <w:t xml:space="preserve"> или </w:t>
      </w:r>
      <w:r w:rsidR="007D5A84">
        <w:rPr>
          <w:sz w:val="28"/>
          <w:szCs w:val="28"/>
        </w:rPr>
        <w:t>23,7</w:t>
      </w:r>
      <w:r w:rsidR="00C30CE0" w:rsidRPr="00331F3F">
        <w:rPr>
          <w:sz w:val="28"/>
          <w:szCs w:val="28"/>
        </w:rPr>
        <w:t> % годовых плановых назначений (в 20</w:t>
      </w:r>
      <w:r w:rsidR="002C77EE">
        <w:rPr>
          <w:sz w:val="28"/>
          <w:szCs w:val="28"/>
        </w:rPr>
        <w:t>20</w:t>
      </w:r>
      <w:r w:rsidR="00C30CE0" w:rsidRPr="00331F3F">
        <w:rPr>
          <w:sz w:val="28"/>
          <w:szCs w:val="28"/>
        </w:rPr>
        <w:t xml:space="preserve"> году – 1</w:t>
      </w:r>
      <w:r w:rsidR="002C77EE">
        <w:rPr>
          <w:sz w:val="28"/>
          <w:szCs w:val="28"/>
        </w:rPr>
        <w:t>9,8</w:t>
      </w:r>
      <w:r w:rsidR="00C30CE0" w:rsidRPr="00331F3F">
        <w:rPr>
          <w:sz w:val="28"/>
          <w:szCs w:val="28"/>
        </w:rPr>
        <w:t> %)</w:t>
      </w:r>
      <w:r w:rsidR="00AD78C2" w:rsidRPr="00331F3F">
        <w:rPr>
          <w:sz w:val="28"/>
          <w:szCs w:val="28"/>
        </w:rPr>
        <w:t xml:space="preserve">. В структуре собственных доходов бюджета на их долю приходится </w:t>
      </w:r>
      <w:r w:rsidR="007D5A84">
        <w:rPr>
          <w:sz w:val="28"/>
          <w:szCs w:val="28"/>
        </w:rPr>
        <w:t>76,7</w:t>
      </w:r>
      <w:r w:rsidR="00675393" w:rsidRPr="00331F3F">
        <w:rPr>
          <w:sz w:val="28"/>
          <w:szCs w:val="28"/>
        </w:rPr>
        <w:t> %</w:t>
      </w:r>
      <w:r w:rsidR="00AD78C2" w:rsidRPr="00331F3F">
        <w:rPr>
          <w:sz w:val="28"/>
          <w:szCs w:val="28"/>
        </w:rPr>
        <w:t xml:space="preserve">. В целом </w:t>
      </w:r>
      <w:r w:rsidR="00136458" w:rsidRPr="00331F3F">
        <w:rPr>
          <w:sz w:val="28"/>
          <w:szCs w:val="28"/>
        </w:rPr>
        <w:t xml:space="preserve">в январе-марте </w:t>
      </w:r>
      <w:r w:rsidR="00AD78C2" w:rsidRPr="00331F3F">
        <w:rPr>
          <w:sz w:val="28"/>
          <w:szCs w:val="28"/>
        </w:rPr>
        <w:t xml:space="preserve">текущего года </w:t>
      </w:r>
      <w:r w:rsidR="001C1D91">
        <w:rPr>
          <w:sz w:val="28"/>
          <w:szCs w:val="28"/>
        </w:rPr>
        <w:t>рост</w:t>
      </w:r>
      <w:r w:rsidR="00AD78C2" w:rsidRPr="00331F3F">
        <w:rPr>
          <w:sz w:val="28"/>
          <w:szCs w:val="28"/>
        </w:rPr>
        <w:t xml:space="preserve"> налоговых доходов к соответствующему периоду прошлого года составил </w:t>
      </w:r>
      <w:r w:rsidR="007D5A84">
        <w:rPr>
          <w:sz w:val="28"/>
          <w:szCs w:val="28"/>
        </w:rPr>
        <w:t>93 447,2</w:t>
      </w:r>
      <w:r w:rsidR="00E9681B" w:rsidRPr="00331F3F">
        <w:rPr>
          <w:sz w:val="28"/>
          <w:szCs w:val="28"/>
        </w:rPr>
        <w:t xml:space="preserve"> тыс. рублей или </w:t>
      </w:r>
      <w:r w:rsidR="007D5A84">
        <w:rPr>
          <w:sz w:val="28"/>
          <w:szCs w:val="28"/>
        </w:rPr>
        <w:t>11,9</w:t>
      </w:r>
      <w:r w:rsidR="00E9681B" w:rsidRPr="00331F3F">
        <w:rPr>
          <w:sz w:val="28"/>
          <w:szCs w:val="28"/>
        </w:rPr>
        <w:t> %</w:t>
      </w:r>
      <w:r w:rsidR="00F174DD" w:rsidRPr="00331F3F">
        <w:rPr>
          <w:sz w:val="28"/>
          <w:szCs w:val="28"/>
        </w:rPr>
        <w:t>.</w:t>
      </w:r>
    </w:p>
    <w:p w:rsidR="00916BA7" w:rsidRPr="00331F3F" w:rsidRDefault="00875D5E" w:rsidP="00773F51">
      <w:pPr>
        <w:ind w:firstLine="708"/>
        <w:jc w:val="both"/>
        <w:rPr>
          <w:sz w:val="28"/>
          <w:szCs w:val="28"/>
        </w:rPr>
      </w:pPr>
      <w:r w:rsidRPr="00EE277F">
        <w:rPr>
          <w:sz w:val="28"/>
          <w:szCs w:val="28"/>
        </w:rPr>
        <w:t>Динамика поступления налоговых доходов республиканского бюджета представлена в таблице:</w:t>
      </w:r>
    </w:p>
    <w:p w:rsidR="000A16F7" w:rsidRPr="002C77B6" w:rsidRDefault="000A16F7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559"/>
        <w:gridCol w:w="2551"/>
      </w:tblGrid>
      <w:tr w:rsidR="00332DF1" w:rsidRPr="002C77B6" w:rsidTr="00332DF1">
        <w:trPr>
          <w:trHeight w:val="369"/>
        </w:trPr>
        <w:tc>
          <w:tcPr>
            <w:tcW w:w="3828" w:type="dxa"/>
            <w:vMerge w:val="restart"/>
            <w:vAlign w:val="center"/>
          </w:tcPr>
          <w:p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260" w:type="dxa"/>
            <w:gridSpan w:val="2"/>
            <w:vAlign w:val="center"/>
          </w:tcPr>
          <w:p w:rsidR="00332DF1" w:rsidRPr="002C77B6" w:rsidRDefault="00332DF1" w:rsidP="00081B1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vMerge w:val="restart"/>
            <w:vAlign w:val="center"/>
          </w:tcPr>
          <w:p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роста/снижения,(%)</w:t>
            </w:r>
          </w:p>
        </w:tc>
      </w:tr>
      <w:tr w:rsidR="0002113C" w:rsidRPr="002C77B6" w:rsidTr="00332DF1">
        <w:trPr>
          <w:trHeight w:val="314"/>
        </w:trPr>
        <w:tc>
          <w:tcPr>
            <w:tcW w:w="3828" w:type="dxa"/>
            <w:vMerge/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13C" w:rsidRPr="002C77B6" w:rsidTr="00332DF1">
        <w:trPr>
          <w:trHeight w:val="399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86 421,9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D50851" w:rsidP="00D50851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102 775,4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980A75" w:rsidP="00980A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11</w:t>
            </w:r>
            <w:r w:rsidR="0002113C" w:rsidRPr="003F3832">
              <w:rPr>
                <w:color w:val="000000"/>
                <w:sz w:val="24"/>
                <w:szCs w:val="24"/>
              </w:rPr>
              <w:t>8,</w:t>
            </w:r>
            <w:r w:rsidRPr="003F3832">
              <w:rPr>
                <w:color w:val="000000"/>
                <w:sz w:val="24"/>
                <w:szCs w:val="24"/>
              </w:rPr>
              <w:t>9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378 053,4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D50851" w:rsidP="00D50851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408 954,4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02113C" w:rsidP="00980A75">
            <w:pPr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10</w:t>
            </w:r>
            <w:r w:rsidR="00980A75" w:rsidRPr="003F3832">
              <w:rPr>
                <w:color w:val="000000"/>
                <w:sz w:val="24"/>
                <w:szCs w:val="24"/>
              </w:rPr>
              <w:t>8,2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162 900,2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D50851" w:rsidP="00D50851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164 271,1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980A75" w:rsidP="0002113C">
            <w:pPr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100,8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bookmarkStart w:id="3" w:name="_Hlk39682331"/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29 008,8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E55517" w:rsidP="00E55517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52 611,4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980A75" w:rsidP="0002113C">
            <w:pPr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181,4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126 985,3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02113C" w:rsidP="00E55517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1</w:t>
            </w:r>
            <w:r w:rsidR="00E55517" w:rsidRPr="00980A75">
              <w:rPr>
                <w:sz w:val="24"/>
                <w:szCs w:val="24"/>
                <w:lang w:eastAsia="en-US"/>
              </w:rPr>
              <w:t>47 208,3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02113C" w:rsidP="0002113C">
            <w:pPr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211,6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E55517" w:rsidP="00E55517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980A75">
              <w:rPr>
                <w:sz w:val="24"/>
                <w:szCs w:val="24"/>
                <w:lang w:eastAsia="en-US"/>
              </w:rPr>
              <w:t>5 </w:t>
            </w:r>
            <w:r w:rsidR="0002113C" w:rsidRPr="00980A75">
              <w:rPr>
                <w:sz w:val="24"/>
                <w:szCs w:val="24"/>
                <w:lang w:eastAsia="en-US"/>
              </w:rPr>
              <w:t>68</w:t>
            </w:r>
            <w:r w:rsidRPr="00980A75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02113C" w:rsidP="003F3832">
            <w:pPr>
              <w:jc w:val="center"/>
              <w:rPr>
                <w:color w:val="000000"/>
                <w:sz w:val="24"/>
                <w:szCs w:val="24"/>
              </w:rPr>
            </w:pPr>
            <w:r w:rsidRPr="003F3832">
              <w:rPr>
                <w:color w:val="000000"/>
                <w:sz w:val="24"/>
                <w:szCs w:val="24"/>
              </w:rPr>
              <w:t>1</w:t>
            </w:r>
            <w:r w:rsidR="003F3832" w:rsidRPr="003F3832">
              <w:rPr>
                <w:color w:val="000000"/>
                <w:sz w:val="24"/>
                <w:szCs w:val="24"/>
              </w:rPr>
              <w:t>21,3</w:t>
            </w:r>
          </w:p>
        </w:tc>
      </w:tr>
      <w:tr w:rsidR="0002113C" w:rsidRPr="002C77B6" w:rsidTr="00332DF1">
        <w:trPr>
          <w:trHeight w:val="380"/>
        </w:trPr>
        <w:tc>
          <w:tcPr>
            <w:tcW w:w="3828" w:type="dxa"/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14446A" w:rsidRDefault="0002113C" w:rsidP="0002113C">
            <w:pPr>
              <w:spacing w:line="276" w:lineRule="auto"/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788 053,6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C" w:rsidRPr="00980A75" w:rsidRDefault="0002113C" w:rsidP="00E55517">
            <w:pPr>
              <w:spacing w:line="276" w:lineRule="auto"/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980A75">
              <w:rPr>
                <w:b/>
                <w:i/>
                <w:sz w:val="24"/>
                <w:szCs w:val="24"/>
                <w:lang w:eastAsia="en-US"/>
              </w:rPr>
              <w:t>88</w:t>
            </w:r>
            <w:r w:rsidR="00E55517" w:rsidRPr="00980A75">
              <w:rPr>
                <w:b/>
                <w:i/>
                <w:sz w:val="24"/>
                <w:szCs w:val="24"/>
                <w:lang w:eastAsia="en-US"/>
              </w:rPr>
              <w:t>1 500,8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3F3832" w:rsidRDefault="0002113C" w:rsidP="003F383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383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3F3832" w:rsidRPr="003F3832">
              <w:rPr>
                <w:b/>
                <w:bCs/>
                <w:i/>
                <w:iCs/>
                <w:color w:val="000000"/>
                <w:sz w:val="24"/>
                <w:szCs w:val="24"/>
              </w:rPr>
              <w:t>1,9</w:t>
            </w:r>
          </w:p>
        </w:tc>
      </w:tr>
      <w:bookmarkEnd w:id="3"/>
    </w:tbl>
    <w:p w:rsidR="000D015D" w:rsidRPr="000D015D" w:rsidRDefault="000D015D" w:rsidP="00773F51">
      <w:pPr>
        <w:ind w:right="-85" w:firstLine="720"/>
        <w:jc w:val="both"/>
        <w:rPr>
          <w:sz w:val="16"/>
          <w:szCs w:val="16"/>
        </w:rPr>
      </w:pPr>
    </w:p>
    <w:p w:rsidR="006C46E2" w:rsidRPr="00331F3F" w:rsidRDefault="006C46E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отмечается рост поступлений </w:t>
      </w:r>
      <w:r w:rsidR="00EF6ED5" w:rsidRPr="00331F3F">
        <w:rPr>
          <w:sz w:val="28"/>
          <w:szCs w:val="28"/>
        </w:rPr>
        <w:t xml:space="preserve">по </w:t>
      </w:r>
      <w:r w:rsidRPr="00331F3F">
        <w:rPr>
          <w:sz w:val="28"/>
          <w:szCs w:val="28"/>
        </w:rPr>
        <w:t>основным доходным источникам.</w:t>
      </w:r>
    </w:p>
    <w:p w:rsidR="00FA0C60" w:rsidRDefault="001C0A6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За три месяца текущего года платежи </w:t>
      </w:r>
      <w:r w:rsidR="001C1D91">
        <w:rPr>
          <w:sz w:val="28"/>
          <w:szCs w:val="28"/>
        </w:rPr>
        <w:t xml:space="preserve">по налогу на прибыль организаций </w:t>
      </w:r>
      <w:r w:rsidRPr="00331F3F">
        <w:rPr>
          <w:sz w:val="28"/>
          <w:szCs w:val="28"/>
        </w:rPr>
        <w:t>составили</w:t>
      </w:r>
      <w:r w:rsidR="00A747C4" w:rsidRPr="00331F3F">
        <w:rPr>
          <w:sz w:val="28"/>
          <w:szCs w:val="28"/>
        </w:rPr>
        <w:t xml:space="preserve"> </w:t>
      </w:r>
      <w:r w:rsidR="009D50A7" w:rsidRPr="009D50A7">
        <w:rPr>
          <w:sz w:val="28"/>
          <w:szCs w:val="28"/>
        </w:rPr>
        <w:t>102</w:t>
      </w:r>
      <w:r w:rsidR="009D50A7">
        <w:rPr>
          <w:sz w:val="28"/>
          <w:szCs w:val="28"/>
          <w:lang w:val="en-US"/>
        </w:rPr>
        <w:t> </w:t>
      </w:r>
      <w:r w:rsidR="009D50A7" w:rsidRPr="009D50A7">
        <w:rPr>
          <w:sz w:val="28"/>
          <w:szCs w:val="28"/>
        </w:rPr>
        <w:t>775</w:t>
      </w:r>
      <w:r w:rsidR="009D50A7">
        <w:rPr>
          <w:sz w:val="28"/>
          <w:szCs w:val="28"/>
        </w:rPr>
        <w:t xml:space="preserve">,4 тыс. рублей </w:t>
      </w:r>
      <w:r w:rsidR="00A747C4" w:rsidRPr="00331F3F">
        <w:rPr>
          <w:sz w:val="28"/>
          <w:szCs w:val="28"/>
        </w:rPr>
        <w:t xml:space="preserve">или </w:t>
      </w:r>
      <w:r w:rsidR="000C3F4F">
        <w:rPr>
          <w:sz w:val="28"/>
          <w:szCs w:val="28"/>
        </w:rPr>
        <w:t>29,7</w:t>
      </w:r>
      <w:r w:rsidR="00EF6ED5" w:rsidRPr="00331F3F">
        <w:rPr>
          <w:sz w:val="28"/>
          <w:szCs w:val="28"/>
        </w:rPr>
        <w:t> </w:t>
      </w:r>
      <w:r w:rsidR="00A747C4" w:rsidRPr="00331F3F">
        <w:rPr>
          <w:sz w:val="28"/>
          <w:szCs w:val="28"/>
        </w:rPr>
        <w:t>% утвержденных годовых назначений</w:t>
      </w:r>
      <w:r w:rsidRPr="00331F3F">
        <w:rPr>
          <w:sz w:val="28"/>
          <w:szCs w:val="28"/>
        </w:rPr>
        <w:t xml:space="preserve"> (в 20</w:t>
      </w:r>
      <w:r w:rsidR="000C3F4F" w:rsidRPr="000C3F4F">
        <w:rPr>
          <w:sz w:val="28"/>
          <w:szCs w:val="28"/>
        </w:rPr>
        <w:t>20</w:t>
      </w:r>
      <w:r w:rsidRPr="00331F3F">
        <w:rPr>
          <w:sz w:val="28"/>
          <w:szCs w:val="28"/>
        </w:rPr>
        <w:t xml:space="preserve"> году – </w:t>
      </w:r>
      <w:r w:rsidR="000C3F4F">
        <w:rPr>
          <w:sz w:val="28"/>
          <w:szCs w:val="28"/>
        </w:rPr>
        <w:t>19,5</w:t>
      </w:r>
      <w:r w:rsidRPr="00331F3F">
        <w:rPr>
          <w:sz w:val="28"/>
          <w:szCs w:val="28"/>
        </w:rPr>
        <w:t> </w:t>
      </w:r>
      <w:r w:rsidRPr="00DF5B05">
        <w:rPr>
          <w:sz w:val="28"/>
          <w:szCs w:val="28"/>
        </w:rPr>
        <w:t>%)</w:t>
      </w:r>
      <w:r w:rsidR="00A747C4" w:rsidRPr="00DF5B05">
        <w:rPr>
          <w:sz w:val="28"/>
          <w:szCs w:val="28"/>
        </w:rPr>
        <w:t xml:space="preserve">. </w:t>
      </w:r>
    </w:p>
    <w:p w:rsidR="00FA0C60" w:rsidRDefault="00A747C4" w:rsidP="003C7CCA">
      <w:pPr>
        <w:ind w:right="-85" w:firstLine="720"/>
        <w:jc w:val="both"/>
        <w:rPr>
          <w:sz w:val="28"/>
          <w:szCs w:val="28"/>
        </w:rPr>
      </w:pPr>
      <w:r w:rsidRPr="00DF5B05">
        <w:rPr>
          <w:sz w:val="28"/>
          <w:szCs w:val="28"/>
        </w:rPr>
        <w:t xml:space="preserve">В структуре налоговых доходов </w:t>
      </w:r>
      <w:r w:rsidR="00EF6ED5" w:rsidRPr="00DF5B05">
        <w:rPr>
          <w:sz w:val="28"/>
          <w:szCs w:val="28"/>
        </w:rPr>
        <w:t>республиканского</w:t>
      </w:r>
      <w:r w:rsidRPr="00DF5B05">
        <w:rPr>
          <w:sz w:val="28"/>
          <w:szCs w:val="28"/>
        </w:rPr>
        <w:t xml:space="preserve"> бюджета на долю налога на прибыль организаций приходится </w:t>
      </w:r>
      <w:r w:rsidR="00EF6ED5" w:rsidRPr="00DF5B05">
        <w:rPr>
          <w:sz w:val="28"/>
          <w:szCs w:val="28"/>
        </w:rPr>
        <w:t>1</w:t>
      </w:r>
      <w:r w:rsidR="001C1D91" w:rsidRPr="00DF5B05">
        <w:rPr>
          <w:sz w:val="28"/>
          <w:szCs w:val="28"/>
        </w:rPr>
        <w:t>1,</w:t>
      </w:r>
      <w:r w:rsidR="001F69D1">
        <w:rPr>
          <w:sz w:val="28"/>
          <w:szCs w:val="28"/>
        </w:rPr>
        <w:t>7</w:t>
      </w:r>
      <w:r w:rsidR="00EF6ED5" w:rsidRPr="00DF5B05">
        <w:rPr>
          <w:sz w:val="28"/>
          <w:szCs w:val="28"/>
        </w:rPr>
        <w:t> %</w:t>
      </w:r>
      <w:r w:rsidR="001C0A62" w:rsidRPr="00DF5B05">
        <w:rPr>
          <w:sz w:val="28"/>
          <w:szCs w:val="28"/>
        </w:rPr>
        <w:t xml:space="preserve"> (в 20</w:t>
      </w:r>
      <w:r w:rsidR="001F69D1">
        <w:rPr>
          <w:sz w:val="28"/>
          <w:szCs w:val="28"/>
        </w:rPr>
        <w:t>20</w:t>
      </w:r>
      <w:r w:rsidR="001C0A62" w:rsidRPr="00DF5B05">
        <w:rPr>
          <w:sz w:val="28"/>
          <w:szCs w:val="28"/>
        </w:rPr>
        <w:t xml:space="preserve"> году – </w:t>
      </w:r>
      <w:r w:rsidR="001F69D1">
        <w:rPr>
          <w:sz w:val="28"/>
          <w:szCs w:val="28"/>
        </w:rPr>
        <w:t>11,</w:t>
      </w:r>
      <w:r w:rsidR="001F69D1" w:rsidRPr="001F69D1">
        <w:rPr>
          <w:sz w:val="28"/>
          <w:szCs w:val="28"/>
        </w:rPr>
        <w:t>0</w:t>
      </w:r>
      <w:r w:rsidR="001C0A62" w:rsidRPr="00DF5B05">
        <w:rPr>
          <w:sz w:val="28"/>
          <w:szCs w:val="28"/>
        </w:rPr>
        <w:t> %)</w:t>
      </w:r>
      <w:r w:rsidRPr="00DF5B05">
        <w:rPr>
          <w:sz w:val="28"/>
          <w:szCs w:val="28"/>
        </w:rPr>
        <w:t xml:space="preserve">. </w:t>
      </w:r>
      <w:r w:rsidRPr="00C03227">
        <w:rPr>
          <w:sz w:val="28"/>
          <w:szCs w:val="28"/>
        </w:rPr>
        <w:t xml:space="preserve">Темп </w:t>
      </w:r>
      <w:r w:rsidR="00390014" w:rsidRPr="00C03227">
        <w:rPr>
          <w:sz w:val="28"/>
          <w:szCs w:val="28"/>
        </w:rPr>
        <w:t>при</w:t>
      </w:r>
      <w:r w:rsidRPr="00C03227">
        <w:rPr>
          <w:sz w:val="28"/>
          <w:szCs w:val="28"/>
        </w:rPr>
        <w:t>роста к аналогичному периоду прошлого года состав</w:t>
      </w:r>
      <w:r w:rsidR="001C0A62" w:rsidRPr="00C03227">
        <w:rPr>
          <w:sz w:val="28"/>
          <w:szCs w:val="28"/>
        </w:rPr>
        <w:t xml:space="preserve">ил </w:t>
      </w:r>
      <w:r w:rsidR="001F69D1" w:rsidRPr="00C03227">
        <w:rPr>
          <w:sz w:val="28"/>
          <w:szCs w:val="28"/>
        </w:rPr>
        <w:t>18,9</w:t>
      </w:r>
      <w:r w:rsidR="001C0A62" w:rsidRPr="00C03227">
        <w:rPr>
          <w:sz w:val="28"/>
          <w:szCs w:val="28"/>
        </w:rPr>
        <w:t> %</w:t>
      </w:r>
      <w:r w:rsidRPr="00C03227">
        <w:rPr>
          <w:sz w:val="28"/>
          <w:szCs w:val="28"/>
        </w:rPr>
        <w:t xml:space="preserve">, в абсолютном выражении поступления увеличились на </w:t>
      </w:r>
      <w:r w:rsidR="006906E2" w:rsidRPr="00C03227">
        <w:rPr>
          <w:sz w:val="28"/>
          <w:szCs w:val="28"/>
        </w:rPr>
        <w:t>1</w:t>
      </w:r>
      <w:r w:rsidR="001F69D1" w:rsidRPr="00C03227">
        <w:rPr>
          <w:sz w:val="28"/>
          <w:szCs w:val="28"/>
        </w:rPr>
        <w:t>6 353,5</w:t>
      </w:r>
      <w:r w:rsidRPr="00C03227">
        <w:rPr>
          <w:sz w:val="28"/>
          <w:szCs w:val="28"/>
        </w:rPr>
        <w:t xml:space="preserve"> тыс. рублей. </w:t>
      </w:r>
    </w:p>
    <w:p w:rsidR="00F174DD" w:rsidRPr="00C03227" w:rsidRDefault="00A747C4" w:rsidP="003C7CCA">
      <w:pPr>
        <w:ind w:right="-85" w:firstLine="720"/>
        <w:jc w:val="both"/>
        <w:rPr>
          <w:sz w:val="28"/>
          <w:szCs w:val="28"/>
        </w:rPr>
      </w:pPr>
      <w:r w:rsidRPr="00C03227">
        <w:rPr>
          <w:sz w:val="28"/>
          <w:szCs w:val="28"/>
        </w:rPr>
        <w:t xml:space="preserve">Увеличение </w:t>
      </w:r>
      <w:r w:rsidR="001C0A62" w:rsidRPr="00C03227">
        <w:rPr>
          <w:sz w:val="28"/>
          <w:szCs w:val="28"/>
        </w:rPr>
        <w:t xml:space="preserve">показателя </w:t>
      </w:r>
      <w:r w:rsidR="00C03227" w:rsidRPr="00C03227">
        <w:rPr>
          <w:sz w:val="28"/>
          <w:szCs w:val="28"/>
        </w:rPr>
        <w:t>обусловлено дополнительным доначислением платежей в результате проведенной налоговыми органами контрольной работы.</w:t>
      </w:r>
    </w:p>
    <w:p w:rsidR="00FA0C60" w:rsidRDefault="001C0A62" w:rsidP="003C7CCA">
      <w:pPr>
        <w:ind w:right="-85" w:firstLine="720"/>
        <w:jc w:val="both"/>
        <w:rPr>
          <w:bCs/>
          <w:iCs/>
          <w:sz w:val="28"/>
          <w:szCs w:val="28"/>
        </w:rPr>
      </w:pPr>
      <w:r w:rsidRPr="00C03227">
        <w:rPr>
          <w:sz w:val="28"/>
          <w:szCs w:val="28"/>
        </w:rPr>
        <w:t xml:space="preserve">Поступления налога на доходы физических лиц сложились в сумме </w:t>
      </w:r>
      <w:r w:rsidR="001F69D1" w:rsidRPr="00C03227">
        <w:rPr>
          <w:sz w:val="28"/>
          <w:szCs w:val="28"/>
        </w:rPr>
        <w:t>408 954,4</w:t>
      </w:r>
      <w:r w:rsidRPr="00C03227">
        <w:rPr>
          <w:sz w:val="28"/>
          <w:szCs w:val="28"/>
        </w:rPr>
        <w:t xml:space="preserve"> тыс. рублей, годовые плановые назначения</w:t>
      </w:r>
      <w:r w:rsidRPr="00DF5B05">
        <w:rPr>
          <w:sz w:val="28"/>
          <w:szCs w:val="28"/>
        </w:rPr>
        <w:t xml:space="preserve"> исполнены на </w:t>
      </w:r>
      <w:r w:rsidR="004E090C">
        <w:rPr>
          <w:sz w:val="28"/>
          <w:szCs w:val="28"/>
        </w:rPr>
        <w:t>21,9</w:t>
      </w:r>
      <w:r w:rsidR="006906E2" w:rsidRPr="00DF5B05">
        <w:rPr>
          <w:sz w:val="28"/>
          <w:szCs w:val="28"/>
        </w:rPr>
        <w:t> %</w:t>
      </w:r>
      <w:r w:rsidR="00312E50" w:rsidRPr="00DF5B05">
        <w:rPr>
          <w:sz w:val="28"/>
          <w:szCs w:val="28"/>
        </w:rPr>
        <w:t xml:space="preserve"> (в 20</w:t>
      </w:r>
      <w:r w:rsidR="001F69D1">
        <w:rPr>
          <w:sz w:val="28"/>
          <w:szCs w:val="28"/>
        </w:rPr>
        <w:t>20</w:t>
      </w:r>
      <w:r w:rsidR="00312E50" w:rsidRPr="00DF5B05">
        <w:rPr>
          <w:sz w:val="28"/>
          <w:szCs w:val="28"/>
        </w:rPr>
        <w:t xml:space="preserve"> году – </w:t>
      </w:r>
      <w:r w:rsidR="001F69D1">
        <w:rPr>
          <w:sz w:val="28"/>
          <w:szCs w:val="28"/>
        </w:rPr>
        <w:t>20,2</w:t>
      </w:r>
      <w:r w:rsidR="00312E50" w:rsidRPr="00DF5B05">
        <w:rPr>
          <w:sz w:val="28"/>
          <w:szCs w:val="28"/>
        </w:rPr>
        <w:t> %)</w:t>
      </w:r>
      <w:r w:rsidRPr="00DF5B05">
        <w:rPr>
          <w:sz w:val="28"/>
          <w:szCs w:val="28"/>
        </w:rPr>
        <w:t>. По сравнению с уровнем 20</w:t>
      </w:r>
      <w:r w:rsidR="004E090C">
        <w:rPr>
          <w:sz w:val="28"/>
          <w:szCs w:val="28"/>
        </w:rPr>
        <w:t>20</w:t>
      </w:r>
      <w:r w:rsidRPr="00DF5B05">
        <w:rPr>
          <w:sz w:val="28"/>
          <w:szCs w:val="28"/>
        </w:rPr>
        <w:t xml:space="preserve"> года поступления</w:t>
      </w:r>
      <w:r w:rsidRPr="008157A9">
        <w:rPr>
          <w:sz w:val="28"/>
          <w:szCs w:val="28"/>
        </w:rPr>
        <w:t xml:space="preserve"> </w:t>
      </w:r>
      <w:r w:rsidR="008B434A" w:rsidRPr="008157A9">
        <w:rPr>
          <w:sz w:val="28"/>
          <w:szCs w:val="28"/>
        </w:rPr>
        <w:t xml:space="preserve">по налогу </w:t>
      </w:r>
      <w:r w:rsidRPr="008157A9">
        <w:rPr>
          <w:sz w:val="28"/>
          <w:szCs w:val="28"/>
        </w:rPr>
        <w:t xml:space="preserve">в </w:t>
      </w:r>
      <w:r w:rsidR="00390014" w:rsidRPr="008157A9">
        <w:rPr>
          <w:sz w:val="28"/>
          <w:szCs w:val="28"/>
        </w:rPr>
        <w:t xml:space="preserve">республиканский бюджет </w:t>
      </w:r>
      <w:r w:rsidRPr="008157A9">
        <w:rPr>
          <w:sz w:val="28"/>
          <w:szCs w:val="28"/>
        </w:rPr>
        <w:t>увеличились на 3</w:t>
      </w:r>
      <w:r w:rsidR="004E090C">
        <w:rPr>
          <w:sz w:val="28"/>
          <w:szCs w:val="28"/>
        </w:rPr>
        <w:t>0 901,0</w:t>
      </w:r>
      <w:r w:rsidRPr="008157A9">
        <w:rPr>
          <w:sz w:val="28"/>
          <w:szCs w:val="28"/>
        </w:rPr>
        <w:t xml:space="preserve"> тыс. рублей</w:t>
      </w:r>
      <w:r w:rsidR="00390014" w:rsidRPr="008157A9">
        <w:rPr>
          <w:sz w:val="28"/>
          <w:szCs w:val="28"/>
        </w:rPr>
        <w:t xml:space="preserve"> или на </w:t>
      </w:r>
      <w:r w:rsidR="004E090C">
        <w:rPr>
          <w:sz w:val="28"/>
          <w:szCs w:val="28"/>
        </w:rPr>
        <w:t>8,2</w:t>
      </w:r>
      <w:r w:rsidR="00390014" w:rsidRPr="008157A9">
        <w:rPr>
          <w:sz w:val="28"/>
          <w:szCs w:val="28"/>
        </w:rPr>
        <w:t> %.</w:t>
      </w:r>
      <w:r w:rsidRPr="008157A9">
        <w:rPr>
          <w:sz w:val="28"/>
          <w:szCs w:val="28"/>
        </w:rPr>
        <w:t xml:space="preserve"> </w:t>
      </w:r>
      <w:r w:rsidR="008B434A" w:rsidRPr="00C03227">
        <w:rPr>
          <w:bCs/>
          <w:iCs/>
          <w:sz w:val="28"/>
          <w:szCs w:val="28"/>
        </w:rPr>
        <w:t>Основное влияние на рост показателя оказало повышение заработной платы отдельным категориям работников бюджетной сферы</w:t>
      </w:r>
      <w:r w:rsidR="006241F9" w:rsidRPr="00C03227">
        <w:rPr>
          <w:bCs/>
          <w:iCs/>
          <w:sz w:val="28"/>
          <w:szCs w:val="28"/>
        </w:rPr>
        <w:t xml:space="preserve"> и государственным служащим</w:t>
      </w:r>
      <w:r w:rsidR="008B434A" w:rsidRPr="00C03227">
        <w:rPr>
          <w:bCs/>
          <w:iCs/>
          <w:sz w:val="28"/>
          <w:szCs w:val="28"/>
        </w:rPr>
        <w:t>.</w:t>
      </w:r>
      <w:r w:rsidR="008B434A" w:rsidRPr="008157A9">
        <w:rPr>
          <w:bCs/>
          <w:iCs/>
          <w:sz w:val="28"/>
          <w:szCs w:val="28"/>
        </w:rPr>
        <w:t xml:space="preserve"> </w:t>
      </w:r>
    </w:p>
    <w:p w:rsidR="00F174DD" w:rsidRPr="00331F3F" w:rsidRDefault="001C0A62" w:rsidP="003C7CCA">
      <w:pPr>
        <w:ind w:right="-85" w:firstLine="720"/>
        <w:jc w:val="both"/>
        <w:rPr>
          <w:sz w:val="28"/>
          <w:szCs w:val="28"/>
        </w:rPr>
      </w:pPr>
      <w:r w:rsidRPr="008157A9">
        <w:rPr>
          <w:sz w:val="28"/>
          <w:szCs w:val="28"/>
        </w:rPr>
        <w:t xml:space="preserve">В объеме налоговых доходов налог на доходы физических лиц занимает </w:t>
      </w:r>
      <w:r w:rsidR="005E3C25">
        <w:rPr>
          <w:sz w:val="28"/>
          <w:szCs w:val="28"/>
        </w:rPr>
        <w:t>46,4</w:t>
      </w:r>
      <w:r w:rsidR="008B434A" w:rsidRPr="008157A9">
        <w:rPr>
          <w:sz w:val="28"/>
          <w:szCs w:val="28"/>
        </w:rPr>
        <w:t> </w:t>
      </w:r>
      <w:r w:rsidRPr="008157A9">
        <w:rPr>
          <w:sz w:val="28"/>
          <w:szCs w:val="28"/>
        </w:rPr>
        <w:t xml:space="preserve">%, что </w:t>
      </w:r>
      <w:r w:rsidR="00FA6AD7" w:rsidRPr="008157A9">
        <w:rPr>
          <w:sz w:val="28"/>
          <w:szCs w:val="28"/>
        </w:rPr>
        <w:t>ниже</w:t>
      </w:r>
      <w:r w:rsidRPr="008157A9">
        <w:rPr>
          <w:sz w:val="28"/>
          <w:szCs w:val="28"/>
        </w:rPr>
        <w:t xml:space="preserve"> уровня соответствующего периода прошлого года на </w:t>
      </w:r>
      <w:r w:rsidR="005E3C25">
        <w:rPr>
          <w:sz w:val="28"/>
          <w:szCs w:val="28"/>
        </w:rPr>
        <w:t>1,6</w:t>
      </w:r>
      <w:r w:rsidRPr="008157A9">
        <w:rPr>
          <w:sz w:val="28"/>
          <w:szCs w:val="28"/>
        </w:rPr>
        <w:t xml:space="preserve"> </w:t>
      </w:r>
      <w:r w:rsidRPr="008157A9">
        <w:rPr>
          <w:sz w:val="28"/>
          <w:szCs w:val="28"/>
        </w:rPr>
        <w:lastRenderedPageBreak/>
        <w:t>процентн</w:t>
      </w:r>
      <w:r w:rsidR="008B434A" w:rsidRPr="008157A9">
        <w:rPr>
          <w:sz w:val="28"/>
          <w:szCs w:val="28"/>
        </w:rPr>
        <w:t>ых</w:t>
      </w:r>
      <w:r w:rsidRPr="008157A9">
        <w:rPr>
          <w:sz w:val="28"/>
          <w:szCs w:val="28"/>
        </w:rPr>
        <w:t xml:space="preserve"> пункта.</w:t>
      </w:r>
    </w:p>
    <w:p w:rsidR="00472E7A" w:rsidRDefault="008B434A" w:rsidP="00472E7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Акцизы по подакцизным товарам за </w:t>
      </w:r>
      <w:r w:rsidRPr="00331F3F">
        <w:rPr>
          <w:sz w:val="28"/>
          <w:szCs w:val="28"/>
          <w:lang w:val="en-US"/>
        </w:rPr>
        <w:t>I</w:t>
      </w:r>
      <w:r w:rsidRPr="00331F3F">
        <w:rPr>
          <w:sz w:val="28"/>
          <w:szCs w:val="28"/>
        </w:rPr>
        <w:t xml:space="preserve"> квартал 20</w:t>
      </w:r>
      <w:r w:rsidR="00FA6AD7">
        <w:rPr>
          <w:sz w:val="28"/>
          <w:szCs w:val="28"/>
        </w:rPr>
        <w:t>2</w:t>
      </w:r>
      <w:r w:rsidR="005E3C25">
        <w:rPr>
          <w:sz w:val="28"/>
          <w:szCs w:val="28"/>
        </w:rPr>
        <w:t>1</w:t>
      </w:r>
      <w:r w:rsidRPr="00331F3F">
        <w:rPr>
          <w:sz w:val="28"/>
          <w:szCs w:val="28"/>
        </w:rPr>
        <w:t xml:space="preserve"> года исполнены на 2</w:t>
      </w:r>
      <w:r w:rsidR="005E3C25">
        <w:rPr>
          <w:sz w:val="28"/>
          <w:szCs w:val="28"/>
        </w:rPr>
        <w:t>3,9</w:t>
      </w:r>
      <w:r w:rsidRPr="00331F3F">
        <w:rPr>
          <w:sz w:val="28"/>
          <w:szCs w:val="28"/>
        </w:rPr>
        <w:t> % годового плана (в 20</w:t>
      </w:r>
      <w:r w:rsidR="005E3C25">
        <w:rPr>
          <w:sz w:val="28"/>
          <w:szCs w:val="28"/>
        </w:rPr>
        <w:t>20</w:t>
      </w:r>
      <w:r w:rsidRPr="00331F3F">
        <w:rPr>
          <w:sz w:val="28"/>
          <w:szCs w:val="28"/>
        </w:rPr>
        <w:t xml:space="preserve"> году </w:t>
      </w:r>
      <w:r w:rsidR="00FA6AD7">
        <w:rPr>
          <w:sz w:val="28"/>
          <w:szCs w:val="28"/>
        </w:rPr>
        <w:t>–</w:t>
      </w:r>
      <w:r w:rsidRPr="00331F3F">
        <w:rPr>
          <w:sz w:val="28"/>
          <w:szCs w:val="28"/>
        </w:rPr>
        <w:t xml:space="preserve"> </w:t>
      </w:r>
      <w:r w:rsidR="005E3C25">
        <w:rPr>
          <w:sz w:val="28"/>
          <w:szCs w:val="28"/>
        </w:rPr>
        <w:t>24,0</w:t>
      </w:r>
      <w:r w:rsidRPr="00331F3F">
        <w:rPr>
          <w:sz w:val="28"/>
          <w:szCs w:val="28"/>
        </w:rPr>
        <w:t xml:space="preserve"> %), в структуре налоговых доходов </w:t>
      </w:r>
      <w:r w:rsidR="00AF3C81" w:rsidRPr="00331F3F">
        <w:rPr>
          <w:sz w:val="28"/>
          <w:szCs w:val="28"/>
        </w:rPr>
        <w:t xml:space="preserve">на их долю приходится </w:t>
      </w:r>
      <w:r w:rsidR="005E3C25">
        <w:rPr>
          <w:sz w:val="28"/>
          <w:szCs w:val="28"/>
        </w:rPr>
        <w:t>18,6</w:t>
      </w:r>
      <w:r w:rsidRPr="00331F3F">
        <w:rPr>
          <w:sz w:val="28"/>
          <w:szCs w:val="28"/>
        </w:rPr>
        <w:t> %</w:t>
      </w:r>
      <w:r w:rsidR="00AF3C81" w:rsidRPr="00331F3F">
        <w:rPr>
          <w:sz w:val="28"/>
          <w:szCs w:val="28"/>
        </w:rPr>
        <w:t xml:space="preserve"> против 2</w:t>
      </w:r>
      <w:r w:rsidR="005E3C25">
        <w:rPr>
          <w:sz w:val="28"/>
          <w:szCs w:val="28"/>
        </w:rPr>
        <w:t>0,7</w:t>
      </w:r>
      <w:r w:rsidR="00FA6AD7">
        <w:rPr>
          <w:sz w:val="28"/>
          <w:szCs w:val="28"/>
        </w:rPr>
        <w:t> </w:t>
      </w:r>
      <w:r w:rsidR="00AF3C81" w:rsidRPr="00331F3F">
        <w:rPr>
          <w:sz w:val="28"/>
          <w:szCs w:val="28"/>
        </w:rPr>
        <w:t>% годом ранее</w:t>
      </w:r>
      <w:r w:rsidRPr="00331F3F">
        <w:rPr>
          <w:sz w:val="28"/>
          <w:szCs w:val="28"/>
        </w:rPr>
        <w:t xml:space="preserve">. В целом поступления акцизов составили </w:t>
      </w:r>
      <w:r w:rsidR="00AF3C81" w:rsidRPr="00331F3F">
        <w:rPr>
          <w:sz w:val="28"/>
          <w:szCs w:val="28"/>
        </w:rPr>
        <w:t>1</w:t>
      </w:r>
      <w:r w:rsidR="00FA6AD7">
        <w:rPr>
          <w:sz w:val="28"/>
          <w:szCs w:val="28"/>
        </w:rPr>
        <w:t>62</w:t>
      </w:r>
      <w:r w:rsidR="00AF3C81" w:rsidRPr="00331F3F">
        <w:rPr>
          <w:sz w:val="28"/>
          <w:szCs w:val="28"/>
        </w:rPr>
        <w:t> </w:t>
      </w:r>
      <w:r w:rsidR="00FA6AD7">
        <w:rPr>
          <w:sz w:val="28"/>
          <w:szCs w:val="28"/>
        </w:rPr>
        <w:t>900</w:t>
      </w:r>
      <w:r w:rsidR="00AF3C81" w:rsidRPr="00331F3F">
        <w:rPr>
          <w:sz w:val="28"/>
          <w:szCs w:val="28"/>
        </w:rPr>
        <w:t>,2</w:t>
      </w:r>
      <w:r w:rsidRPr="00331F3F">
        <w:rPr>
          <w:sz w:val="28"/>
          <w:szCs w:val="28"/>
        </w:rPr>
        <w:t xml:space="preserve"> тыс. рублей. К </w:t>
      </w:r>
      <w:r w:rsidR="00AF3C81" w:rsidRPr="00331F3F">
        <w:rPr>
          <w:sz w:val="28"/>
          <w:szCs w:val="28"/>
        </w:rPr>
        <w:t xml:space="preserve">прошлогоднему </w:t>
      </w:r>
      <w:r w:rsidRPr="00331F3F">
        <w:rPr>
          <w:sz w:val="28"/>
          <w:szCs w:val="28"/>
        </w:rPr>
        <w:t xml:space="preserve">уровню </w:t>
      </w:r>
      <w:r w:rsidR="00FA6AD7">
        <w:rPr>
          <w:sz w:val="28"/>
          <w:szCs w:val="28"/>
        </w:rPr>
        <w:t>снижение</w:t>
      </w:r>
      <w:r w:rsidRPr="00331F3F">
        <w:rPr>
          <w:sz w:val="28"/>
          <w:szCs w:val="28"/>
        </w:rPr>
        <w:t xml:space="preserve"> акцизных платежей составил</w:t>
      </w:r>
      <w:r w:rsidR="00FA6AD7">
        <w:rPr>
          <w:sz w:val="28"/>
          <w:szCs w:val="28"/>
        </w:rPr>
        <w:t>о</w:t>
      </w:r>
      <w:r w:rsidRPr="00331F3F">
        <w:rPr>
          <w:sz w:val="28"/>
          <w:szCs w:val="28"/>
        </w:rPr>
        <w:t xml:space="preserve"> </w:t>
      </w:r>
      <w:r w:rsidR="00FA6AD7">
        <w:rPr>
          <w:sz w:val="28"/>
          <w:szCs w:val="28"/>
        </w:rPr>
        <w:t>9 815,9</w:t>
      </w:r>
      <w:r w:rsidR="00F540B1" w:rsidRPr="00F540B1">
        <w:rPr>
          <w:sz w:val="28"/>
          <w:szCs w:val="28"/>
        </w:rPr>
        <w:t xml:space="preserve"> </w:t>
      </w:r>
      <w:r w:rsidR="00F540B1">
        <w:rPr>
          <w:sz w:val="28"/>
          <w:szCs w:val="28"/>
        </w:rPr>
        <w:t>тыс. рублей</w:t>
      </w:r>
      <w:r w:rsidR="00AF3C81" w:rsidRPr="00331F3F">
        <w:rPr>
          <w:sz w:val="28"/>
          <w:szCs w:val="28"/>
        </w:rPr>
        <w:t xml:space="preserve"> или </w:t>
      </w:r>
      <w:r w:rsidR="00FA6AD7">
        <w:rPr>
          <w:sz w:val="28"/>
          <w:szCs w:val="28"/>
        </w:rPr>
        <w:t>5,7</w:t>
      </w:r>
      <w:r w:rsidR="00AF3C81" w:rsidRPr="00331F3F">
        <w:rPr>
          <w:sz w:val="28"/>
          <w:szCs w:val="28"/>
        </w:rPr>
        <w:t> %.</w:t>
      </w:r>
    </w:p>
    <w:p w:rsidR="00E052F8" w:rsidRDefault="00AF175C" w:rsidP="003F4AFF">
      <w:pPr>
        <w:ind w:right="-85" w:firstLine="720"/>
        <w:jc w:val="both"/>
        <w:rPr>
          <w:sz w:val="28"/>
          <w:szCs w:val="28"/>
        </w:rPr>
      </w:pPr>
      <w:r w:rsidRPr="00C73DAC">
        <w:rPr>
          <w:sz w:val="28"/>
          <w:szCs w:val="28"/>
        </w:rPr>
        <w:t xml:space="preserve">По состоянию на 1 апреля текущего года налоги на совокупный доход исполнены в сумме </w:t>
      </w:r>
      <w:r w:rsidR="005E3C25">
        <w:rPr>
          <w:sz w:val="28"/>
          <w:szCs w:val="28"/>
        </w:rPr>
        <w:t>52 611,4</w:t>
      </w:r>
      <w:r w:rsidRPr="00C73DAC">
        <w:rPr>
          <w:sz w:val="28"/>
          <w:szCs w:val="28"/>
        </w:rPr>
        <w:t xml:space="preserve"> тыс. рублей или </w:t>
      </w:r>
      <w:r w:rsidR="00CD1449">
        <w:rPr>
          <w:sz w:val="28"/>
          <w:szCs w:val="28"/>
        </w:rPr>
        <w:t>45,7</w:t>
      </w:r>
      <w:r w:rsidR="00EE0A6D" w:rsidRPr="0037463A">
        <w:rPr>
          <w:sz w:val="28"/>
          <w:szCs w:val="28"/>
        </w:rPr>
        <w:t> </w:t>
      </w:r>
      <w:r w:rsidRPr="0037463A">
        <w:rPr>
          <w:sz w:val="28"/>
          <w:szCs w:val="28"/>
        </w:rPr>
        <w:t>% годовых плановых назначений</w:t>
      </w:r>
      <w:r w:rsidR="00EE0A6D" w:rsidRPr="0037463A">
        <w:rPr>
          <w:sz w:val="28"/>
          <w:szCs w:val="28"/>
        </w:rPr>
        <w:t xml:space="preserve"> (в 20</w:t>
      </w:r>
      <w:r w:rsidR="005E3C25">
        <w:rPr>
          <w:sz w:val="28"/>
          <w:szCs w:val="28"/>
        </w:rPr>
        <w:t xml:space="preserve">20 </w:t>
      </w:r>
      <w:r w:rsidR="00EE0A6D" w:rsidRPr="0037463A">
        <w:rPr>
          <w:sz w:val="28"/>
          <w:szCs w:val="28"/>
        </w:rPr>
        <w:t>году – 2</w:t>
      </w:r>
      <w:r w:rsidR="005E3C25">
        <w:rPr>
          <w:sz w:val="28"/>
          <w:szCs w:val="28"/>
        </w:rPr>
        <w:t>0,</w:t>
      </w:r>
      <w:r w:rsidR="003F4AFF" w:rsidRPr="0037463A">
        <w:rPr>
          <w:sz w:val="28"/>
          <w:szCs w:val="28"/>
        </w:rPr>
        <w:t>3</w:t>
      </w:r>
      <w:r w:rsidR="00EE0A6D" w:rsidRPr="0037463A">
        <w:rPr>
          <w:sz w:val="28"/>
          <w:szCs w:val="28"/>
        </w:rPr>
        <w:t> %)</w:t>
      </w:r>
      <w:r w:rsidRPr="0037463A">
        <w:rPr>
          <w:sz w:val="28"/>
          <w:szCs w:val="28"/>
        </w:rPr>
        <w:t xml:space="preserve">. </w:t>
      </w:r>
      <w:r w:rsidR="00EE0A6D" w:rsidRPr="0037463A">
        <w:rPr>
          <w:sz w:val="28"/>
          <w:szCs w:val="28"/>
        </w:rPr>
        <w:t xml:space="preserve">Удельный вес данного вида налога составил </w:t>
      </w:r>
      <w:r w:rsidR="00CD1449">
        <w:rPr>
          <w:sz w:val="28"/>
          <w:szCs w:val="28"/>
        </w:rPr>
        <w:t>6,0</w:t>
      </w:r>
      <w:r w:rsidR="00EE0A6D" w:rsidRPr="0037463A">
        <w:rPr>
          <w:sz w:val="28"/>
          <w:szCs w:val="28"/>
        </w:rPr>
        <w:t> % в общей сумме налоговых доходов (в 20</w:t>
      </w:r>
      <w:r w:rsidR="00CD1449">
        <w:rPr>
          <w:sz w:val="28"/>
          <w:szCs w:val="28"/>
        </w:rPr>
        <w:t>20</w:t>
      </w:r>
      <w:r w:rsidR="00EE0A6D" w:rsidRPr="0037463A">
        <w:rPr>
          <w:sz w:val="28"/>
          <w:szCs w:val="28"/>
        </w:rPr>
        <w:t xml:space="preserve"> году – </w:t>
      </w:r>
      <w:r w:rsidR="00CD1449">
        <w:rPr>
          <w:sz w:val="28"/>
          <w:szCs w:val="28"/>
        </w:rPr>
        <w:t>3,7</w:t>
      </w:r>
      <w:r w:rsidR="003F4AFF" w:rsidRPr="0037463A">
        <w:rPr>
          <w:sz w:val="28"/>
          <w:szCs w:val="28"/>
        </w:rPr>
        <w:t> </w:t>
      </w:r>
      <w:r w:rsidR="00EE0A6D" w:rsidRPr="0037463A">
        <w:rPr>
          <w:sz w:val="28"/>
          <w:szCs w:val="28"/>
        </w:rPr>
        <w:t>%). При этом, поступления текущего года</w:t>
      </w:r>
      <w:r w:rsidR="003F4AFF" w:rsidRPr="0037463A">
        <w:rPr>
          <w:sz w:val="28"/>
          <w:szCs w:val="28"/>
        </w:rPr>
        <w:t xml:space="preserve"> </w:t>
      </w:r>
      <w:r w:rsidR="00CD1449">
        <w:rPr>
          <w:sz w:val="28"/>
          <w:szCs w:val="28"/>
        </w:rPr>
        <w:t>выросли</w:t>
      </w:r>
      <w:r w:rsidR="00EE0A6D" w:rsidRPr="0037463A">
        <w:rPr>
          <w:sz w:val="28"/>
          <w:szCs w:val="28"/>
        </w:rPr>
        <w:t xml:space="preserve"> на </w:t>
      </w:r>
      <w:r w:rsidR="003F4AFF" w:rsidRPr="0037463A">
        <w:rPr>
          <w:sz w:val="28"/>
          <w:szCs w:val="28"/>
        </w:rPr>
        <w:t>2</w:t>
      </w:r>
      <w:r w:rsidR="00CD1449">
        <w:rPr>
          <w:sz w:val="28"/>
          <w:szCs w:val="28"/>
        </w:rPr>
        <w:t>3 602,6</w:t>
      </w:r>
      <w:r w:rsidR="00F169DF" w:rsidRPr="0037463A">
        <w:rPr>
          <w:sz w:val="28"/>
          <w:szCs w:val="28"/>
        </w:rPr>
        <w:t xml:space="preserve"> </w:t>
      </w:r>
      <w:r w:rsidR="00EE0A6D" w:rsidRPr="0037463A">
        <w:rPr>
          <w:sz w:val="28"/>
          <w:szCs w:val="28"/>
        </w:rPr>
        <w:t xml:space="preserve">тыс. рублей или на </w:t>
      </w:r>
      <w:r w:rsidR="00CD1449">
        <w:rPr>
          <w:sz w:val="28"/>
          <w:szCs w:val="28"/>
        </w:rPr>
        <w:t>81,4</w:t>
      </w:r>
      <w:r w:rsidR="00F169DF" w:rsidRPr="0037463A">
        <w:rPr>
          <w:sz w:val="28"/>
          <w:szCs w:val="28"/>
        </w:rPr>
        <w:t> </w:t>
      </w:r>
      <w:r w:rsidR="00EE0A6D" w:rsidRPr="0037463A">
        <w:rPr>
          <w:sz w:val="28"/>
          <w:szCs w:val="28"/>
        </w:rPr>
        <w:t xml:space="preserve">% </w:t>
      </w:r>
      <w:r w:rsidR="003F4AFF" w:rsidRPr="0037463A">
        <w:rPr>
          <w:sz w:val="28"/>
          <w:szCs w:val="28"/>
        </w:rPr>
        <w:t>от уровня</w:t>
      </w:r>
      <w:r w:rsidR="00F169DF" w:rsidRPr="0037463A">
        <w:rPr>
          <w:sz w:val="28"/>
          <w:szCs w:val="28"/>
        </w:rPr>
        <w:t xml:space="preserve"> предыдущего года</w:t>
      </w:r>
      <w:r w:rsidR="00CD1449">
        <w:rPr>
          <w:sz w:val="28"/>
          <w:szCs w:val="28"/>
        </w:rPr>
        <w:t xml:space="preserve">. Данная динамика обусловлена </w:t>
      </w:r>
      <w:r w:rsidR="00DF5B05" w:rsidRPr="0037463A">
        <w:rPr>
          <w:sz w:val="28"/>
          <w:szCs w:val="28"/>
        </w:rPr>
        <w:t xml:space="preserve">приостановлением в конце </w:t>
      </w:r>
      <w:r w:rsidR="00CD1449">
        <w:rPr>
          <w:sz w:val="28"/>
          <w:szCs w:val="28"/>
        </w:rPr>
        <w:t>марта</w:t>
      </w:r>
      <w:r w:rsidR="00DF5B05" w:rsidRPr="0037463A">
        <w:rPr>
          <w:sz w:val="28"/>
          <w:szCs w:val="28"/>
        </w:rPr>
        <w:t xml:space="preserve"> </w:t>
      </w:r>
      <w:r w:rsidR="00CD1449">
        <w:rPr>
          <w:sz w:val="28"/>
          <w:szCs w:val="28"/>
        </w:rPr>
        <w:t xml:space="preserve">прошлого года </w:t>
      </w:r>
      <w:r w:rsidR="00DF5B05" w:rsidRPr="0037463A">
        <w:rPr>
          <w:sz w:val="28"/>
          <w:szCs w:val="28"/>
        </w:rPr>
        <w:t>деятельности малых предприятий</w:t>
      </w:r>
      <w:r w:rsidR="0037463A" w:rsidRPr="0037463A">
        <w:rPr>
          <w:sz w:val="28"/>
          <w:szCs w:val="28"/>
        </w:rPr>
        <w:t xml:space="preserve"> из-за введения в Ин</w:t>
      </w:r>
      <w:r w:rsidR="00DF5B05" w:rsidRPr="0037463A">
        <w:rPr>
          <w:sz w:val="28"/>
          <w:szCs w:val="28"/>
        </w:rPr>
        <w:t xml:space="preserve">гушетии </w:t>
      </w:r>
      <w:r w:rsidR="00E052F8">
        <w:rPr>
          <w:sz w:val="28"/>
          <w:szCs w:val="28"/>
        </w:rPr>
        <w:t xml:space="preserve">ограничительных мер в целях недопущения </w:t>
      </w:r>
      <w:r w:rsidR="00DF5B05" w:rsidRPr="0037463A">
        <w:rPr>
          <w:sz w:val="28"/>
          <w:szCs w:val="28"/>
        </w:rPr>
        <w:t>распространени</w:t>
      </w:r>
      <w:r w:rsidR="00E052F8">
        <w:rPr>
          <w:sz w:val="28"/>
          <w:szCs w:val="28"/>
        </w:rPr>
        <w:t xml:space="preserve">я </w:t>
      </w:r>
      <w:proofErr w:type="spellStart"/>
      <w:r w:rsidR="00E052F8">
        <w:rPr>
          <w:sz w:val="28"/>
          <w:szCs w:val="28"/>
        </w:rPr>
        <w:t>коронавирусной</w:t>
      </w:r>
      <w:proofErr w:type="spellEnd"/>
      <w:r w:rsidR="00E052F8">
        <w:rPr>
          <w:sz w:val="28"/>
          <w:szCs w:val="28"/>
        </w:rPr>
        <w:t xml:space="preserve"> инфекции.</w:t>
      </w:r>
    </w:p>
    <w:p w:rsidR="009A5179" w:rsidRPr="00FE4B83" w:rsidRDefault="009A5179" w:rsidP="009A5179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E4B83">
        <w:rPr>
          <w:sz w:val="28"/>
          <w:szCs w:val="28"/>
        </w:rPr>
        <w:t xml:space="preserve">дельный вес налогов на имущество по сравнению с соответствующим периодом предыдущего года увеличился с </w:t>
      </w:r>
      <w:r w:rsidR="00E052F8">
        <w:rPr>
          <w:sz w:val="28"/>
          <w:szCs w:val="28"/>
        </w:rPr>
        <w:t>16,1</w:t>
      </w:r>
      <w:r w:rsidRPr="00FE4B83">
        <w:rPr>
          <w:sz w:val="28"/>
          <w:szCs w:val="28"/>
        </w:rPr>
        <w:t> % до 1</w:t>
      </w:r>
      <w:r>
        <w:rPr>
          <w:sz w:val="28"/>
          <w:szCs w:val="28"/>
        </w:rPr>
        <w:t>6,</w:t>
      </w:r>
      <w:r w:rsidR="00E052F8">
        <w:rPr>
          <w:sz w:val="28"/>
          <w:szCs w:val="28"/>
        </w:rPr>
        <w:t>7</w:t>
      </w:r>
      <w:r w:rsidRPr="00FE4B83">
        <w:rPr>
          <w:sz w:val="28"/>
          <w:szCs w:val="28"/>
        </w:rPr>
        <w:t> %. В абсолютном выражении сумма поступлений составила</w:t>
      </w:r>
      <w:r>
        <w:rPr>
          <w:sz w:val="28"/>
          <w:szCs w:val="28"/>
        </w:rPr>
        <w:t xml:space="preserve"> 1</w:t>
      </w:r>
      <w:r w:rsidR="00E052F8">
        <w:rPr>
          <w:sz w:val="28"/>
          <w:szCs w:val="28"/>
        </w:rPr>
        <w:t>47 208,3</w:t>
      </w:r>
      <w:r w:rsidRPr="00FE4B83">
        <w:rPr>
          <w:sz w:val="28"/>
          <w:szCs w:val="28"/>
        </w:rPr>
        <w:t xml:space="preserve"> тыс. рублей или </w:t>
      </w:r>
      <w:r w:rsidR="00E052F8">
        <w:rPr>
          <w:sz w:val="28"/>
          <w:szCs w:val="28"/>
        </w:rPr>
        <w:t>21,7</w:t>
      </w:r>
      <w:r w:rsidRPr="00FE4B83">
        <w:rPr>
          <w:sz w:val="28"/>
          <w:szCs w:val="28"/>
        </w:rPr>
        <w:t> % от годового плана (в 20</w:t>
      </w:r>
      <w:r w:rsidR="00E052F8">
        <w:rPr>
          <w:sz w:val="28"/>
          <w:szCs w:val="28"/>
        </w:rPr>
        <w:t>20</w:t>
      </w:r>
      <w:r w:rsidRPr="00FE4B83">
        <w:rPr>
          <w:sz w:val="28"/>
          <w:szCs w:val="28"/>
        </w:rPr>
        <w:t xml:space="preserve"> году – </w:t>
      </w:r>
      <w:r w:rsidR="00E052F8">
        <w:rPr>
          <w:sz w:val="28"/>
          <w:szCs w:val="28"/>
        </w:rPr>
        <w:t>15,6</w:t>
      </w:r>
      <w:r w:rsidRPr="00FE4B83">
        <w:rPr>
          <w:sz w:val="28"/>
          <w:szCs w:val="28"/>
        </w:rPr>
        <w:t xml:space="preserve"> %). Прирост платежей относительно прошлогоднего уровня составил </w:t>
      </w:r>
      <w:r w:rsidR="00E052F8">
        <w:rPr>
          <w:sz w:val="28"/>
          <w:szCs w:val="28"/>
        </w:rPr>
        <w:t>20 223,0</w:t>
      </w:r>
      <w:r w:rsidRPr="00FE4B8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в 2,1 раза</w:t>
      </w:r>
      <w:r w:rsidRPr="00FE4B83">
        <w:rPr>
          <w:sz w:val="28"/>
          <w:szCs w:val="28"/>
        </w:rPr>
        <w:t>.</w:t>
      </w:r>
    </w:p>
    <w:p w:rsidR="00163B2B" w:rsidRDefault="009A5179" w:rsidP="00C27C77">
      <w:pPr>
        <w:ind w:firstLine="708"/>
        <w:jc w:val="both"/>
        <w:rPr>
          <w:bCs/>
          <w:iCs/>
          <w:sz w:val="28"/>
          <w:szCs w:val="28"/>
        </w:rPr>
      </w:pPr>
      <w:r w:rsidRPr="00FE4B83">
        <w:rPr>
          <w:sz w:val="28"/>
          <w:szCs w:val="28"/>
        </w:rPr>
        <w:t xml:space="preserve">Положительная </w:t>
      </w:r>
      <w:r w:rsidRPr="00C27C77">
        <w:rPr>
          <w:sz w:val="28"/>
          <w:szCs w:val="28"/>
        </w:rPr>
        <w:t xml:space="preserve">динамика обеспечена, в первую очередь, </w:t>
      </w:r>
      <w:r w:rsidR="00163B2B" w:rsidRPr="00C27C77">
        <w:rPr>
          <w:sz w:val="28"/>
          <w:szCs w:val="28"/>
        </w:rPr>
        <w:t>ростом</w:t>
      </w:r>
      <w:r w:rsidRPr="00C27C77">
        <w:rPr>
          <w:sz w:val="28"/>
          <w:szCs w:val="28"/>
        </w:rPr>
        <w:t xml:space="preserve"> поступлений налога на имущество организаций (</w:t>
      </w:r>
      <w:r w:rsidR="00163B2B" w:rsidRPr="00C27C77">
        <w:rPr>
          <w:sz w:val="28"/>
          <w:szCs w:val="28"/>
        </w:rPr>
        <w:t xml:space="preserve">на </w:t>
      </w:r>
      <w:r w:rsidR="00E052F8" w:rsidRPr="00C27C77">
        <w:rPr>
          <w:sz w:val="28"/>
          <w:szCs w:val="28"/>
        </w:rPr>
        <w:t>17 172,3</w:t>
      </w:r>
      <w:r w:rsidR="00163B2B" w:rsidRPr="00C27C77">
        <w:rPr>
          <w:sz w:val="28"/>
          <w:szCs w:val="28"/>
        </w:rPr>
        <w:t xml:space="preserve"> тыс. рублей или </w:t>
      </w:r>
      <w:r w:rsidR="00E052F8" w:rsidRPr="00C27C77">
        <w:rPr>
          <w:sz w:val="28"/>
          <w:szCs w:val="28"/>
        </w:rPr>
        <w:t xml:space="preserve">на 15,2 % </w:t>
      </w:r>
      <w:r w:rsidRPr="00C27C77">
        <w:rPr>
          <w:sz w:val="28"/>
          <w:szCs w:val="28"/>
        </w:rPr>
        <w:t>к уровню 20</w:t>
      </w:r>
      <w:r w:rsidR="00E052F8" w:rsidRPr="00C27C77">
        <w:rPr>
          <w:sz w:val="28"/>
          <w:szCs w:val="28"/>
        </w:rPr>
        <w:t>20</w:t>
      </w:r>
      <w:r w:rsidRPr="00C27C77">
        <w:rPr>
          <w:sz w:val="28"/>
          <w:szCs w:val="28"/>
        </w:rPr>
        <w:t xml:space="preserve"> года)</w:t>
      </w:r>
      <w:r w:rsidR="00163B2B" w:rsidRPr="00C27C77">
        <w:rPr>
          <w:sz w:val="28"/>
          <w:szCs w:val="28"/>
        </w:rPr>
        <w:t xml:space="preserve">. </w:t>
      </w:r>
      <w:r w:rsidR="00E87742" w:rsidRPr="00C27C77">
        <w:rPr>
          <w:bCs/>
          <w:iCs/>
          <w:sz w:val="28"/>
          <w:szCs w:val="28"/>
        </w:rPr>
        <w:t xml:space="preserve">В </w:t>
      </w:r>
      <w:r w:rsidR="00C27C77" w:rsidRPr="00C27C77">
        <w:rPr>
          <w:bCs/>
          <w:iCs/>
          <w:sz w:val="28"/>
          <w:szCs w:val="28"/>
        </w:rPr>
        <w:t>рассматриваемом периоде произведена оплата налоговых платежей организаций бюджетной сферы. П</w:t>
      </w:r>
      <w:r w:rsidR="00163B2B" w:rsidRPr="00C27C77">
        <w:rPr>
          <w:bCs/>
          <w:iCs/>
          <w:sz w:val="28"/>
          <w:szCs w:val="28"/>
        </w:rPr>
        <w:t>о данному налогу объем поступлений составил 1</w:t>
      </w:r>
      <w:r w:rsidR="00E052F8" w:rsidRPr="00C27C77">
        <w:rPr>
          <w:bCs/>
          <w:iCs/>
          <w:sz w:val="28"/>
          <w:szCs w:val="28"/>
        </w:rPr>
        <w:t>30 513,2</w:t>
      </w:r>
      <w:r w:rsidR="00163B2B" w:rsidRPr="00C27C77">
        <w:rPr>
          <w:bCs/>
          <w:iCs/>
          <w:sz w:val="28"/>
          <w:szCs w:val="28"/>
        </w:rPr>
        <w:t xml:space="preserve"> тыс. рублей или </w:t>
      </w:r>
      <w:r w:rsidR="00E052F8" w:rsidRPr="00C27C77">
        <w:rPr>
          <w:bCs/>
          <w:iCs/>
          <w:sz w:val="28"/>
          <w:szCs w:val="28"/>
        </w:rPr>
        <w:t>21,2</w:t>
      </w:r>
      <w:r w:rsidR="00163B2B" w:rsidRPr="00C27C77">
        <w:rPr>
          <w:bCs/>
          <w:iCs/>
          <w:sz w:val="28"/>
          <w:szCs w:val="28"/>
        </w:rPr>
        <w:t> % к прогнозируемой величине (в 20</w:t>
      </w:r>
      <w:r w:rsidR="00030F52" w:rsidRPr="00C27C77">
        <w:rPr>
          <w:bCs/>
          <w:iCs/>
          <w:sz w:val="28"/>
          <w:szCs w:val="28"/>
        </w:rPr>
        <w:t>20</w:t>
      </w:r>
      <w:r w:rsidR="00163B2B" w:rsidRPr="00C27C77">
        <w:rPr>
          <w:bCs/>
          <w:iCs/>
          <w:sz w:val="28"/>
          <w:szCs w:val="28"/>
        </w:rPr>
        <w:t xml:space="preserve"> году – </w:t>
      </w:r>
      <w:r w:rsidR="00E052F8" w:rsidRPr="00C27C77">
        <w:rPr>
          <w:bCs/>
          <w:iCs/>
          <w:sz w:val="28"/>
          <w:szCs w:val="28"/>
        </w:rPr>
        <w:t>14,8</w:t>
      </w:r>
      <w:r w:rsidR="00163B2B" w:rsidRPr="00C27C77">
        <w:rPr>
          <w:bCs/>
          <w:iCs/>
          <w:sz w:val="28"/>
          <w:szCs w:val="28"/>
        </w:rPr>
        <w:t> %).</w:t>
      </w:r>
    </w:p>
    <w:p w:rsidR="00163B2B" w:rsidRDefault="00163B2B" w:rsidP="00163B2B">
      <w:pPr>
        <w:widowControl/>
        <w:ind w:firstLine="709"/>
        <w:jc w:val="both"/>
        <w:rPr>
          <w:bCs/>
          <w:iCs/>
          <w:sz w:val="28"/>
          <w:szCs w:val="28"/>
        </w:rPr>
      </w:pPr>
      <w:r w:rsidRPr="00C73DAC">
        <w:rPr>
          <w:bCs/>
          <w:iCs/>
          <w:sz w:val="28"/>
          <w:szCs w:val="28"/>
        </w:rPr>
        <w:t xml:space="preserve">За </w:t>
      </w:r>
      <w:r w:rsidRPr="00C73DAC">
        <w:rPr>
          <w:bCs/>
          <w:iCs/>
          <w:sz w:val="28"/>
          <w:szCs w:val="28"/>
          <w:lang w:val="en-US"/>
        </w:rPr>
        <w:t>I</w:t>
      </w:r>
      <w:r w:rsidRPr="00C73DAC">
        <w:rPr>
          <w:bCs/>
          <w:iCs/>
          <w:sz w:val="28"/>
          <w:szCs w:val="28"/>
        </w:rPr>
        <w:t xml:space="preserve"> </w:t>
      </w:r>
      <w:r w:rsidR="00F540B1">
        <w:rPr>
          <w:bCs/>
          <w:iCs/>
          <w:sz w:val="28"/>
          <w:szCs w:val="28"/>
        </w:rPr>
        <w:t>квартал</w:t>
      </w:r>
      <w:r>
        <w:rPr>
          <w:bCs/>
          <w:iCs/>
          <w:sz w:val="28"/>
          <w:szCs w:val="28"/>
        </w:rPr>
        <w:t xml:space="preserve"> 202</w:t>
      </w:r>
      <w:r w:rsidR="00030F52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года у</w:t>
      </w:r>
      <w:r w:rsidRPr="00C73DAC">
        <w:rPr>
          <w:bCs/>
          <w:iCs/>
          <w:sz w:val="28"/>
          <w:szCs w:val="28"/>
        </w:rPr>
        <w:t>твержден</w:t>
      </w:r>
      <w:r w:rsidRPr="00331F3F">
        <w:rPr>
          <w:bCs/>
          <w:iCs/>
          <w:sz w:val="28"/>
          <w:szCs w:val="28"/>
        </w:rPr>
        <w:t xml:space="preserve">ный годовой план по транспортному налогу исполнен в сумме </w:t>
      </w:r>
      <w:r>
        <w:rPr>
          <w:bCs/>
          <w:iCs/>
          <w:sz w:val="28"/>
          <w:szCs w:val="28"/>
        </w:rPr>
        <w:t>1</w:t>
      </w:r>
      <w:r w:rsidR="00030F52">
        <w:rPr>
          <w:bCs/>
          <w:iCs/>
          <w:sz w:val="28"/>
          <w:szCs w:val="28"/>
        </w:rPr>
        <w:t>6 695,1</w:t>
      </w:r>
      <w:r w:rsidRPr="00331F3F">
        <w:rPr>
          <w:bCs/>
          <w:iCs/>
          <w:sz w:val="28"/>
          <w:szCs w:val="28"/>
        </w:rPr>
        <w:t xml:space="preserve"> тыс. рублей или на </w:t>
      </w:r>
      <w:r>
        <w:rPr>
          <w:bCs/>
          <w:iCs/>
          <w:sz w:val="28"/>
          <w:szCs w:val="28"/>
        </w:rPr>
        <w:t>26,</w:t>
      </w:r>
      <w:r w:rsidR="00030F52">
        <w:rPr>
          <w:bCs/>
          <w:iCs/>
          <w:sz w:val="28"/>
          <w:szCs w:val="28"/>
        </w:rPr>
        <w:t>7</w:t>
      </w:r>
      <w:r w:rsidRPr="00331F3F">
        <w:rPr>
          <w:bCs/>
          <w:iCs/>
          <w:sz w:val="28"/>
          <w:szCs w:val="28"/>
        </w:rPr>
        <w:t> % (в 20</w:t>
      </w:r>
      <w:r w:rsidR="00030F52">
        <w:rPr>
          <w:bCs/>
          <w:iCs/>
          <w:sz w:val="28"/>
          <w:szCs w:val="28"/>
        </w:rPr>
        <w:t>20</w:t>
      </w:r>
      <w:r w:rsidRPr="00331F3F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2</w:t>
      </w:r>
      <w:r w:rsidR="00030F5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,0</w:t>
      </w:r>
      <w:r w:rsidRPr="00331F3F">
        <w:rPr>
          <w:bCs/>
          <w:iCs/>
          <w:sz w:val="28"/>
          <w:szCs w:val="28"/>
        </w:rPr>
        <w:t xml:space="preserve"> %). К соответствующему периоду прошлого года поступления </w:t>
      </w:r>
      <w:r>
        <w:rPr>
          <w:bCs/>
          <w:iCs/>
          <w:sz w:val="28"/>
          <w:szCs w:val="28"/>
        </w:rPr>
        <w:t>увеличились</w:t>
      </w:r>
      <w:r w:rsidRPr="00331F3F">
        <w:rPr>
          <w:bCs/>
          <w:iCs/>
          <w:sz w:val="28"/>
          <w:szCs w:val="28"/>
        </w:rPr>
        <w:t xml:space="preserve"> на </w:t>
      </w:r>
      <w:r w:rsidR="00030F52">
        <w:rPr>
          <w:bCs/>
          <w:iCs/>
          <w:sz w:val="28"/>
          <w:szCs w:val="28"/>
        </w:rPr>
        <w:t>3 050,7</w:t>
      </w:r>
      <w:r w:rsidRPr="00331F3F">
        <w:rPr>
          <w:bCs/>
          <w:iCs/>
          <w:sz w:val="28"/>
          <w:szCs w:val="28"/>
        </w:rPr>
        <w:t xml:space="preserve"> тыс. рублей</w:t>
      </w:r>
      <w:r>
        <w:rPr>
          <w:bCs/>
          <w:iCs/>
          <w:sz w:val="28"/>
          <w:szCs w:val="28"/>
        </w:rPr>
        <w:t xml:space="preserve"> или на 2</w:t>
      </w:r>
      <w:r w:rsidR="00030F52">
        <w:rPr>
          <w:bCs/>
          <w:iCs/>
          <w:sz w:val="28"/>
          <w:szCs w:val="28"/>
        </w:rPr>
        <w:t>2,4</w:t>
      </w:r>
      <w:r>
        <w:rPr>
          <w:bCs/>
          <w:iCs/>
          <w:sz w:val="28"/>
          <w:szCs w:val="28"/>
        </w:rPr>
        <w:t> %.</w:t>
      </w:r>
    </w:p>
    <w:p w:rsidR="009C1B07" w:rsidRDefault="00F33F70" w:rsidP="00C73DAC">
      <w:pPr>
        <w:widowControl/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Платежи по прочим видам налогов и сборов</w:t>
      </w:r>
      <w:r w:rsidRPr="00331F3F">
        <w:rPr>
          <w:bCs/>
          <w:iCs/>
          <w:sz w:val="28"/>
          <w:szCs w:val="28"/>
        </w:rPr>
        <w:t xml:space="preserve"> в структуре налоговых доходов состав</w:t>
      </w:r>
      <w:r w:rsidR="005A20C3" w:rsidRPr="00331F3F">
        <w:rPr>
          <w:bCs/>
          <w:iCs/>
          <w:sz w:val="28"/>
          <w:szCs w:val="28"/>
        </w:rPr>
        <w:t>или</w:t>
      </w:r>
      <w:r w:rsidRPr="00331F3F">
        <w:rPr>
          <w:bCs/>
          <w:iCs/>
          <w:sz w:val="28"/>
          <w:szCs w:val="28"/>
        </w:rPr>
        <w:t xml:space="preserve"> менее </w:t>
      </w:r>
      <w:r w:rsidR="005A20C3" w:rsidRPr="00331F3F">
        <w:rPr>
          <w:bCs/>
          <w:iCs/>
          <w:sz w:val="28"/>
          <w:szCs w:val="28"/>
        </w:rPr>
        <w:t>1 %.</w:t>
      </w:r>
      <w:r w:rsidRPr="00331F3F">
        <w:rPr>
          <w:bCs/>
          <w:iCs/>
          <w:sz w:val="28"/>
          <w:szCs w:val="28"/>
        </w:rPr>
        <w:t xml:space="preserve"> За</w:t>
      </w:r>
      <w:r w:rsidR="005A20C3" w:rsidRPr="00331F3F">
        <w:rPr>
          <w:bCs/>
          <w:iCs/>
          <w:sz w:val="28"/>
          <w:szCs w:val="28"/>
        </w:rPr>
        <w:t xml:space="preserve"> три месяца</w:t>
      </w:r>
      <w:r w:rsidRPr="00331F3F">
        <w:rPr>
          <w:bCs/>
          <w:iCs/>
          <w:sz w:val="28"/>
          <w:szCs w:val="28"/>
        </w:rPr>
        <w:t xml:space="preserve"> текущего года </w:t>
      </w:r>
      <w:r w:rsidR="00711806" w:rsidRPr="00331F3F">
        <w:rPr>
          <w:bCs/>
          <w:iCs/>
          <w:sz w:val="28"/>
          <w:szCs w:val="28"/>
        </w:rPr>
        <w:t xml:space="preserve">налогоплательщиками уплачено в бюджет </w:t>
      </w:r>
      <w:r w:rsidR="00030F52">
        <w:rPr>
          <w:bCs/>
          <w:iCs/>
          <w:sz w:val="28"/>
          <w:szCs w:val="28"/>
        </w:rPr>
        <w:t>5 680,2</w:t>
      </w:r>
      <w:r w:rsidRPr="00331F3F">
        <w:rPr>
          <w:bCs/>
          <w:iCs/>
          <w:sz w:val="28"/>
          <w:szCs w:val="28"/>
        </w:rPr>
        <w:t xml:space="preserve"> тыс. рублей </w:t>
      </w:r>
      <w:r w:rsidRPr="009C1B07">
        <w:rPr>
          <w:bCs/>
          <w:iCs/>
          <w:sz w:val="28"/>
          <w:szCs w:val="28"/>
        </w:rPr>
        <w:t xml:space="preserve">или </w:t>
      </w:r>
      <w:r w:rsidR="00030F52">
        <w:rPr>
          <w:bCs/>
          <w:iCs/>
          <w:sz w:val="28"/>
          <w:szCs w:val="28"/>
        </w:rPr>
        <w:t>36,7</w:t>
      </w:r>
      <w:r w:rsidR="005A20C3" w:rsidRPr="009C1B07">
        <w:rPr>
          <w:bCs/>
          <w:iCs/>
          <w:sz w:val="28"/>
          <w:szCs w:val="28"/>
        </w:rPr>
        <w:t> </w:t>
      </w:r>
      <w:r w:rsidRPr="009C1B07">
        <w:rPr>
          <w:bCs/>
          <w:iCs/>
          <w:sz w:val="28"/>
          <w:szCs w:val="28"/>
        </w:rPr>
        <w:t>% годовых назначений</w:t>
      </w:r>
      <w:r w:rsidR="005D6397" w:rsidRPr="009C1B07">
        <w:rPr>
          <w:bCs/>
          <w:iCs/>
          <w:sz w:val="28"/>
          <w:szCs w:val="28"/>
        </w:rPr>
        <w:t xml:space="preserve"> (в 20</w:t>
      </w:r>
      <w:r w:rsidR="00030F52">
        <w:rPr>
          <w:bCs/>
          <w:iCs/>
          <w:sz w:val="28"/>
          <w:szCs w:val="28"/>
        </w:rPr>
        <w:t>20</w:t>
      </w:r>
      <w:r w:rsidR="005D6397" w:rsidRPr="009C1B07">
        <w:rPr>
          <w:bCs/>
          <w:iCs/>
          <w:sz w:val="28"/>
          <w:szCs w:val="28"/>
        </w:rPr>
        <w:t xml:space="preserve"> году – </w:t>
      </w:r>
      <w:r w:rsidR="00030F52">
        <w:rPr>
          <w:bCs/>
          <w:iCs/>
          <w:sz w:val="28"/>
          <w:szCs w:val="28"/>
        </w:rPr>
        <w:t>28,9</w:t>
      </w:r>
      <w:r w:rsidR="005D6397" w:rsidRPr="009C1B07">
        <w:rPr>
          <w:bCs/>
          <w:iCs/>
          <w:sz w:val="28"/>
          <w:szCs w:val="28"/>
        </w:rPr>
        <w:t> %)</w:t>
      </w:r>
      <w:r w:rsidRPr="009C1B07">
        <w:rPr>
          <w:bCs/>
          <w:iCs/>
          <w:sz w:val="28"/>
          <w:szCs w:val="28"/>
        </w:rPr>
        <w:t xml:space="preserve">. </w:t>
      </w:r>
      <w:r w:rsidR="005A20C3" w:rsidRPr="009C1B07">
        <w:rPr>
          <w:sz w:val="28"/>
          <w:szCs w:val="28"/>
        </w:rPr>
        <w:t xml:space="preserve">В текущем году платежи по прочим видам налогов и сборов </w:t>
      </w:r>
      <w:r w:rsidR="00D805AB">
        <w:rPr>
          <w:sz w:val="28"/>
          <w:szCs w:val="28"/>
        </w:rPr>
        <w:t>увеличились</w:t>
      </w:r>
      <w:r w:rsidR="005A20C3" w:rsidRPr="009C1B07">
        <w:rPr>
          <w:sz w:val="28"/>
          <w:szCs w:val="28"/>
        </w:rPr>
        <w:t xml:space="preserve"> на </w:t>
      </w:r>
      <w:r w:rsidR="00030F52">
        <w:rPr>
          <w:sz w:val="28"/>
          <w:szCs w:val="28"/>
        </w:rPr>
        <w:t>996,2</w:t>
      </w:r>
      <w:r w:rsidR="005A20C3" w:rsidRPr="009C1B07">
        <w:rPr>
          <w:sz w:val="28"/>
          <w:szCs w:val="28"/>
        </w:rPr>
        <w:t xml:space="preserve"> тыс. рублей или на </w:t>
      </w:r>
      <w:r w:rsidR="00030F52">
        <w:rPr>
          <w:sz w:val="28"/>
          <w:szCs w:val="28"/>
        </w:rPr>
        <w:t>2</w:t>
      </w:r>
      <w:r w:rsidR="00D805AB">
        <w:rPr>
          <w:sz w:val="28"/>
          <w:szCs w:val="28"/>
        </w:rPr>
        <w:t>1</w:t>
      </w:r>
      <w:r w:rsidR="00030F52">
        <w:rPr>
          <w:sz w:val="28"/>
          <w:szCs w:val="28"/>
        </w:rPr>
        <w:t>,</w:t>
      </w:r>
      <w:r w:rsidR="00D805AB">
        <w:rPr>
          <w:sz w:val="28"/>
          <w:szCs w:val="28"/>
        </w:rPr>
        <w:t>3</w:t>
      </w:r>
      <w:r w:rsidR="00711806" w:rsidRPr="009C1B07">
        <w:rPr>
          <w:sz w:val="28"/>
          <w:szCs w:val="28"/>
        </w:rPr>
        <w:t> </w:t>
      </w:r>
      <w:r w:rsidR="005A20C3" w:rsidRPr="009C1B07">
        <w:rPr>
          <w:sz w:val="28"/>
          <w:szCs w:val="28"/>
        </w:rPr>
        <w:t xml:space="preserve">%. В отчетном периоде наблюдается </w:t>
      </w:r>
      <w:r w:rsidR="00D805AB">
        <w:rPr>
          <w:sz w:val="28"/>
          <w:szCs w:val="28"/>
        </w:rPr>
        <w:t>рост</w:t>
      </w:r>
      <w:r w:rsidR="005A20C3" w:rsidRPr="009C1B07">
        <w:rPr>
          <w:sz w:val="28"/>
          <w:szCs w:val="28"/>
        </w:rPr>
        <w:t xml:space="preserve"> </w:t>
      </w:r>
      <w:r w:rsidR="00030F52" w:rsidRPr="00331F3F">
        <w:rPr>
          <w:sz w:val="28"/>
          <w:szCs w:val="28"/>
        </w:rPr>
        <w:t xml:space="preserve">доходов от уплаты государственной пошлины (на </w:t>
      </w:r>
      <w:r w:rsidR="00030F52">
        <w:rPr>
          <w:sz w:val="28"/>
          <w:szCs w:val="28"/>
        </w:rPr>
        <w:t>1 732,2 тыс. рублей</w:t>
      </w:r>
      <w:r w:rsidR="00030F52" w:rsidRPr="00331F3F">
        <w:rPr>
          <w:sz w:val="28"/>
          <w:szCs w:val="28"/>
        </w:rPr>
        <w:t xml:space="preserve"> или </w:t>
      </w:r>
      <w:r w:rsidR="00030F52">
        <w:rPr>
          <w:sz w:val="28"/>
          <w:szCs w:val="28"/>
        </w:rPr>
        <w:t>в 1,5 раза</w:t>
      </w:r>
      <w:r w:rsidR="00030F52" w:rsidRPr="00331F3F">
        <w:rPr>
          <w:sz w:val="28"/>
          <w:szCs w:val="28"/>
        </w:rPr>
        <w:t>)</w:t>
      </w:r>
      <w:r w:rsidR="009C1B07">
        <w:rPr>
          <w:sz w:val="28"/>
          <w:szCs w:val="28"/>
        </w:rPr>
        <w:t xml:space="preserve"> </w:t>
      </w:r>
      <w:r w:rsidR="00D805AB">
        <w:rPr>
          <w:sz w:val="28"/>
          <w:szCs w:val="28"/>
        </w:rPr>
        <w:t xml:space="preserve">при одновременном сокращении </w:t>
      </w:r>
      <w:r w:rsidR="00030F52" w:rsidRPr="009C1B07">
        <w:rPr>
          <w:sz w:val="28"/>
          <w:szCs w:val="28"/>
        </w:rPr>
        <w:t>поступлений по налогу</w:t>
      </w:r>
      <w:r w:rsidR="00030F52" w:rsidRPr="00331F3F">
        <w:rPr>
          <w:sz w:val="28"/>
          <w:szCs w:val="28"/>
        </w:rPr>
        <w:t xml:space="preserve"> на добычу общераспространённых полезных ископаемых (на </w:t>
      </w:r>
      <w:r w:rsidR="00030F52">
        <w:rPr>
          <w:sz w:val="28"/>
          <w:szCs w:val="28"/>
        </w:rPr>
        <w:t>744,3</w:t>
      </w:r>
      <w:r w:rsidR="00030F52" w:rsidRPr="00331F3F">
        <w:rPr>
          <w:sz w:val="28"/>
          <w:szCs w:val="28"/>
        </w:rPr>
        <w:t xml:space="preserve"> тыс. рублей или</w:t>
      </w:r>
      <w:r w:rsidR="00030F52">
        <w:rPr>
          <w:sz w:val="28"/>
          <w:szCs w:val="28"/>
        </w:rPr>
        <w:t xml:space="preserve"> на 48,5 %),</w:t>
      </w:r>
      <w:r w:rsidR="00030F52" w:rsidRPr="00331F3F">
        <w:rPr>
          <w:sz w:val="28"/>
          <w:szCs w:val="28"/>
        </w:rPr>
        <w:t xml:space="preserve"> </w:t>
      </w:r>
      <w:r w:rsidR="001B1BF6" w:rsidRPr="00331F3F">
        <w:rPr>
          <w:sz w:val="28"/>
          <w:szCs w:val="28"/>
        </w:rPr>
        <w:t xml:space="preserve">годовые назначения по которым исполнены на </w:t>
      </w:r>
      <w:r w:rsidR="00030F52">
        <w:rPr>
          <w:sz w:val="28"/>
          <w:szCs w:val="28"/>
        </w:rPr>
        <w:t>39,3</w:t>
      </w:r>
      <w:r w:rsidR="00C053ED" w:rsidRPr="00331F3F">
        <w:rPr>
          <w:sz w:val="28"/>
          <w:szCs w:val="28"/>
        </w:rPr>
        <w:t xml:space="preserve"> % и </w:t>
      </w:r>
      <w:r w:rsidR="00D805AB">
        <w:rPr>
          <w:sz w:val="28"/>
          <w:szCs w:val="28"/>
        </w:rPr>
        <w:t>2</w:t>
      </w:r>
      <w:r w:rsidR="00030F52">
        <w:rPr>
          <w:sz w:val="28"/>
          <w:szCs w:val="28"/>
        </w:rPr>
        <w:t>6</w:t>
      </w:r>
      <w:r w:rsidR="00D805AB">
        <w:rPr>
          <w:sz w:val="28"/>
          <w:szCs w:val="28"/>
        </w:rPr>
        <w:t>,3</w:t>
      </w:r>
      <w:r w:rsidR="00C053ED" w:rsidRPr="00331F3F">
        <w:rPr>
          <w:sz w:val="28"/>
          <w:szCs w:val="28"/>
        </w:rPr>
        <w:t> % соответственно.</w:t>
      </w:r>
    </w:p>
    <w:p w:rsidR="00E72A31" w:rsidRPr="00745C9B" w:rsidRDefault="006E0C4A" w:rsidP="00C73DAC">
      <w:pPr>
        <w:widowControl/>
        <w:ind w:firstLine="709"/>
        <w:jc w:val="both"/>
        <w:rPr>
          <w:bCs/>
          <w:iCs/>
          <w:sz w:val="28"/>
          <w:szCs w:val="28"/>
        </w:rPr>
      </w:pPr>
      <w:r w:rsidRPr="00331F3F">
        <w:rPr>
          <w:bCs/>
          <w:iCs/>
          <w:sz w:val="28"/>
          <w:szCs w:val="28"/>
        </w:rPr>
        <w:t xml:space="preserve">С начала года в республиканский бюджет поступило </w:t>
      </w:r>
      <w:r w:rsidR="007D5A84">
        <w:rPr>
          <w:bCs/>
          <w:iCs/>
          <w:sz w:val="28"/>
          <w:szCs w:val="28"/>
        </w:rPr>
        <w:t>267 446,3</w:t>
      </w:r>
      <w:r w:rsidR="00AF2878" w:rsidRPr="00331F3F">
        <w:rPr>
          <w:bCs/>
          <w:iCs/>
          <w:sz w:val="28"/>
          <w:szCs w:val="28"/>
        </w:rPr>
        <w:t xml:space="preserve"> тыс. рублей </w:t>
      </w:r>
      <w:r w:rsidR="00AF2878" w:rsidRPr="00331F3F">
        <w:rPr>
          <w:bCs/>
          <w:i/>
          <w:iCs/>
          <w:sz w:val="28"/>
          <w:szCs w:val="28"/>
        </w:rPr>
        <w:t>неналоговых доходов</w:t>
      </w:r>
      <w:r w:rsidR="00AF2878" w:rsidRPr="00331F3F">
        <w:rPr>
          <w:bCs/>
          <w:iCs/>
          <w:sz w:val="28"/>
          <w:szCs w:val="28"/>
        </w:rPr>
        <w:t xml:space="preserve">. </w:t>
      </w:r>
      <w:r w:rsidR="005C549B" w:rsidRPr="00331F3F">
        <w:rPr>
          <w:bCs/>
          <w:iCs/>
          <w:sz w:val="28"/>
          <w:szCs w:val="28"/>
        </w:rPr>
        <w:t>Н</w:t>
      </w:r>
      <w:r w:rsidR="005C549B" w:rsidRPr="00331F3F">
        <w:rPr>
          <w:sz w:val="28"/>
          <w:szCs w:val="28"/>
        </w:rPr>
        <w:t xml:space="preserve">а их долю приходится </w:t>
      </w:r>
      <w:r w:rsidR="007D5A84">
        <w:rPr>
          <w:sz w:val="28"/>
          <w:szCs w:val="28"/>
        </w:rPr>
        <w:t>23,3</w:t>
      </w:r>
      <w:r w:rsidR="005C549B" w:rsidRPr="00331F3F">
        <w:rPr>
          <w:sz w:val="28"/>
          <w:szCs w:val="28"/>
        </w:rPr>
        <w:t xml:space="preserve"> % в структуре собственных доходов бюджета. </w:t>
      </w:r>
      <w:r w:rsidR="00AF2878" w:rsidRPr="00331F3F">
        <w:rPr>
          <w:bCs/>
          <w:iCs/>
          <w:sz w:val="28"/>
          <w:szCs w:val="28"/>
        </w:rPr>
        <w:t>П</w:t>
      </w:r>
      <w:r w:rsidR="006E6DBE" w:rsidRPr="00331F3F">
        <w:rPr>
          <w:bCs/>
          <w:iCs/>
          <w:sz w:val="28"/>
          <w:szCs w:val="28"/>
        </w:rPr>
        <w:t xml:space="preserve">лановые назначения исполнены на </w:t>
      </w:r>
      <w:r w:rsidR="007D5A84">
        <w:rPr>
          <w:bCs/>
          <w:iCs/>
          <w:sz w:val="28"/>
          <w:szCs w:val="28"/>
        </w:rPr>
        <w:t>47,1</w:t>
      </w:r>
      <w:r w:rsidR="00AF2878" w:rsidRPr="00331F3F">
        <w:rPr>
          <w:bCs/>
          <w:iCs/>
          <w:sz w:val="28"/>
          <w:szCs w:val="28"/>
        </w:rPr>
        <w:t> %</w:t>
      </w:r>
      <w:r w:rsidR="005D6397" w:rsidRPr="00331F3F">
        <w:rPr>
          <w:bCs/>
          <w:iCs/>
          <w:sz w:val="28"/>
          <w:szCs w:val="28"/>
        </w:rPr>
        <w:t xml:space="preserve"> (</w:t>
      </w:r>
      <w:r w:rsidR="005D6397" w:rsidRPr="00745C9B">
        <w:rPr>
          <w:bCs/>
          <w:iCs/>
          <w:sz w:val="28"/>
          <w:szCs w:val="28"/>
        </w:rPr>
        <w:t>в 20</w:t>
      </w:r>
      <w:r w:rsidR="007D5A84">
        <w:rPr>
          <w:bCs/>
          <w:iCs/>
          <w:sz w:val="28"/>
          <w:szCs w:val="28"/>
        </w:rPr>
        <w:t>20</w:t>
      </w:r>
      <w:r w:rsidR="005D6397" w:rsidRPr="00745C9B">
        <w:rPr>
          <w:bCs/>
          <w:iCs/>
          <w:sz w:val="28"/>
          <w:szCs w:val="28"/>
        </w:rPr>
        <w:t xml:space="preserve"> году</w:t>
      </w:r>
      <w:r w:rsidR="007D5A84">
        <w:rPr>
          <w:bCs/>
          <w:iCs/>
          <w:sz w:val="28"/>
          <w:szCs w:val="28"/>
        </w:rPr>
        <w:t xml:space="preserve"> -</w:t>
      </w:r>
      <w:r w:rsidR="000127E4" w:rsidRPr="00745C9B">
        <w:rPr>
          <w:bCs/>
          <w:iCs/>
          <w:sz w:val="28"/>
          <w:szCs w:val="28"/>
        </w:rPr>
        <w:t xml:space="preserve"> </w:t>
      </w:r>
      <w:r w:rsidR="007D5A84">
        <w:rPr>
          <w:bCs/>
          <w:iCs/>
          <w:sz w:val="28"/>
          <w:szCs w:val="28"/>
        </w:rPr>
        <w:t>4,3 %</w:t>
      </w:r>
      <w:r w:rsidR="005D6397" w:rsidRPr="00745C9B">
        <w:rPr>
          <w:bCs/>
          <w:iCs/>
          <w:sz w:val="28"/>
          <w:szCs w:val="28"/>
        </w:rPr>
        <w:t>)</w:t>
      </w:r>
      <w:r w:rsidR="006E6DBE" w:rsidRPr="00745C9B">
        <w:rPr>
          <w:bCs/>
          <w:iCs/>
          <w:sz w:val="28"/>
          <w:szCs w:val="28"/>
        </w:rPr>
        <w:t>.</w:t>
      </w:r>
    </w:p>
    <w:p w:rsidR="00E23A16" w:rsidRDefault="00E23A16" w:rsidP="00773F51">
      <w:pPr>
        <w:ind w:firstLine="720"/>
        <w:jc w:val="both"/>
        <w:rPr>
          <w:sz w:val="28"/>
          <w:szCs w:val="28"/>
        </w:rPr>
      </w:pPr>
      <w:r w:rsidRPr="00745C9B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:rsidR="007D5A84" w:rsidRPr="00745C9B" w:rsidRDefault="007D5A84" w:rsidP="00773F51">
      <w:pPr>
        <w:ind w:firstLine="720"/>
        <w:jc w:val="both"/>
        <w:rPr>
          <w:sz w:val="28"/>
          <w:szCs w:val="28"/>
        </w:rPr>
      </w:pPr>
    </w:p>
    <w:p w:rsidR="00896C58" w:rsidRPr="00745C9B" w:rsidRDefault="00896C58" w:rsidP="00773F51">
      <w:pPr>
        <w:jc w:val="right"/>
        <w:rPr>
          <w:sz w:val="24"/>
          <w:szCs w:val="24"/>
        </w:rPr>
      </w:pPr>
      <w:r w:rsidRPr="00745C9B">
        <w:rPr>
          <w:sz w:val="24"/>
          <w:szCs w:val="24"/>
        </w:rPr>
        <w:t>тыс. рублей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1418"/>
        <w:gridCol w:w="1559"/>
        <w:gridCol w:w="2126"/>
      </w:tblGrid>
      <w:tr w:rsidR="00BF1A26" w:rsidRPr="00745C9B" w:rsidTr="009F2AAE">
        <w:trPr>
          <w:trHeight w:val="430"/>
        </w:trPr>
        <w:tc>
          <w:tcPr>
            <w:tcW w:w="4423" w:type="dxa"/>
            <w:vMerge w:val="restart"/>
            <w:vAlign w:val="center"/>
          </w:tcPr>
          <w:p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2977" w:type="dxa"/>
            <w:gridSpan w:val="2"/>
            <w:vAlign w:val="center"/>
          </w:tcPr>
          <w:p w:rsidR="009F2AAE" w:rsidRDefault="009F2AAE" w:rsidP="008446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</w:p>
          <w:p w:rsidR="00BF1A26" w:rsidRPr="00745C9B" w:rsidRDefault="00BF1A26" w:rsidP="008446A3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 xml:space="preserve">за </w:t>
            </w:r>
            <w:r w:rsidRPr="00745C9B">
              <w:rPr>
                <w:b/>
                <w:sz w:val="24"/>
                <w:szCs w:val="24"/>
                <w:lang w:val="en-US"/>
              </w:rPr>
              <w:t>I</w:t>
            </w:r>
            <w:r w:rsidRPr="00745C9B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Темпы</w:t>
            </w:r>
          </w:p>
          <w:p w:rsidR="00BF1A26" w:rsidRPr="00745C9B" w:rsidRDefault="00BF1A26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02113C" w:rsidRPr="00745C9B" w:rsidTr="009F2AAE">
        <w:trPr>
          <w:trHeight w:val="138"/>
        </w:trPr>
        <w:tc>
          <w:tcPr>
            <w:tcW w:w="4423" w:type="dxa"/>
            <w:vMerge/>
            <w:vAlign w:val="center"/>
          </w:tcPr>
          <w:p w:rsidR="0002113C" w:rsidRPr="00745C9B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113C" w:rsidRPr="00745C9B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 w:rsidRPr="00745C9B">
              <w:rPr>
                <w:b/>
                <w:sz w:val="24"/>
                <w:szCs w:val="24"/>
                <w:lang w:val="en-US"/>
              </w:rPr>
              <w:t>20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02113C" w:rsidRPr="00745C9B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21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2113C" w:rsidRPr="00745C9B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13C" w:rsidRPr="002C77B6" w:rsidTr="009F2AAE">
        <w:trPr>
          <w:trHeight w:val="399"/>
        </w:trPr>
        <w:tc>
          <w:tcPr>
            <w:tcW w:w="4423" w:type="dxa"/>
            <w:vAlign w:val="center"/>
          </w:tcPr>
          <w:p w:rsidR="0002113C" w:rsidRPr="00745C9B" w:rsidRDefault="0002113C" w:rsidP="0002113C">
            <w:pPr>
              <w:jc w:val="both"/>
              <w:rPr>
                <w:sz w:val="24"/>
                <w:szCs w:val="24"/>
              </w:rPr>
            </w:pPr>
            <w:r w:rsidRPr="00745C9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02113C" w:rsidRPr="00745C9B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 w:rsidRPr="00745C9B">
              <w:rPr>
                <w:sz w:val="24"/>
                <w:szCs w:val="24"/>
              </w:rPr>
              <w:t>4 </w:t>
            </w:r>
            <w:r w:rsidRPr="00745C9B">
              <w:rPr>
                <w:sz w:val="24"/>
                <w:szCs w:val="24"/>
                <w:lang w:val="en-US"/>
              </w:rPr>
              <w:t>589</w:t>
            </w:r>
            <w:r w:rsidRPr="00745C9B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2113C" w:rsidRPr="009F2AAE" w:rsidRDefault="00AB40D2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9F2AAE">
              <w:rPr>
                <w:sz w:val="24"/>
                <w:szCs w:val="24"/>
              </w:rPr>
              <w:t>5 668,2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935AB0" w:rsidRDefault="0002113C" w:rsidP="009F2A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5AB0">
              <w:rPr>
                <w:color w:val="000000"/>
                <w:sz w:val="22"/>
                <w:szCs w:val="22"/>
              </w:rPr>
              <w:t>123,</w:t>
            </w:r>
            <w:r w:rsidR="009F2AAE" w:rsidRPr="00935AB0">
              <w:rPr>
                <w:color w:val="000000"/>
                <w:sz w:val="22"/>
                <w:szCs w:val="22"/>
              </w:rPr>
              <w:t>5</w:t>
            </w:r>
          </w:p>
        </w:tc>
      </w:tr>
      <w:tr w:rsidR="0002113C" w:rsidRPr="002C77B6" w:rsidTr="009F2AAE">
        <w:trPr>
          <w:trHeight w:val="559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bookmarkStart w:id="4" w:name="_Hlk39766625"/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center"/>
          </w:tcPr>
          <w:p w:rsidR="0002113C" w:rsidRPr="002C77B6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439,8</w:t>
            </w:r>
          </w:p>
        </w:tc>
        <w:tc>
          <w:tcPr>
            <w:tcW w:w="1559" w:type="dxa"/>
            <w:vAlign w:val="center"/>
          </w:tcPr>
          <w:p w:rsidR="0002113C" w:rsidRPr="009F2AAE" w:rsidRDefault="0002113C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9F2AAE">
              <w:rPr>
                <w:sz w:val="24"/>
                <w:szCs w:val="24"/>
              </w:rPr>
              <w:t>4</w:t>
            </w:r>
            <w:r w:rsidR="00AB40D2" w:rsidRPr="009F2AAE">
              <w:rPr>
                <w:sz w:val="24"/>
                <w:szCs w:val="24"/>
              </w:rPr>
              <w:t>54,</w:t>
            </w:r>
            <w:r w:rsidRPr="009F2AA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935AB0" w:rsidRDefault="0002113C" w:rsidP="009F2AAE">
            <w:pPr>
              <w:jc w:val="center"/>
              <w:rPr>
                <w:color w:val="000000"/>
                <w:sz w:val="22"/>
                <w:szCs w:val="22"/>
              </w:rPr>
            </w:pPr>
            <w:r w:rsidRPr="00935AB0">
              <w:rPr>
                <w:color w:val="000000"/>
                <w:sz w:val="22"/>
                <w:szCs w:val="22"/>
              </w:rPr>
              <w:t>1</w:t>
            </w:r>
            <w:r w:rsidR="009F2AAE" w:rsidRPr="00935AB0">
              <w:rPr>
                <w:color w:val="000000"/>
                <w:sz w:val="22"/>
                <w:szCs w:val="22"/>
              </w:rPr>
              <w:t>03,4</w:t>
            </w:r>
          </w:p>
        </w:tc>
      </w:tr>
      <w:tr w:rsidR="0002113C" w:rsidRPr="002C77B6" w:rsidTr="009F2AAE">
        <w:trPr>
          <w:trHeight w:val="380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02113C" w:rsidRPr="002C77B6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1 442,4</w:t>
            </w:r>
          </w:p>
        </w:tc>
        <w:tc>
          <w:tcPr>
            <w:tcW w:w="1559" w:type="dxa"/>
            <w:vAlign w:val="center"/>
          </w:tcPr>
          <w:p w:rsidR="0002113C" w:rsidRPr="009F2AAE" w:rsidRDefault="00AB40D2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9F2AAE">
              <w:rPr>
                <w:sz w:val="24"/>
                <w:szCs w:val="24"/>
              </w:rPr>
              <w:t>5 047,2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935AB0" w:rsidRDefault="009F2AAE" w:rsidP="0002113C">
            <w:pPr>
              <w:jc w:val="center"/>
              <w:rPr>
                <w:color w:val="000000"/>
                <w:sz w:val="22"/>
                <w:szCs w:val="22"/>
              </w:rPr>
            </w:pPr>
            <w:r w:rsidRPr="00935AB0">
              <w:rPr>
                <w:color w:val="000000"/>
                <w:sz w:val="22"/>
                <w:szCs w:val="22"/>
              </w:rPr>
              <w:t>349,9</w:t>
            </w:r>
          </w:p>
        </w:tc>
      </w:tr>
      <w:tr w:rsidR="0002113C" w:rsidRPr="002C77B6" w:rsidTr="009F2AAE">
        <w:trPr>
          <w:trHeight w:val="65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</w:t>
            </w:r>
            <w:r w:rsidR="002E1E52"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02113C" w:rsidRPr="002C77B6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1559" w:type="dxa"/>
            <w:vAlign w:val="center"/>
          </w:tcPr>
          <w:p w:rsidR="0002113C" w:rsidRPr="00E06868" w:rsidRDefault="00AB40D2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E06868">
              <w:rPr>
                <w:sz w:val="24"/>
                <w:szCs w:val="24"/>
              </w:rPr>
              <w:t>220 205,6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E06868" w:rsidRDefault="009F2AAE" w:rsidP="009F2AAE">
            <w:pPr>
              <w:jc w:val="center"/>
              <w:rPr>
                <w:color w:val="000000"/>
                <w:sz w:val="22"/>
                <w:szCs w:val="22"/>
              </w:rPr>
            </w:pPr>
            <w:r w:rsidRPr="00E06868">
              <w:rPr>
                <w:color w:val="000000"/>
                <w:sz w:val="22"/>
                <w:szCs w:val="22"/>
              </w:rPr>
              <w:t>в 1687,4 раза</w:t>
            </w:r>
          </w:p>
        </w:tc>
      </w:tr>
      <w:tr w:rsidR="0002113C" w:rsidRPr="002C77B6" w:rsidTr="009F2AAE">
        <w:trPr>
          <w:trHeight w:val="380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18" w:type="dxa"/>
            <w:vAlign w:val="center"/>
          </w:tcPr>
          <w:p w:rsidR="0002113C" w:rsidRPr="002C77B6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559" w:type="dxa"/>
            <w:vAlign w:val="center"/>
          </w:tcPr>
          <w:p w:rsidR="0002113C" w:rsidRPr="00E06868" w:rsidRDefault="00AB40D2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E06868">
              <w:rPr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E06868" w:rsidRDefault="009F2AAE" w:rsidP="0002113C">
            <w:pPr>
              <w:jc w:val="center"/>
              <w:rPr>
                <w:color w:val="000000"/>
                <w:sz w:val="22"/>
                <w:szCs w:val="22"/>
              </w:rPr>
            </w:pPr>
            <w:r w:rsidRPr="00E06868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02113C" w:rsidRPr="002C77B6" w:rsidTr="009F2AAE">
        <w:trPr>
          <w:trHeight w:val="425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02113C" w:rsidRPr="00997690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32 536,1</w:t>
            </w:r>
          </w:p>
        </w:tc>
        <w:tc>
          <w:tcPr>
            <w:tcW w:w="1559" w:type="dxa"/>
            <w:vAlign w:val="center"/>
          </w:tcPr>
          <w:p w:rsidR="0002113C" w:rsidRPr="00E06868" w:rsidRDefault="0002113C" w:rsidP="00AB40D2">
            <w:pPr>
              <w:ind w:right="318"/>
              <w:jc w:val="right"/>
              <w:rPr>
                <w:sz w:val="24"/>
                <w:szCs w:val="24"/>
              </w:rPr>
            </w:pPr>
            <w:r w:rsidRPr="00E06868">
              <w:rPr>
                <w:sz w:val="24"/>
                <w:szCs w:val="24"/>
              </w:rPr>
              <w:t>32</w:t>
            </w:r>
            <w:r w:rsidR="00AB40D2" w:rsidRPr="00E06868">
              <w:rPr>
                <w:sz w:val="24"/>
                <w:szCs w:val="24"/>
              </w:rPr>
              <w:t> 253,9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E06868" w:rsidRDefault="0002113C" w:rsidP="009F2AAE">
            <w:pPr>
              <w:jc w:val="center"/>
              <w:rPr>
                <w:color w:val="000000"/>
                <w:sz w:val="22"/>
                <w:szCs w:val="22"/>
              </w:rPr>
            </w:pPr>
            <w:r w:rsidRPr="00E06868">
              <w:rPr>
                <w:color w:val="000000"/>
                <w:sz w:val="22"/>
                <w:szCs w:val="22"/>
              </w:rPr>
              <w:t>9</w:t>
            </w:r>
            <w:r w:rsidR="009F2AAE" w:rsidRPr="00E06868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02113C" w:rsidRPr="002C77B6" w:rsidTr="00E06868">
        <w:trPr>
          <w:trHeight w:val="404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:rsidR="0002113C" w:rsidRPr="00997690" w:rsidRDefault="0002113C" w:rsidP="0002113C">
            <w:pPr>
              <w:ind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113C" w:rsidRPr="00E06868" w:rsidRDefault="00C27C77" w:rsidP="00C50E9E">
            <w:pPr>
              <w:ind w:right="318"/>
              <w:jc w:val="right"/>
              <w:rPr>
                <w:sz w:val="24"/>
                <w:szCs w:val="24"/>
              </w:rPr>
            </w:pPr>
            <w:r w:rsidRPr="00E06868">
              <w:rPr>
                <w:sz w:val="24"/>
                <w:szCs w:val="24"/>
              </w:rPr>
              <w:t>3 799,</w:t>
            </w:r>
            <w:r w:rsidR="00C50E9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E06868" w:rsidRDefault="00C27C77" w:rsidP="00C27C77">
            <w:pPr>
              <w:jc w:val="center"/>
              <w:rPr>
                <w:color w:val="000000"/>
                <w:sz w:val="22"/>
                <w:szCs w:val="22"/>
              </w:rPr>
            </w:pPr>
            <w:r w:rsidRPr="00E06868">
              <w:rPr>
                <w:color w:val="000000"/>
                <w:sz w:val="22"/>
                <w:szCs w:val="22"/>
              </w:rPr>
              <w:t>в 9,5 раза</w:t>
            </w:r>
          </w:p>
        </w:tc>
      </w:tr>
      <w:tr w:rsidR="0002113C" w:rsidRPr="002C77B6" w:rsidTr="009F2AAE">
        <w:trPr>
          <w:trHeight w:val="380"/>
        </w:trPr>
        <w:tc>
          <w:tcPr>
            <w:tcW w:w="4423" w:type="dxa"/>
            <w:vAlign w:val="center"/>
          </w:tcPr>
          <w:p w:rsidR="0002113C" w:rsidRPr="002C77B6" w:rsidRDefault="0002113C" w:rsidP="0002113C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2113C" w:rsidRPr="002C77B6" w:rsidRDefault="0002113C" w:rsidP="0002113C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39 592,4</w:t>
            </w:r>
          </w:p>
        </w:tc>
        <w:tc>
          <w:tcPr>
            <w:tcW w:w="1559" w:type="dxa"/>
            <w:vAlign w:val="center"/>
          </w:tcPr>
          <w:p w:rsidR="0002113C" w:rsidRPr="00C50E9E" w:rsidRDefault="00AB40D2" w:rsidP="00C50E9E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 w:rsidRPr="00E06868">
              <w:rPr>
                <w:b/>
                <w:i/>
                <w:sz w:val="24"/>
                <w:szCs w:val="24"/>
              </w:rPr>
              <w:t>26</w:t>
            </w:r>
            <w:r w:rsidR="00543975" w:rsidRPr="00E06868">
              <w:rPr>
                <w:b/>
                <w:i/>
                <w:sz w:val="24"/>
                <w:szCs w:val="24"/>
                <w:lang w:val="en-US"/>
              </w:rPr>
              <w:t>7</w:t>
            </w:r>
            <w:r w:rsidR="00543975" w:rsidRPr="00E06868">
              <w:rPr>
                <w:b/>
                <w:i/>
                <w:sz w:val="24"/>
                <w:szCs w:val="24"/>
              </w:rPr>
              <w:t> </w:t>
            </w:r>
            <w:r w:rsidR="00543975" w:rsidRPr="00E06868">
              <w:rPr>
                <w:b/>
                <w:i/>
                <w:sz w:val="24"/>
                <w:szCs w:val="24"/>
                <w:lang w:val="en-US"/>
              </w:rPr>
              <w:t>4</w:t>
            </w:r>
            <w:r w:rsidRPr="00E06868">
              <w:rPr>
                <w:b/>
                <w:i/>
                <w:sz w:val="24"/>
                <w:szCs w:val="24"/>
              </w:rPr>
              <w:t>46,</w:t>
            </w:r>
            <w:r w:rsidR="00C50E9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3C" w:rsidRPr="00E06868" w:rsidRDefault="009F2AAE" w:rsidP="00E06868">
            <w:pPr>
              <w:jc w:val="center"/>
              <w:rPr>
                <w:color w:val="000000"/>
                <w:sz w:val="22"/>
                <w:szCs w:val="22"/>
              </w:rPr>
            </w:pPr>
            <w:r w:rsidRPr="00E06868">
              <w:rPr>
                <w:color w:val="000000"/>
                <w:sz w:val="22"/>
                <w:szCs w:val="22"/>
              </w:rPr>
              <w:t>6</w:t>
            </w:r>
            <w:r w:rsidR="00E06868" w:rsidRPr="00E06868">
              <w:rPr>
                <w:color w:val="000000"/>
                <w:sz w:val="22"/>
                <w:szCs w:val="22"/>
                <w:lang w:val="en-US"/>
              </w:rPr>
              <w:t>75,5</w:t>
            </w:r>
          </w:p>
        </w:tc>
      </w:tr>
      <w:bookmarkEnd w:id="4"/>
    </w:tbl>
    <w:p w:rsidR="00117877" w:rsidRPr="00331F3F" w:rsidRDefault="00117877" w:rsidP="00773F51">
      <w:pPr>
        <w:jc w:val="both"/>
      </w:pPr>
    </w:p>
    <w:p w:rsidR="002E1E52" w:rsidRDefault="002E1E52" w:rsidP="00E72A31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31F3F">
        <w:rPr>
          <w:bCs/>
          <w:sz w:val="28"/>
          <w:szCs w:val="28"/>
        </w:rPr>
        <w:t xml:space="preserve"> </w:t>
      </w:r>
      <w:r w:rsidRPr="00331F3F">
        <w:rPr>
          <w:bCs/>
          <w:sz w:val="28"/>
          <w:szCs w:val="28"/>
          <w:lang w:val="en-US"/>
        </w:rPr>
        <w:t>I</w:t>
      </w:r>
      <w:r w:rsidRPr="00331F3F"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>е</w:t>
      </w:r>
      <w:r w:rsidRPr="00331F3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331F3F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н</w:t>
      </w:r>
      <w:r w:rsidR="00E72A31" w:rsidRPr="008F00A4">
        <w:rPr>
          <w:bCs/>
          <w:iCs/>
          <w:sz w:val="28"/>
          <w:szCs w:val="28"/>
        </w:rPr>
        <w:t xml:space="preserve">аибольший удельный вес в объеме неналоговых доходов занимают </w:t>
      </w:r>
      <w:r w:rsidRPr="002E1E52">
        <w:rPr>
          <w:bCs/>
          <w:iCs/>
          <w:sz w:val="28"/>
          <w:szCs w:val="28"/>
        </w:rPr>
        <w:t>доход</w:t>
      </w:r>
      <w:r>
        <w:rPr>
          <w:bCs/>
          <w:iCs/>
          <w:sz w:val="28"/>
          <w:szCs w:val="28"/>
        </w:rPr>
        <w:t>ы</w:t>
      </w:r>
      <w:r w:rsidRPr="002E1E52">
        <w:rPr>
          <w:bCs/>
          <w:iCs/>
          <w:sz w:val="28"/>
          <w:szCs w:val="28"/>
        </w:rPr>
        <w:t xml:space="preserve"> от продажи материальных и нематериальных активов </w:t>
      </w:r>
      <w:r>
        <w:rPr>
          <w:bCs/>
          <w:iCs/>
          <w:sz w:val="28"/>
          <w:szCs w:val="28"/>
        </w:rPr>
        <w:t xml:space="preserve">– </w:t>
      </w:r>
      <w:r w:rsidR="00E06868">
        <w:rPr>
          <w:bCs/>
          <w:iCs/>
          <w:sz w:val="28"/>
          <w:szCs w:val="28"/>
        </w:rPr>
        <w:t>82,3</w:t>
      </w:r>
      <w:r>
        <w:rPr>
          <w:bCs/>
          <w:iCs/>
          <w:sz w:val="28"/>
          <w:szCs w:val="28"/>
        </w:rPr>
        <w:t xml:space="preserve"> %. Поступления </w:t>
      </w:r>
      <w:r w:rsidRPr="002E1E52">
        <w:rPr>
          <w:bCs/>
          <w:iCs/>
          <w:sz w:val="28"/>
          <w:szCs w:val="28"/>
        </w:rPr>
        <w:t xml:space="preserve">сложились в сумме </w:t>
      </w:r>
      <w:r>
        <w:rPr>
          <w:bCs/>
          <w:iCs/>
          <w:sz w:val="28"/>
          <w:szCs w:val="28"/>
        </w:rPr>
        <w:t>220 205,6</w:t>
      </w:r>
      <w:r w:rsidRPr="002E1E52">
        <w:rPr>
          <w:bCs/>
          <w:iCs/>
          <w:sz w:val="28"/>
          <w:szCs w:val="28"/>
        </w:rPr>
        <w:t xml:space="preserve"> тыс. рублей, что составило </w:t>
      </w:r>
      <w:r>
        <w:rPr>
          <w:bCs/>
          <w:iCs/>
          <w:sz w:val="28"/>
          <w:szCs w:val="28"/>
        </w:rPr>
        <w:t>71,0 </w:t>
      </w:r>
      <w:r w:rsidRPr="002E1E52">
        <w:rPr>
          <w:bCs/>
          <w:iCs/>
          <w:sz w:val="28"/>
          <w:szCs w:val="28"/>
        </w:rPr>
        <w:t>% годовых прогнозных параметров (в I квартале 20</w:t>
      </w:r>
      <w:r>
        <w:rPr>
          <w:bCs/>
          <w:iCs/>
          <w:sz w:val="28"/>
          <w:szCs w:val="28"/>
        </w:rPr>
        <w:t>20</w:t>
      </w:r>
      <w:r w:rsidRPr="002E1E52">
        <w:rPr>
          <w:bCs/>
          <w:iCs/>
          <w:sz w:val="28"/>
          <w:szCs w:val="28"/>
        </w:rPr>
        <w:t xml:space="preserve"> года – 0,0</w:t>
      </w:r>
      <w:r>
        <w:rPr>
          <w:bCs/>
          <w:iCs/>
          <w:sz w:val="28"/>
          <w:szCs w:val="28"/>
        </w:rPr>
        <w:t>2 </w:t>
      </w:r>
      <w:r w:rsidRPr="002E1E52">
        <w:rPr>
          <w:bCs/>
          <w:iCs/>
          <w:sz w:val="28"/>
          <w:szCs w:val="28"/>
        </w:rPr>
        <w:t xml:space="preserve">%). </w:t>
      </w:r>
      <w:r w:rsidR="00C27C77" w:rsidRPr="002E1E52">
        <w:rPr>
          <w:bCs/>
          <w:iCs/>
          <w:sz w:val="28"/>
          <w:szCs w:val="28"/>
        </w:rPr>
        <w:t xml:space="preserve">В отчетном периоде </w:t>
      </w:r>
      <w:r w:rsidR="00C27C77">
        <w:rPr>
          <w:bCs/>
          <w:iCs/>
          <w:sz w:val="28"/>
          <w:szCs w:val="28"/>
        </w:rPr>
        <w:t xml:space="preserve">реализовано имущество «Швейного объединения «Ингушетия», в результате чего </w:t>
      </w:r>
      <w:r w:rsidRPr="002E1E52">
        <w:rPr>
          <w:bCs/>
          <w:iCs/>
          <w:sz w:val="28"/>
          <w:szCs w:val="28"/>
        </w:rPr>
        <w:t>поступления по указанному виду неналоговых доходов по сравнению с аналогичным периодом 20</w:t>
      </w:r>
      <w:r>
        <w:rPr>
          <w:bCs/>
          <w:iCs/>
          <w:sz w:val="28"/>
          <w:szCs w:val="28"/>
        </w:rPr>
        <w:t>20</w:t>
      </w:r>
      <w:r w:rsidRPr="002E1E52">
        <w:rPr>
          <w:bCs/>
          <w:iCs/>
          <w:sz w:val="28"/>
          <w:szCs w:val="28"/>
        </w:rPr>
        <w:t xml:space="preserve"> года </w:t>
      </w:r>
      <w:r w:rsidR="00DB0D44">
        <w:rPr>
          <w:bCs/>
          <w:iCs/>
          <w:sz w:val="28"/>
          <w:szCs w:val="28"/>
        </w:rPr>
        <w:t xml:space="preserve">значительно </w:t>
      </w:r>
      <w:r>
        <w:rPr>
          <w:bCs/>
          <w:iCs/>
          <w:sz w:val="28"/>
          <w:szCs w:val="28"/>
        </w:rPr>
        <w:t xml:space="preserve">увеличились </w:t>
      </w:r>
      <w:r w:rsidR="00DB0D44">
        <w:rPr>
          <w:bCs/>
          <w:iCs/>
          <w:sz w:val="28"/>
          <w:szCs w:val="28"/>
        </w:rPr>
        <w:t>(</w:t>
      </w:r>
      <w:r w:rsidRPr="002E1E52">
        <w:rPr>
          <w:bCs/>
          <w:iCs/>
          <w:sz w:val="28"/>
          <w:szCs w:val="28"/>
        </w:rPr>
        <w:t xml:space="preserve">на </w:t>
      </w:r>
      <w:r w:rsidR="00DB0D44">
        <w:rPr>
          <w:bCs/>
          <w:iCs/>
          <w:sz w:val="28"/>
          <w:szCs w:val="28"/>
        </w:rPr>
        <w:t>220 075,1</w:t>
      </w:r>
      <w:r w:rsidRPr="002E1E52">
        <w:rPr>
          <w:bCs/>
          <w:iCs/>
          <w:sz w:val="28"/>
          <w:szCs w:val="28"/>
        </w:rPr>
        <w:t xml:space="preserve"> тыс. рублей или </w:t>
      </w:r>
      <w:r w:rsidR="00DB0D44">
        <w:rPr>
          <w:bCs/>
          <w:iCs/>
          <w:sz w:val="28"/>
          <w:szCs w:val="28"/>
        </w:rPr>
        <w:t>в 1687,4 раза).</w:t>
      </w:r>
    </w:p>
    <w:p w:rsidR="00E72A31" w:rsidRDefault="00DB0D44" w:rsidP="00E72A31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Практически на уровне предыдущего года сохраняется поступление доходов в</w:t>
      </w:r>
      <w:r w:rsidR="00E72A31" w:rsidRPr="008F00A4">
        <w:rPr>
          <w:bCs/>
          <w:iCs/>
          <w:sz w:val="28"/>
          <w:szCs w:val="28"/>
        </w:rPr>
        <w:t xml:space="preserve"> виде штрафов, санкций, возмещения ущерба</w:t>
      </w:r>
      <w:r>
        <w:rPr>
          <w:bCs/>
          <w:iCs/>
          <w:sz w:val="28"/>
          <w:szCs w:val="28"/>
        </w:rPr>
        <w:t xml:space="preserve"> (99,1 % к 2020 году)</w:t>
      </w:r>
      <w:r w:rsidR="004B3BA6">
        <w:rPr>
          <w:bCs/>
          <w:iCs/>
          <w:sz w:val="28"/>
          <w:szCs w:val="28"/>
        </w:rPr>
        <w:t>, удельный вес которых составил 12,</w:t>
      </w:r>
      <w:r w:rsidR="00E06868">
        <w:rPr>
          <w:bCs/>
          <w:iCs/>
          <w:sz w:val="28"/>
          <w:szCs w:val="28"/>
        </w:rPr>
        <w:t>1</w:t>
      </w:r>
      <w:r w:rsidR="004B3BA6">
        <w:rPr>
          <w:bCs/>
          <w:iCs/>
          <w:sz w:val="28"/>
          <w:szCs w:val="28"/>
        </w:rPr>
        <w:t> %.</w:t>
      </w:r>
      <w:r w:rsidR="00E72A31" w:rsidRPr="008F00A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текущем году по данному виду неналоговых доходов налогоплательщиками уплачено в бюджет 32 253,9 тыс. рублей или </w:t>
      </w:r>
      <w:r w:rsidR="00D6017B" w:rsidRPr="008F00A4">
        <w:rPr>
          <w:bCs/>
          <w:iCs/>
          <w:sz w:val="28"/>
          <w:szCs w:val="28"/>
        </w:rPr>
        <w:t>1</w:t>
      </w:r>
      <w:r w:rsidR="001000A6">
        <w:rPr>
          <w:bCs/>
          <w:iCs/>
          <w:sz w:val="28"/>
          <w:szCs w:val="28"/>
        </w:rPr>
        <w:t>5,</w:t>
      </w:r>
      <w:r>
        <w:rPr>
          <w:bCs/>
          <w:iCs/>
          <w:sz w:val="28"/>
          <w:szCs w:val="28"/>
        </w:rPr>
        <w:t>3</w:t>
      </w:r>
      <w:r w:rsidR="00D6017B" w:rsidRPr="008F00A4">
        <w:rPr>
          <w:bCs/>
          <w:iCs/>
          <w:sz w:val="28"/>
          <w:szCs w:val="28"/>
        </w:rPr>
        <w:t> </w:t>
      </w:r>
      <w:r w:rsidR="00E72A31" w:rsidRPr="008F00A4">
        <w:rPr>
          <w:bCs/>
          <w:iCs/>
          <w:sz w:val="28"/>
          <w:szCs w:val="28"/>
        </w:rPr>
        <w:t>% годового утвержденного плана</w:t>
      </w:r>
      <w:r w:rsidR="005D6397" w:rsidRPr="008F00A4">
        <w:rPr>
          <w:bCs/>
          <w:iCs/>
          <w:sz w:val="28"/>
          <w:szCs w:val="28"/>
        </w:rPr>
        <w:t xml:space="preserve"> (в 20</w:t>
      </w:r>
      <w:r>
        <w:rPr>
          <w:bCs/>
          <w:iCs/>
          <w:sz w:val="28"/>
          <w:szCs w:val="28"/>
        </w:rPr>
        <w:t>20</w:t>
      </w:r>
      <w:r w:rsidR="005D6397" w:rsidRPr="008F00A4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15,5</w:t>
      </w:r>
      <w:r w:rsidR="005D6397" w:rsidRPr="008F00A4">
        <w:rPr>
          <w:bCs/>
          <w:iCs/>
          <w:sz w:val="28"/>
          <w:szCs w:val="28"/>
        </w:rPr>
        <w:t> %)</w:t>
      </w:r>
      <w:r w:rsidR="004B3BA6">
        <w:rPr>
          <w:bCs/>
          <w:iCs/>
          <w:sz w:val="28"/>
          <w:szCs w:val="28"/>
        </w:rPr>
        <w:t>.</w:t>
      </w:r>
    </w:p>
    <w:p w:rsidR="00D33CE6" w:rsidRPr="008A5E9C" w:rsidRDefault="00C52D64" w:rsidP="00D33CE6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На долю доходов от использования имущества, находящегося в государственной собственности, в объеме неналоговых доходов приходится </w:t>
      </w:r>
      <w:r w:rsidR="004B3BA6">
        <w:rPr>
          <w:sz w:val="28"/>
          <w:szCs w:val="28"/>
        </w:rPr>
        <w:t>2,1</w:t>
      </w:r>
      <w:r w:rsidR="001000A6">
        <w:rPr>
          <w:sz w:val="28"/>
          <w:szCs w:val="28"/>
        </w:rPr>
        <w:t> %</w:t>
      </w:r>
      <w:r w:rsidRPr="00331F3F">
        <w:rPr>
          <w:sz w:val="28"/>
          <w:szCs w:val="28"/>
        </w:rPr>
        <w:t xml:space="preserve">. </w:t>
      </w:r>
      <w:r w:rsidRPr="008A5E9C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="004B3BA6" w:rsidRPr="008A5E9C">
        <w:rPr>
          <w:sz w:val="28"/>
          <w:szCs w:val="28"/>
        </w:rPr>
        <w:t>5 668,2</w:t>
      </w:r>
      <w:r w:rsidR="001000A6" w:rsidRPr="008A5E9C">
        <w:rPr>
          <w:sz w:val="28"/>
          <w:szCs w:val="28"/>
        </w:rPr>
        <w:t xml:space="preserve"> </w:t>
      </w:r>
      <w:r w:rsidRPr="008A5E9C">
        <w:rPr>
          <w:sz w:val="28"/>
          <w:szCs w:val="28"/>
        </w:rPr>
        <w:t xml:space="preserve">тыс. рублей или </w:t>
      </w:r>
      <w:r w:rsidR="004B3BA6" w:rsidRPr="008A5E9C">
        <w:rPr>
          <w:sz w:val="28"/>
          <w:szCs w:val="28"/>
        </w:rPr>
        <w:t>18,3</w:t>
      </w:r>
      <w:r w:rsidR="00030D43" w:rsidRPr="008A5E9C">
        <w:rPr>
          <w:sz w:val="28"/>
          <w:szCs w:val="28"/>
        </w:rPr>
        <w:t> % утвержденного годового плана (в 20</w:t>
      </w:r>
      <w:r w:rsidR="004B3BA6" w:rsidRPr="008A5E9C">
        <w:rPr>
          <w:sz w:val="28"/>
          <w:szCs w:val="28"/>
        </w:rPr>
        <w:t>20</w:t>
      </w:r>
      <w:r w:rsidR="00030D43" w:rsidRPr="008A5E9C">
        <w:rPr>
          <w:sz w:val="28"/>
          <w:szCs w:val="28"/>
        </w:rPr>
        <w:t xml:space="preserve"> году – </w:t>
      </w:r>
      <w:r w:rsidR="004B3BA6" w:rsidRPr="008A5E9C">
        <w:rPr>
          <w:sz w:val="28"/>
          <w:szCs w:val="28"/>
        </w:rPr>
        <w:t>20,4</w:t>
      </w:r>
      <w:r w:rsidR="00030D43" w:rsidRPr="008A5E9C">
        <w:rPr>
          <w:sz w:val="28"/>
          <w:szCs w:val="28"/>
        </w:rPr>
        <w:t> %).</w:t>
      </w:r>
    </w:p>
    <w:p w:rsidR="00D33CE6" w:rsidRPr="00331F3F" w:rsidRDefault="008F00A4" w:rsidP="00B17EF8">
      <w:pPr>
        <w:ind w:firstLine="708"/>
        <w:jc w:val="both"/>
        <w:rPr>
          <w:sz w:val="28"/>
          <w:szCs w:val="28"/>
        </w:rPr>
      </w:pPr>
      <w:r w:rsidRPr="008A5E9C">
        <w:rPr>
          <w:sz w:val="28"/>
          <w:szCs w:val="28"/>
        </w:rPr>
        <w:t>В отчетном периоде</w:t>
      </w:r>
      <w:r w:rsidR="00D33CE6" w:rsidRPr="008A5E9C">
        <w:rPr>
          <w:sz w:val="28"/>
          <w:szCs w:val="28"/>
        </w:rPr>
        <w:t xml:space="preserve"> поступления по указанному виду неналоговых доходов увеличились</w:t>
      </w:r>
      <w:r w:rsidRPr="008A5E9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сравнению с показателем </w:t>
      </w:r>
      <w:r>
        <w:rPr>
          <w:sz w:val="28"/>
          <w:szCs w:val="28"/>
          <w:lang w:val="en-US"/>
        </w:rPr>
        <w:t>I</w:t>
      </w:r>
      <w:r w:rsidRPr="008F00A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 прошлого года</w:t>
      </w:r>
      <w:r w:rsidR="00D33CE6" w:rsidRPr="00A9388E">
        <w:rPr>
          <w:sz w:val="28"/>
          <w:szCs w:val="28"/>
        </w:rPr>
        <w:t xml:space="preserve"> на </w:t>
      </w:r>
      <w:r w:rsidR="008A5E9C">
        <w:rPr>
          <w:sz w:val="28"/>
          <w:szCs w:val="28"/>
        </w:rPr>
        <w:t>1079,2</w:t>
      </w:r>
      <w:r w:rsidR="00D33CE6" w:rsidRPr="00A9388E">
        <w:rPr>
          <w:sz w:val="28"/>
          <w:szCs w:val="28"/>
        </w:rPr>
        <w:t xml:space="preserve"> тыс. рублей, что на </w:t>
      </w:r>
      <w:r w:rsidR="001000A6">
        <w:rPr>
          <w:sz w:val="28"/>
          <w:szCs w:val="28"/>
        </w:rPr>
        <w:t>23,</w:t>
      </w:r>
      <w:r w:rsidR="008A5E9C">
        <w:rPr>
          <w:sz w:val="28"/>
          <w:szCs w:val="28"/>
        </w:rPr>
        <w:t>5</w:t>
      </w:r>
      <w:r w:rsidR="00D33CE6" w:rsidRPr="00A9388E">
        <w:rPr>
          <w:sz w:val="28"/>
          <w:szCs w:val="28"/>
        </w:rPr>
        <w:t> % превышает показатель аналогичного периода 20</w:t>
      </w:r>
      <w:r w:rsidR="008A5E9C">
        <w:rPr>
          <w:sz w:val="28"/>
          <w:szCs w:val="28"/>
        </w:rPr>
        <w:t>20</w:t>
      </w:r>
      <w:r w:rsidR="00D33CE6" w:rsidRPr="00A9388E">
        <w:rPr>
          <w:sz w:val="28"/>
          <w:szCs w:val="28"/>
        </w:rPr>
        <w:t xml:space="preserve"> года</w:t>
      </w:r>
      <w:r w:rsidR="00D33CE6" w:rsidRPr="00B17EF8">
        <w:rPr>
          <w:sz w:val="28"/>
          <w:szCs w:val="28"/>
        </w:rPr>
        <w:t xml:space="preserve">. В текущем году отмечается рост </w:t>
      </w:r>
      <w:r w:rsidR="00B17EF8" w:rsidRPr="00B17EF8">
        <w:rPr>
          <w:sz w:val="28"/>
          <w:szCs w:val="28"/>
        </w:rPr>
        <w:t xml:space="preserve">на </w:t>
      </w:r>
      <w:r w:rsidR="00127F17">
        <w:rPr>
          <w:sz w:val="28"/>
          <w:szCs w:val="28"/>
        </w:rPr>
        <w:t>24,2</w:t>
      </w:r>
      <w:r w:rsidR="00B17EF8" w:rsidRPr="00B17EF8">
        <w:rPr>
          <w:sz w:val="28"/>
          <w:szCs w:val="28"/>
        </w:rPr>
        <w:t> %</w:t>
      </w:r>
      <w:r w:rsidR="00D33CE6" w:rsidRPr="00B17EF8">
        <w:rPr>
          <w:sz w:val="28"/>
          <w:szCs w:val="28"/>
        </w:rPr>
        <w:t xml:space="preserve"> доходов от сдачи в аренду имущества, находящегося в оперативном управлении органов государственной власти и созданных ими учреждений</w:t>
      </w:r>
      <w:r w:rsidR="00745C9B">
        <w:rPr>
          <w:sz w:val="28"/>
          <w:szCs w:val="28"/>
        </w:rPr>
        <w:t>.</w:t>
      </w:r>
      <w:r w:rsidR="009C1B07" w:rsidRPr="00B17EF8">
        <w:rPr>
          <w:sz w:val="28"/>
          <w:szCs w:val="28"/>
        </w:rPr>
        <w:t xml:space="preserve"> </w:t>
      </w:r>
      <w:r w:rsidR="00127F17">
        <w:rPr>
          <w:sz w:val="28"/>
          <w:szCs w:val="28"/>
        </w:rPr>
        <w:t xml:space="preserve">Вместе с тем, </w:t>
      </w:r>
      <w:r w:rsidR="00B17EF8" w:rsidRPr="00B17EF8">
        <w:rPr>
          <w:sz w:val="28"/>
          <w:szCs w:val="28"/>
        </w:rPr>
        <w:t xml:space="preserve">на </w:t>
      </w:r>
      <w:r w:rsidR="00127F17">
        <w:rPr>
          <w:sz w:val="28"/>
          <w:szCs w:val="28"/>
        </w:rPr>
        <w:t>26,3 </w:t>
      </w:r>
      <w:r w:rsidR="00B17EF8" w:rsidRPr="00B17EF8">
        <w:rPr>
          <w:sz w:val="28"/>
          <w:szCs w:val="28"/>
        </w:rPr>
        <w:t xml:space="preserve">% </w:t>
      </w:r>
      <w:r w:rsidR="00127F17">
        <w:rPr>
          <w:sz w:val="28"/>
          <w:szCs w:val="28"/>
        </w:rPr>
        <w:t>сократились</w:t>
      </w:r>
      <w:r w:rsidR="00B17EF8" w:rsidRPr="00B17EF8">
        <w:rPr>
          <w:sz w:val="28"/>
          <w:szCs w:val="28"/>
        </w:rPr>
        <w:t xml:space="preserve"> </w:t>
      </w:r>
      <w:r w:rsidR="00D33CE6" w:rsidRPr="00B17EF8">
        <w:rPr>
          <w:sz w:val="28"/>
          <w:szCs w:val="28"/>
        </w:rPr>
        <w:t>доходы, получаемые в виде арендной платы</w:t>
      </w:r>
      <w:r w:rsidR="00B17EF8" w:rsidRPr="00B17EF8">
        <w:rPr>
          <w:sz w:val="28"/>
          <w:szCs w:val="28"/>
        </w:rPr>
        <w:t>, а также средства от продажи права на заключение договоров аренды</w:t>
      </w:r>
      <w:r w:rsidR="008A2D82" w:rsidRPr="00B17EF8">
        <w:rPr>
          <w:sz w:val="28"/>
          <w:szCs w:val="28"/>
        </w:rPr>
        <w:t xml:space="preserve"> за земли, находящиеся в собственности республики</w:t>
      </w:r>
      <w:r w:rsidR="00B17EF8" w:rsidRPr="00B17EF8">
        <w:rPr>
          <w:sz w:val="28"/>
          <w:szCs w:val="28"/>
        </w:rPr>
        <w:t>.</w:t>
      </w:r>
    </w:p>
    <w:p w:rsidR="00E5188C" w:rsidRDefault="00D33CE6" w:rsidP="00E01E56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31F3F">
        <w:rPr>
          <w:bCs/>
          <w:sz w:val="28"/>
          <w:szCs w:val="28"/>
        </w:rPr>
        <w:lastRenderedPageBreak/>
        <w:t xml:space="preserve">Платежи при пользовании природными </w:t>
      </w:r>
      <w:r w:rsidRPr="008C4B9A">
        <w:rPr>
          <w:bCs/>
          <w:sz w:val="28"/>
          <w:szCs w:val="28"/>
        </w:rPr>
        <w:t xml:space="preserve">ресурсами </w:t>
      </w:r>
      <w:r w:rsidR="00DD6018">
        <w:rPr>
          <w:bCs/>
          <w:sz w:val="28"/>
          <w:szCs w:val="28"/>
        </w:rPr>
        <w:t xml:space="preserve">превысили на </w:t>
      </w:r>
      <w:r w:rsidR="00127F17">
        <w:rPr>
          <w:bCs/>
          <w:sz w:val="28"/>
          <w:szCs w:val="28"/>
        </w:rPr>
        <w:t>15,1</w:t>
      </w:r>
      <w:r w:rsidR="00DD6018">
        <w:rPr>
          <w:bCs/>
          <w:sz w:val="28"/>
          <w:szCs w:val="28"/>
        </w:rPr>
        <w:t xml:space="preserve"> тыс. рублей или </w:t>
      </w:r>
      <w:r w:rsidR="00127F17">
        <w:rPr>
          <w:bCs/>
          <w:sz w:val="28"/>
          <w:szCs w:val="28"/>
        </w:rPr>
        <w:t>на 3,4 %</w:t>
      </w:r>
      <w:r w:rsidR="00DD6018">
        <w:rPr>
          <w:bCs/>
          <w:sz w:val="28"/>
          <w:szCs w:val="28"/>
        </w:rPr>
        <w:t xml:space="preserve"> </w:t>
      </w:r>
      <w:r w:rsidR="00E01E56" w:rsidRPr="008C4B9A">
        <w:rPr>
          <w:bCs/>
          <w:sz w:val="28"/>
          <w:szCs w:val="28"/>
        </w:rPr>
        <w:t>уров</w:t>
      </w:r>
      <w:r w:rsidR="00DD6018">
        <w:rPr>
          <w:bCs/>
          <w:sz w:val="28"/>
          <w:szCs w:val="28"/>
        </w:rPr>
        <w:t>ень</w:t>
      </w:r>
      <w:r w:rsidR="00E01E56" w:rsidRPr="008C4B9A">
        <w:rPr>
          <w:bCs/>
          <w:sz w:val="28"/>
          <w:szCs w:val="28"/>
        </w:rPr>
        <w:t xml:space="preserve"> прошлого года и </w:t>
      </w:r>
      <w:r w:rsidRPr="008C4B9A">
        <w:rPr>
          <w:bCs/>
          <w:sz w:val="28"/>
          <w:szCs w:val="28"/>
        </w:rPr>
        <w:t>состав</w:t>
      </w:r>
      <w:r w:rsidR="00E01E56" w:rsidRPr="008C4B9A">
        <w:rPr>
          <w:bCs/>
          <w:sz w:val="28"/>
          <w:szCs w:val="28"/>
        </w:rPr>
        <w:t>или</w:t>
      </w:r>
      <w:r w:rsidRPr="008C4B9A">
        <w:rPr>
          <w:bCs/>
          <w:sz w:val="28"/>
          <w:szCs w:val="28"/>
        </w:rPr>
        <w:t xml:space="preserve"> </w:t>
      </w:r>
      <w:r w:rsidR="00127F17">
        <w:rPr>
          <w:bCs/>
          <w:sz w:val="28"/>
          <w:szCs w:val="28"/>
        </w:rPr>
        <w:t>0,2</w:t>
      </w:r>
      <w:r w:rsidR="00E01E56" w:rsidRPr="008C4B9A">
        <w:rPr>
          <w:bCs/>
          <w:sz w:val="28"/>
          <w:szCs w:val="28"/>
        </w:rPr>
        <w:t> </w:t>
      </w:r>
      <w:r w:rsidRPr="008C4B9A">
        <w:rPr>
          <w:bCs/>
          <w:sz w:val="28"/>
          <w:szCs w:val="28"/>
        </w:rPr>
        <w:t xml:space="preserve">% объема неналоговых доходов. </w:t>
      </w:r>
      <w:r w:rsidR="00E5188C">
        <w:rPr>
          <w:bCs/>
          <w:sz w:val="28"/>
          <w:szCs w:val="28"/>
        </w:rPr>
        <w:t>В отчетном периоде п</w:t>
      </w:r>
      <w:r w:rsidRPr="008C4B9A">
        <w:rPr>
          <w:bCs/>
          <w:sz w:val="28"/>
          <w:szCs w:val="28"/>
        </w:rPr>
        <w:t xml:space="preserve">оступления </w:t>
      </w:r>
      <w:r w:rsidR="00E5188C">
        <w:rPr>
          <w:bCs/>
          <w:sz w:val="28"/>
          <w:szCs w:val="28"/>
        </w:rPr>
        <w:t xml:space="preserve">по данному виду неналоговых доходов, обеспеченные за счет </w:t>
      </w:r>
      <w:r w:rsidR="00E5188C" w:rsidRPr="00331F3F">
        <w:rPr>
          <w:bCs/>
          <w:sz w:val="28"/>
          <w:szCs w:val="28"/>
        </w:rPr>
        <w:t>поступлени</w:t>
      </w:r>
      <w:r w:rsidR="00E5188C">
        <w:rPr>
          <w:bCs/>
          <w:sz w:val="28"/>
          <w:szCs w:val="28"/>
        </w:rPr>
        <w:t>я</w:t>
      </w:r>
      <w:r w:rsidR="00E5188C" w:rsidRPr="00331F3F">
        <w:rPr>
          <w:bCs/>
          <w:sz w:val="28"/>
          <w:szCs w:val="28"/>
        </w:rPr>
        <w:t xml:space="preserve"> плат</w:t>
      </w:r>
      <w:r w:rsidR="00E5188C">
        <w:rPr>
          <w:bCs/>
          <w:sz w:val="28"/>
          <w:szCs w:val="28"/>
        </w:rPr>
        <w:t>ы</w:t>
      </w:r>
      <w:r w:rsidR="00E5188C" w:rsidRPr="00331F3F">
        <w:rPr>
          <w:bCs/>
          <w:sz w:val="28"/>
          <w:szCs w:val="28"/>
        </w:rPr>
        <w:t xml:space="preserve"> за негативное воздействие на окружающую среду</w:t>
      </w:r>
      <w:r w:rsidR="00E5188C">
        <w:rPr>
          <w:bCs/>
          <w:sz w:val="28"/>
          <w:szCs w:val="28"/>
        </w:rPr>
        <w:t xml:space="preserve">, </w:t>
      </w:r>
      <w:r w:rsidRPr="008C4B9A">
        <w:rPr>
          <w:bCs/>
          <w:sz w:val="28"/>
          <w:szCs w:val="28"/>
        </w:rPr>
        <w:t xml:space="preserve">сложились в сумме </w:t>
      </w:r>
      <w:r w:rsidR="00DD6018">
        <w:rPr>
          <w:bCs/>
          <w:sz w:val="28"/>
          <w:szCs w:val="28"/>
        </w:rPr>
        <w:t>4</w:t>
      </w:r>
      <w:r w:rsidR="00127F17">
        <w:rPr>
          <w:bCs/>
          <w:sz w:val="28"/>
          <w:szCs w:val="28"/>
        </w:rPr>
        <w:t>54,9</w:t>
      </w:r>
      <w:r w:rsidRPr="008C4B9A">
        <w:rPr>
          <w:bCs/>
          <w:sz w:val="28"/>
          <w:szCs w:val="28"/>
        </w:rPr>
        <w:t xml:space="preserve"> тыс. рублей</w:t>
      </w:r>
      <w:r w:rsidRPr="00331F3F">
        <w:rPr>
          <w:bCs/>
          <w:sz w:val="28"/>
          <w:szCs w:val="28"/>
        </w:rPr>
        <w:t xml:space="preserve"> или </w:t>
      </w:r>
      <w:r w:rsidR="00DD6018">
        <w:rPr>
          <w:bCs/>
          <w:sz w:val="28"/>
          <w:szCs w:val="28"/>
        </w:rPr>
        <w:t>3</w:t>
      </w:r>
      <w:r w:rsidR="00127F17">
        <w:rPr>
          <w:bCs/>
          <w:sz w:val="28"/>
          <w:szCs w:val="28"/>
        </w:rPr>
        <w:t>7,0</w:t>
      </w:r>
      <w:r w:rsidR="00E01E56" w:rsidRPr="00331F3F">
        <w:rPr>
          <w:bCs/>
          <w:sz w:val="28"/>
          <w:szCs w:val="28"/>
        </w:rPr>
        <w:t> % годовых плановых назначений (в 20</w:t>
      </w:r>
      <w:r w:rsidR="00127F17">
        <w:rPr>
          <w:bCs/>
          <w:sz w:val="28"/>
          <w:szCs w:val="28"/>
        </w:rPr>
        <w:t>20</w:t>
      </w:r>
      <w:r w:rsidR="00E01E56" w:rsidRPr="00331F3F">
        <w:rPr>
          <w:bCs/>
          <w:sz w:val="28"/>
          <w:szCs w:val="28"/>
        </w:rPr>
        <w:t xml:space="preserve"> году </w:t>
      </w:r>
      <w:r w:rsidR="00DD6018">
        <w:rPr>
          <w:bCs/>
          <w:sz w:val="28"/>
          <w:szCs w:val="28"/>
        </w:rPr>
        <w:t>–</w:t>
      </w:r>
      <w:r w:rsidR="00E01E56" w:rsidRPr="00331F3F">
        <w:rPr>
          <w:bCs/>
          <w:sz w:val="28"/>
          <w:szCs w:val="28"/>
        </w:rPr>
        <w:t xml:space="preserve"> </w:t>
      </w:r>
      <w:r w:rsidR="00127F17">
        <w:rPr>
          <w:bCs/>
          <w:sz w:val="28"/>
          <w:szCs w:val="28"/>
        </w:rPr>
        <w:t>31,3</w:t>
      </w:r>
      <w:r w:rsidR="00E01E56" w:rsidRPr="00331F3F">
        <w:rPr>
          <w:bCs/>
          <w:sz w:val="28"/>
          <w:szCs w:val="28"/>
        </w:rPr>
        <w:t> %).</w:t>
      </w:r>
    </w:p>
    <w:p w:rsidR="00E5188C" w:rsidRDefault="000D3181" w:rsidP="003C6AB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долю д</w:t>
      </w:r>
      <w:r w:rsidRPr="00331F3F">
        <w:rPr>
          <w:bCs/>
          <w:sz w:val="28"/>
          <w:szCs w:val="28"/>
        </w:rPr>
        <w:t>оход</w:t>
      </w:r>
      <w:r>
        <w:rPr>
          <w:bCs/>
          <w:sz w:val="28"/>
          <w:szCs w:val="28"/>
        </w:rPr>
        <w:t>ов</w:t>
      </w:r>
      <w:r w:rsidRPr="00331F3F">
        <w:rPr>
          <w:bCs/>
          <w:sz w:val="28"/>
          <w:szCs w:val="28"/>
        </w:rPr>
        <w:t xml:space="preserve"> от оказания платных услуг и компенсации затрат государства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</w:t>
      </w:r>
      <w:r w:rsidRPr="00525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квартале текущего года приходится </w:t>
      </w:r>
      <w:r w:rsidR="002169D9">
        <w:rPr>
          <w:bCs/>
          <w:sz w:val="28"/>
          <w:szCs w:val="28"/>
        </w:rPr>
        <w:t>1,9</w:t>
      </w:r>
      <w:r w:rsidRPr="00331F3F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 xml:space="preserve"> неналоговых доходов.</w:t>
      </w:r>
      <w:r w:rsidRPr="00331F3F">
        <w:rPr>
          <w:bCs/>
          <w:sz w:val="28"/>
          <w:szCs w:val="28"/>
        </w:rPr>
        <w:t xml:space="preserve"> Поступления по данной группе неналоговых доходов составили</w:t>
      </w:r>
      <w:r w:rsidR="00E01E56" w:rsidRPr="00331F3F">
        <w:rPr>
          <w:bCs/>
          <w:sz w:val="28"/>
          <w:szCs w:val="28"/>
        </w:rPr>
        <w:t xml:space="preserve"> </w:t>
      </w:r>
      <w:r w:rsidR="002169D9">
        <w:rPr>
          <w:bCs/>
          <w:sz w:val="28"/>
          <w:szCs w:val="28"/>
        </w:rPr>
        <w:t>5 047,2</w:t>
      </w:r>
      <w:r w:rsidR="00E01E56" w:rsidRPr="00331F3F">
        <w:rPr>
          <w:bCs/>
          <w:sz w:val="28"/>
          <w:szCs w:val="28"/>
        </w:rPr>
        <w:t xml:space="preserve"> тыс. рублей </w:t>
      </w:r>
      <w:r w:rsidR="004908C0">
        <w:rPr>
          <w:bCs/>
          <w:sz w:val="28"/>
          <w:szCs w:val="28"/>
        </w:rPr>
        <w:t>(</w:t>
      </w:r>
      <w:r w:rsidR="002169D9">
        <w:rPr>
          <w:bCs/>
          <w:sz w:val="28"/>
          <w:szCs w:val="28"/>
        </w:rPr>
        <w:t xml:space="preserve">рост на 3 604,8 </w:t>
      </w:r>
      <w:r w:rsidR="004908C0">
        <w:rPr>
          <w:bCs/>
          <w:sz w:val="28"/>
          <w:szCs w:val="28"/>
        </w:rPr>
        <w:t xml:space="preserve">тыс. рублей </w:t>
      </w:r>
      <w:r w:rsidR="002169D9">
        <w:rPr>
          <w:bCs/>
          <w:sz w:val="28"/>
          <w:szCs w:val="28"/>
        </w:rPr>
        <w:t>или в 3,5 раза</w:t>
      </w:r>
      <w:r w:rsidR="004908C0">
        <w:rPr>
          <w:bCs/>
          <w:sz w:val="28"/>
          <w:szCs w:val="28"/>
        </w:rPr>
        <w:t>)</w:t>
      </w:r>
      <w:r w:rsidR="00E01E56" w:rsidRPr="00331F3F">
        <w:rPr>
          <w:bCs/>
          <w:sz w:val="28"/>
          <w:szCs w:val="28"/>
        </w:rPr>
        <w:t xml:space="preserve"> или </w:t>
      </w:r>
      <w:r w:rsidR="002169D9">
        <w:rPr>
          <w:bCs/>
          <w:sz w:val="28"/>
          <w:szCs w:val="28"/>
        </w:rPr>
        <w:t>35</w:t>
      </w:r>
      <w:r w:rsidR="004908C0">
        <w:rPr>
          <w:bCs/>
          <w:sz w:val="28"/>
          <w:szCs w:val="28"/>
        </w:rPr>
        <w:t>,5</w:t>
      </w:r>
      <w:r w:rsidR="00E01E56" w:rsidRPr="00331F3F">
        <w:rPr>
          <w:bCs/>
          <w:sz w:val="28"/>
          <w:szCs w:val="28"/>
        </w:rPr>
        <w:t> % по отношению к утвержденному показателю</w:t>
      </w:r>
      <w:r w:rsidR="002169D9">
        <w:rPr>
          <w:bCs/>
          <w:sz w:val="28"/>
          <w:szCs w:val="28"/>
        </w:rPr>
        <w:t xml:space="preserve"> (в 2020 году – 9,5 %)</w:t>
      </w:r>
      <w:r w:rsidR="00E01E56" w:rsidRPr="003C6AB0">
        <w:rPr>
          <w:bCs/>
          <w:sz w:val="28"/>
          <w:szCs w:val="28"/>
        </w:rPr>
        <w:t xml:space="preserve">. </w:t>
      </w:r>
      <w:r w:rsidR="00E01E56" w:rsidRPr="0026443A">
        <w:rPr>
          <w:bCs/>
          <w:sz w:val="28"/>
          <w:szCs w:val="28"/>
        </w:rPr>
        <w:t xml:space="preserve">В анализируемом периоде </w:t>
      </w:r>
      <w:r w:rsidR="002169D9" w:rsidRPr="0026443A">
        <w:rPr>
          <w:bCs/>
          <w:sz w:val="28"/>
          <w:szCs w:val="28"/>
        </w:rPr>
        <w:t xml:space="preserve">в </w:t>
      </w:r>
      <w:r w:rsidR="002169D9">
        <w:rPr>
          <w:bCs/>
          <w:sz w:val="28"/>
          <w:szCs w:val="28"/>
        </w:rPr>
        <w:t>4,1</w:t>
      </w:r>
      <w:r w:rsidR="002169D9" w:rsidRPr="0026443A">
        <w:rPr>
          <w:bCs/>
          <w:sz w:val="28"/>
          <w:szCs w:val="28"/>
        </w:rPr>
        <w:t xml:space="preserve"> раза </w:t>
      </w:r>
      <w:r w:rsidR="002169D9">
        <w:rPr>
          <w:bCs/>
          <w:sz w:val="28"/>
          <w:szCs w:val="28"/>
        </w:rPr>
        <w:t xml:space="preserve">или </w:t>
      </w:r>
      <w:r w:rsidR="002169D9" w:rsidRPr="0026443A">
        <w:rPr>
          <w:bCs/>
          <w:sz w:val="28"/>
          <w:szCs w:val="28"/>
        </w:rPr>
        <w:t>до 1 219,5 тыс. рублей возросли прочи</w:t>
      </w:r>
      <w:r w:rsidR="002169D9">
        <w:rPr>
          <w:bCs/>
          <w:sz w:val="28"/>
          <w:szCs w:val="28"/>
        </w:rPr>
        <w:t>е</w:t>
      </w:r>
      <w:r w:rsidR="002169D9" w:rsidRPr="0026443A">
        <w:rPr>
          <w:bCs/>
          <w:sz w:val="28"/>
          <w:szCs w:val="28"/>
        </w:rPr>
        <w:t xml:space="preserve"> доход</w:t>
      </w:r>
      <w:r w:rsidR="002169D9">
        <w:rPr>
          <w:bCs/>
          <w:sz w:val="28"/>
          <w:szCs w:val="28"/>
        </w:rPr>
        <w:t>ы</w:t>
      </w:r>
      <w:r w:rsidR="002169D9" w:rsidRPr="0026443A">
        <w:rPr>
          <w:bCs/>
          <w:sz w:val="28"/>
          <w:szCs w:val="28"/>
        </w:rPr>
        <w:t xml:space="preserve"> от компенсации затрат бюджета, исполнение по которым составило </w:t>
      </w:r>
      <w:r w:rsidR="002169D9">
        <w:rPr>
          <w:bCs/>
          <w:sz w:val="28"/>
          <w:szCs w:val="28"/>
        </w:rPr>
        <w:t>38,7</w:t>
      </w:r>
      <w:r w:rsidR="002169D9" w:rsidRPr="0026443A">
        <w:rPr>
          <w:bCs/>
          <w:sz w:val="28"/>
          <w:szCs w:val="28"/>
        </w:rPr>
        <w:t xml:space="preserve"> % от годовых бюджетных назначений (в </w:t>
      </w:r>
      <w:r w:rsidR="002169D9">
        <w:rPr>
          <w:bCs/>
          <w:sz w:val="28"/>
          <w:szCs w:val="28"/>
        </w:rPr>
        <w:t>2020 году – 9,6 %</w:t>
      </w:r>
      <w:r w:rsidR="002169D9" w:rsidRPr="0026443A">
        <w:rPr>
          <w:bCs/>
          <w:sz w:val="28"/>
          <w:szCs w:val="24"/>
        </w:rPr>
        <w:t>)</w:t>
      </w:r>
      <w:r w:rsidR="002169D9" w:rsidRPr="0026443A">
        <w:rPr>
          <w:bCs/>
          <w:sz w:val="28"/>
          <w:szCs w:val="28"/>
        </w:rPr>
        <w:t>.</w:t>
      </w:r>
      <w:r w:rsidR="00BC6F34">
        <w:rPr>
          <w:bCs/>
          <w:sz w:val="28"/>
          <w:szCs w:val="28"/>
        </w:rPr>
        <w:t xml:space="preserve"> По </w:t>
      </w:r>
      <w:r w:rsidR="002169D9" w:rsidRPr="0026443A">
        <w:rPr>
          <w:bCs/>
          <w:sz w:val="28"/>
          <w:szCs w:val="28"/>
        </w:rPr>
        <w:t>прочи</w:t>
      </w:r>
      <w:r w:rsidR="00BC6F34">
        <w:rPr>
          <w:bCs/>
          <w:sz w:val="28"/>
          <w:szCs w:val="28"/>
        </w:rPr>
        <w:t>м</w:t>
      </w:r>
      <w:r w:rsidR="002169D9" w:rsidRPr="0026443A">
        <w:rPr>
          <w:bCs/>
          <w:sz w:val="28"/>
          <w:szCs w:val="28"/>
        </w:rPr>
        <w:t xml:space="preserve"> доход</w:t>
      </w:r>
      <w:r w:rsidR="00BC6F34">
        <w:rPr>
          <w:bCs/>
          <w:sz w:val="28"/>
          <w:szCs w:val="28"/>
        </w:rPr>
        <w:t xml:space="preserve">ам </w:t>
      </w:r>
      <w:r w:rsidR="002169D9" w:rsidRPr="0026443A">
        <w:rPr>
          <w:bCs/>
          <w:sz w:val="28"/>
          <w:szCs w:val="28"/>
        </w:rPr>
        <w:t xml:space="preserve">от оказания платных услуг (работ) получателями средств бюджета </w:t>
      </w:r>
      <w:r w:rsidR="00BC6F34" w:rsidRPr="0026443A">
        <w:rPr>
          <w:bCs/>
          <w:sz w:val="28"/>
          <w:szCs w:val="28"/>
        </w:rPr>
        <w:t xml:space="preserve">отмечается </w:t>
      </w:r>
      <w:r w:rsidR="00BC6F34">
        <w:rPr>
          <w:bCs/>
          <w:sz w:val="28"/>
          <w:szCs w:val="28"/>
        </w:rPr>
        <w:t>снижение поступлений на 55,9 % или до 98,2 тыс. рублей, и</w:t>
      </w:r>
      <w:r w:rsidR="002169D9" w:rsidRPr="0026443A">
        <w:rPr>
          <w:bCs/>
          <w:sz w:val="28"/>
          <w:szCs w:val="28"/>
        </w:rPr>
        <w:t xml:space="preserve">сполнение </w:t>
      </w:r>
      <w:r w:rsidR="00BC6F34">
        <w:rPr>
          <w:bCs/>
          <w:sz w:val="28"/>
          <w:szCs w:val="28"/>
        </w:rPr>
        <w:t xml:space="preserve">установлено на уровне 7,0 % </w:t>
      </w:r>
      <w:r w:rsidR="00BC6F34" w:rsidRPr="0026443A">
        <w:rPr>
          <w:bCs/>
          <w:sz w:val="28"/>
          <w:szCs w:val="28"/>
        </w:rPr>
        <w:t>от годового плана</w:t>
      </w:r>
      <w:r w:rsidR="00BC6F34">
        <w:rPr>
          <w:bCs/>
          <w:sz w:val="28"/>
          <w:szCs w:val="28"/>
        </w:rPr>
        <w:t xml:space="preserve"> (в 2020 году </w:t>
      </w:r>
      <w:r w:rsidR="002169D9" w:rsidRPr="0026443A">
        <w:rPr>
          <w:bCs/>
          <w:sz w:val="28"/>
          <w:szCs w:val="28"/>
        </w:rPr>
        <w:t>– 9,1 %).</w:t>
      </w:r>
    </w:p>
    <w:p w:rsidR="000D3181" w:rsidRPr="00D94013" w:rsidRDefault="00723B79" w:rsidP="000D3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3181">
        <w:rPr>
          <w:sz w:val="28"/>
          <w:szCs w:val="28"/>
        </w:rPr>
        <w:t xml:space="preserve">ри </w:t>
      </w:r>
      <w:r w:rsidR="000D3181" w:rsidRPr="00F42C0C">
        <w:rPr>
          <w:sz w:val="28"/>
          <w:szCs w:val="28"/>
        </w:rPr>
        <w:t>поступлени</w:t>
      </w:r>
      <w:r w:rsidR="000D3181">
        <w:rPr>
          <w:sz w:val="28"/>
          <w:szCs w:val="28"/>
        </w:rPr>
        <w:t>и</w:t>
      </w:r>
      <w:r w:rsidR="000D3181" w:rsidRPr="00F42C0C">
        <w:rPr>
          <w:sz w:val="28"/>
          <w:szCs w:val="28"/>
        </w:rPr>
        <w:t xml:space="preserve"> административных платежей и сборов</w:t>
      </w:r>
      <w:r w:rsidR="00062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D94013">
        <w:rPr>
          <w:sz w:val="28"/>
          <w:szCs w:val="28"/>
        </w:rPr>
        <w:t xml:space="preserve">зафиксировано сокращение платежей </w:t>
      </w:r>
      <w:r w:rsidR="000622E7" w:rsidRPr="00D94013">
        <w:rPr>
          <w:sz w:val="28"/>
          <w:szCs w:val="28"/>
        </w:rPr>
        <w:t>(</w:t>
      </w:r>
      <w:r w:rsidRPr="00D94013">
        <w:rPr>
          <w:sz w:val="28"/>
          <w:szCs w:val="28"/>
        </w:rPr>
        <w:t>на 68,0 % к прошлогоднему уровню</w:t>
      </w:r>
      <w:r w:rsidR="00FB0A32" w:rsidRPr="00D94013">
        <w:rPr>
          <w:sz w:val="28"/>
          <w:szCs w:val="28"/>
        </w:rPr>
        <w:t>)</w:t>
      </w:r>
      <w:r w:rsidR="000D3181" w:rsidRPr="00D94013">
        <w:rPr>
          <w:sz w:val="28"/>
          <w:szCs w:val="28"/>
        </w:rPr>
        <w:t xml:space="preserve">. На конец марта их объем </w:t>
      </w:r>
      <w:r w:rsidRPr="00D94013">
        <w:rPr>
          <w:sz w:val="28"/>
          <w:szCs w:val="28"/>
        </w:rPr>
        <w:t xml:space="preserve">снизился </w:t>
      </w:r>
      <w:r w:rsidR="00FB0A32" w:rsidRPr="00D94013">
        <w:rPr>
          <w:sz w:val="28"/>
          <w:szCs w:val="28"/>
        </w:rPr>
        <w:t>до</w:t>
      </w:r>
      <w:r w:rsidR="000D3181" w:rsidRPr="00D94013">
        <w:rPr>
          <w:sz w:val="28"/>
          <w:szCs w:val="28"/>
        </w:rPr>
        <w:t xml:space="preserve"> </w:t>
      </w:r>
      <w:r w:rsidRPr="00D94013">
        <w:rPr>
          <w:sz w:val="28"/>
          <w:szCs w:val="28"/>
        </w:rPr>
        <w:t>17,1</w:t>
      </w:r>
      <w:r w:rsidR="000D3181" w:rsidRPr="00D94013">
        <w:rPr>
          <w:sz w:val="28"/>
          <w:szCs w:val="28"/>
        </w:rPr>
        <w:t xml:space="preserve"> </w:t>
      </w:r>
      <w:r w:rsidR="00FB0A32" w:rsidRPr="00D94013">
        <w:rPr>
          <w:sz w:val="28"/>
          <w:szCs w:val="28"/>
        </w:rPr>
        <w:t xml:space="preserve">тыс. рублей </w:t>
      </w:r>
      <w:r w:rsidR="000D3181" w:rsidRPr="00D94013">
        <w:rPr>
          <w:sz w:val="28"/>
          <w:szCs w:val="28"/>
        </w:rPr>
        <w:t xml:space="preserve">или </w:t>
      </w:r>
      <w:r w:rsidRPr="00D94013">
        <w:rPr>
          <w:sz w:val="28"/>
          <w:szCs w:val="28"/>
        </w:rPr>
        <w:t>7,9</w:t>
      </w:r>
      <w:r w:rsidR="000D3181" w:rsidRPr="00D94013">
        <w:rPr>
          <w:sz w:val="28"/>
          <w:szCs w:val="28"/>
        </w:rPr>
        <w:t> % к годовым назначениям</w:t>
      </w:r>
      <w:r w:rsidRPr="00D94013">
        <w:rPr>
          <w:sz w:val="28"/>
          <w:szCs w:val="28"/>
        </w:rPr>
        <w:t xml:space="preserve"> (в 2020 году – 485,5 %)</w:t>
      </w:r>
      <w:r w:rsidR="000D3181" w:rsidRPr="00D94013">
        <w:rPr>
          <w:sz w:val="28"/>
          <w:szCs w:val="28"/>
        </w:rPr>
        <w:t>.</w:t>
      </w:r>
    </w:p>
    <w:p w:rsidR="005C549B" w:rsidRPr="00331F3F" w:rsidRDefault="005C549B" w:rsidP="00411BAD">
      <w:pPr>
        <w:ind w:firstLine="720"/>
        <w:jc w:val="both"/>
        <w:rPr>
          <w:sz w:val="28"/>
          <w:szCs w:val="28"/>
        </w:rPr>
      </w:pPr>
      <w:r w:rsidRPr="00D94013">
        <w:rPr>
          <w:sz w:val="28"/>
          <w:szCs w:val="28"/>
        </w:rPr>
        <w:t>По состоянию на 1 апреля 20</w:t>
      </w:r>
      <w:r w:rsidR="00FB0A32" w:rsidRPr="00D94013">
        <w:rPr>
          <w:sz w:val="28"/>
          <w:szCs w:val="28"/>
        </w:rPr>
        <w:t>2</w:t>
      </w:r>
      <w:r w:rsidR="00723B79" w:rsidRPr="00D94013">
        <w:rPr>
          <w:sz w:val="28"/>
          <w:szCs w:val="28"/>
        </w:rPr>
        <w:t>1</w:t>
      </w:r>
      <w:r w:rsidRPr="00D94013">
        <w:rPr>
          <w:sz w:val="28"/>
          <w:szCs w:val="28"/>
        </w:rPr>
        <w:t xml:space="preserve"> года кассовое исполнение </w:t>
      </w:r>
      <w:r w:rsidRPr="00D94013">
        <w:rPr>
          <w:i/>
          <w:sz w:val="28"/>
          <w:szCs w:val="28"/>
        </w:rPr>
        <w:t>безвозмездных поступлений</w:t>
      </w:r>
      <w:r w:rsidRPr="00D94013">
        <w:rPr>
          <w:sz w:val="28"/>
          <w:szCs w:val="28"/>
        </w:rPr>
        <w:t xml:space="preserve"> </w:t>
      </w:r>
      <w:r w:rsidR="0064433D" w:rsidRPr="00D94013">
        <w:rPr>
          <w:sz w:val="28"/>
          <w:szCs w:val="28"/>
        </w:rPr>
        <w:t xml:space="preserve">(с учетом возврата остатков) </w:t>
      </w:r>
      <w:r w:rsidRPr="00D94013">
        <w:rPr>
          <w:sz w:val="28"/>
          <w:szCs w:val="28"/>
        </w:rPr>
        <w:t xml:space="preserve">составило </w:t>
      </w:r>
      <w:r w:rsidR="00B05F16" w:rsidRPr="00D94013">
        <w:rPr>
          <w:sz w:val="28"/>
          <w:szCs w:val="28"/>
        </w:rPr>
        <w:t>4</w:t>
      </w:r>
      <w:r w:rsidR="007534A0" w:rsidRPr="00D94013">
        <w:rPr>
          <w:sz w:val="28"/>
          <w:szCs w:val="28"/>
        </w:rPr>
        <w:t> </w:t>
      </w:r>
      <w:r w:rsidR="00B05F16" w:rsidRPr="00D94013">
        <w:rPr>
          <w:sz w:val="28"/>
          <w:szCs w:val="28"/>
        </w:rPr>
        <w:t>639 869,5</w:t>
      </w:r>
      <w:r w:rsidRPr="00D94013">
        <w:rPr>
          <w:sz w:val="28"/>
          <w:szCs w:val="28"/>
        </w:rPr>
        <w:t xml:space="preserve"> тыс. рублей или 1</w:t>
      </w:r>
      <w:r w:rsidR="00B05F16" w:rsidRPr="00D94013">
        <w:rPr>
          <w:sz w:val="28"/>
          <w:szCs w:val="28"/>
        </w:rPr>
        <w:t>7</w:t>
      </w:r>
      <w:r w:rsidR="007534A0" w:rsidRPr="00D94013">
        <w:rPr>
          <w:sz w:val="28"/>
          <w:szCs w:val="28"/>
        </w:rPr>
        <w:t>,2</w:t>
      </w:r>
      <w:r w:rsidRPr="00D94013">
        <w:rPr>
          <w:sz w:val="28"/>
          <w:szCs w:val="28"/>
        </w:rPr>
        <w:t> % утвержденных годовых назначений</w:t>
      </w:r>
      <w:r w:rsidR="0064433D" w:rsidRPr="00D94013">
        <w:rPr>
          <w:sz w:val="28"/>
          <w:szCs w:val="28"/>
        </w:rPr>
        <w:t xml:space="preserve"> (в 20</w:t>
      </w:r>
      <w:r w:rsidR="00B05F16" w:rsidRPr="00D94013">
        <w:rPr>
          <w:sz w:val="28"/>
          <w:szCs w:val="28"/>
        </w:rPr>
        <w:t>20</w:t>
      </w:r>
      <w:r w:rsidR="0064433D" w:rsidRPr="00D94013">
        <w:rPr>
          <w:sz w:val="28"/>
          <w:szCs w:val="28"/>
        </w:rPr>
        <w:t xml:space="preserve"> году – </w:t>
      </w:r>
      <w:r w:rsidR="007534A0" w:rsidRPr="00D94013">
        <w:rPr>
          <w:sz w:val="28"/>
          <w:szCs w:val="28"/>
        </w:rPr>
        <w:t>15,</w:t>
      </w:r>
      <w:r w:rsidR="00B05F16" w:rsidRPr="00D94013">
        <w:rPr>
          <w:sz w:val="28"/>
          <w:szCs w:val="28"/>
        </w:rPr>
        <w:t>2</w:t>
      </w:r>
      <w:r w:rsidR="0064433D" w:rsidRPr="00D94013">
        <w:rPr>
          <w:sz w:val="28"/>
          <w:szCs w:val="28"/>
        </w:rPr>
        <w:t> %)</w:t>
      </w:r>
      <w:r w:rsidRPr="00D94013">
        <w:rPr>
          <w:sz w:val="28"/>
          <w:szCs w:val="28"/>
        </w:rPr>
        <w:t>. К аналогичному периоду 20</w:t>
      </w:r>
      <w:r w:rsidR="00B05F16" w:rsidRPr="00D94013">
        <w:rPr>
          <w:sz w:val="28"/>
          <w:szCs w:val="28"/>
        </w:rPr>
        <w:t>20</w:t>
      </w:r>
      <w:r w:rsidRPr="00D94013">
        <w:rPr>
          <w:sz w:val="28"/>
          <w:szCs w:val="28"/>
        </w:rPr>
        <w:t xml:space="preserve"> года общий объем безвозмездных поступлений </w:t>
      </w:r>
      <w:r w:rsidR="007534A0" w:rsidRPr="00D94013">
        <w:rPr>
          <w:sz w:val="28"/>
          <w:szCs w:val="28"/>
        </w:rPr>
        <w:t>увеличился</w:t>
      </w:r>
      <w:r w:rsidRPr="00D94013">
        <w:rPr>
          <w:sz w:val="28"/>
          <w:szCs w:val="28"/>
        </w:rPr>
        <w:t xml:space="preserve"> на </w:t>
      </w:r>
      <w:r w:rsidR="00D94013" w:rsidRPr="00D94013">
        <w:rPr>
          <w:sz w:val="28"/>
          <w:szCs w:val="28"/>
        </w:rPr>
        <w:t>1 012</w:t>
      </w:r>
      <w:r w:rsidR="00D94013">
        <w:rPr>
          <w:sz w:val="28"/>
          <w:szCs w:val="28"/>
        </w:rPr>
        <w:t> 623,1</w:t>
      </w:r>
      <w:r w:rsidRPr="00331F3F">
        <w:rPr>
          <w:sz w:val="28"/>
          <w:szCs w:val="28"/>
        </w:rPr>
        <w:t xml:space="preserve"> тыс. рублей или на </w:t>
      </w:r>
      <w:r w:rsidR="00D94013">
        <w:rPr>
          <w:sz w:val="28"/>
          <w:szCs w:val="28"/>
        </w:rPr>
        <w:t>27,9</w:t>
      </w:r>
      <w:r w:rsidRPr="00331F3F">
        <w:rPr>
          <w:sz w:val="28"/>
          <w:szCs w:val="28"/>
        </w:rPr>
        <w:t> %.</w:t>
      </w:r>
    </w:p>
    <w:p w:rsidR="00D94013" w:rsidRPr="004C435B" w:rsidRDefault="00D94013" w:rsidP="00D94013">
      <w:pPr>
        <w:spacing w:line="300" w:lineRule="exact"/>
        <w:ind w:firstLine="720"/>
        <w:jc w:val="both"/>
        <w:rPr>
          <w:sz w:val="28"/>
          <w:szCs w:val="28"/>
        </w:rPr>
      </w:pPr>
      <w:r w:rsidRPr="00F0279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трех</w:t>
      </w:r>
      <w:r w:rsidRPr="00F0279B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2021</w:t>
      </w:r>
      <w:r w:rsidRPr="00F0279B">
        <w:rPr>
          <w:sz w:val="28"/>
          <w:szCs w:val="28"/>
        </w:rPr>
        <w:t xml:space="preserve"> года безвозмездные поступления характер</w:t>
      </w:r>
      <w:r>
        <w:rPr>
          <w:sz w:val="28"/>
          <w:szCs w:val="28"/>
        </w:rPr>
        <w:t>изуются следующими показателями.</w:t>
      </w:r>
    </w:p>
    <w:p w:rsidR="004C435B" w:rsidRPr="000434B6" w:rsidRDefault="004C435B" w:rsidP="00773F51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418"/>
        <w:gridCol w:w="1417"/>
        <w:gridCol w:w="2126"/>
      </w:tblGrid>
      <w:tr w:rsidR="00D9066C" w:rsidRPr="007534A0" w:rsidTr="00C50E9E">
        <w:trPr>
          <w:trHeight w:val="435"/>
        </w:trPr>
        <w:tc>
          <w:tcPr>
            <w:tcW w:w="4707" w:type="dxa"/>
            <w:vMerge w:val="restart"/>
            <w:vAlign w:val="center"/>
          </w:tcPr>
          <w:p w:rsidR="00D9066C" w:rsidRPr="007534A0" w:rsidRDefault="00D9066C" w:rsidP="00773F51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vAlign w:val="center"/>
          </w:tcPr>
          <w:p w:rsidR="00D9066C" w:rsidRPr="007534A0" w:rsidRDefault="00D9066C" w:rsidP="00BF5EEB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Поступление</w:t>
            </w:r>
          </w:p>
          <w:p w:rsidR="00D9066C" w:rsidRPr="007534A0" w:rsidRDefault="00D9066C" w:rsidP="00BF5EEB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 xml:space="preserve">за </w:t>
            </w:r>
            <w:r w:rsidRPr="007534A0">
              <w:rPr>
                <w:b/>
                <w:sz w:val="24"/>
                <w:szCs w:val="24"/>
                <w:lang w:val="en-US"/>
              </w:rPr>
              <w:t>I</w:t>
            </w:r>
            <w:r w:rsidRPr="007534A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:rsidR="00D9066C" w:rsidRPr="007534A0" w:rsidRDefault="00D9066C" w:rsidP="007534A0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Темпы</w:t>
            </w:r>
          </w:p>
          <w:p w:rsidR="00D9066C" w:rsidRPr="007534A0" w:rsidRDefault="00D9066C" w:rsidP="007534A0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02113C" w:rsidRPr="007534A0" w:rsidTr="00C50E9E">
        <w:trPr>
          <w:trHeight w:val="413"/>
        </w:trPr>
        <w:tc>
          <w:tcPr>
            <w:tcW w:w="4707" w:type="dxa"/>
            <w:vMerge/>
            <w:vAlign w:val="center"/>
          </w:tcPr>
          <w:p w:rsidR="0002113C" w:rsidRPr="007534A0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113C" w:rsidRPr="007534A0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417" w:type="dxa"/>
            <w:vAlign w:val="center"/>
          </w:tcPr>
          <w:p w:rsidR="0002113C" w:rsidRPr="007534A0" w:rsidRDefault="0002113C" w:rsidP="0002113C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vAlign w:val="center"/>
          </w:tcPr>
          <w:p w:rsidR="0002113C" w:rsidRPr="007534A0" w:rsidRDefault="0002113C" w:rsidP="000211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13C" w:rsidRPr="007534A0" w:rsidTr="00C50E9E">
        <w:trPr>
          <w:trHeight w:val="443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Дотации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13C" w:rsidRPr="007534A0" w:rsidRDefault="0002113C" w:rsidP="0002113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534A0">
              <w:rPr>
                <w:color w:val="000000"/>
                <w:sz w:val="24"/>
                <w:szCs w:val="24"/>
              </w:rPr>
              <w:t>3 382 004,0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13C" w:rsidRPr="00761825" w:rsidRDefault="0002113C" w:rsidP="00AC65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61825">
              <w:rPr>
                <w:color w:val="000000"/>
                <w:sz w:val="24"/>
                <w:szCs w:val="24"/>
              </w:rPr>
              <w:t>3 </w:t>
            </w:r>
            <w:r w:rsidR="00AC65E1" w:rsidRPr="00761825">
              <w:rPr>
                <w:color w:val="000000"/>
                <w:sz w:val="24"/>
                <w:szCs w:val="24"/>
              </w:rPr>
              <w:t>584 529,0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02113C" w:rsidP="00935AB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1</w:t>
            </w:r>
            <w:r w:rsidR="00935AB0" w:rsidRPr="00761825">
              <w:rPr>
                <w:bCs/>
                <w:color w:val="000000"/>
                <w:sz w:val="24"/>
                <w:szCs w:val="24"/>
              </w:rPr>
              <w:t>06,0</w:t>
            </w:r>
          </w:p>
        </w:tc>
      </w:tr>
      <w:tr w:rsidR="0002113C" w:rsidRPr="007534A0" w:rsidTr="00C50E9E">
        <w:trPr>
          <w:trHeight w:val="421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13C" w:rsidRPr="007534A0" w:rsidRDefault="0002113C" w:rsidP="0002113C">
            <w:pPr>
              <w:jc w:val="right"/>
              <w:rPr>
                <w:color w:val="000000"/>
                <w:sz w:val="24"/>
                <w:szCs w:val="24"/>
              </w:rPr>
            </w:pPr>
            <w:r w:rsidRPr="007534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13C" w:rsidRPr="00761825" w:rsidRDefault="00AC65E1" w:rsidP="00AC65E1">
            <w:pPr>
              <w:jc w:val="right"/>
              <w:rPr>
                <w:color w:val="000000"/>
                <w:sz w:val="24"/>
                <w:szCs w:val="24"/>
              </w:rPr>
            </w:pPr>
            <w:r w:rsidRPr="00761825">
              <w:rPr>
                <w:color w:val="000000"/>
                <w:sz w:val="24"/>
                <w:szCs w:val="24"/>
              </w:rPr>
              <w:t>1 108 428,6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935AB0" w:rsidP="000211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2113C" w:rsidRPr="007534A0" w:rsidTr="00C50E9E">
        <w:trPr>
          <w:trHeight w:val="413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Субвенции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13C" w:rsidRPr="007534A0" w:rsidRDefault="0002113C" w:rsidP="0002113C">
            <w:pPr>
              <w:jc w:val="right"/>
              <w:rPr>
                <w:color w:val="000000"/>
                <w:sz w:val="24"/>
                <w:szCs w:val="24"/>
              </w:rPr>
            </w:pPr>
            <w:r w:rsidRPr="007534A0">
              <w:rPr>
                <w:color w:val="000000"/>
                <w:sz w:val="24"/>
                <w:szCs w:val="24"/>
              </w:rPr>
              <w:t>603 282,5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13C" w:rsidRPr="00761825" w:rsidRDefault="0002113C" w:rsidP="00AC65E1">
            <w:pPr>
              <w:jc w:val="right"/>
              <w:rPr>
                <w:color w:val="000000"/>
                <w:sz w:val="24"/>
                <w:szCs w:val="24"/>
              </w:rPr>
            </w:pPr>
            <w:r w:rsidRPr="00761825">
              <w:rPr>
                <w:color w:val="000000"/>
                <w:sz w:val="24"/>
                <w:szCs w:val="24"/>
              </w:rPr>
              <w:t>6</w:t>
            </w:r>
            <w:r w:rsidR="00AC65E1" w:rsidRPr="00761825">
              <w:rPr>
                <w:color w:val="000000"/>
                <w:sz w:val="24"/>
                <w:szCs w:val="24"/>
              </w:rPr>
              <w:t>36 375,8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761825" w:rsidP="007618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105,5</w:t>
            </w:r>
          </w:p>
        </w:tc>
      </w:tr>
      <w:tr w:rsidR="0002113C" w:rsidRPr="007534A0" w:rsidTr="00C50E9E">
        <w:trPr>
          <w:trHeight w:val="380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13C" w:rsidRPr="007534A0" w:rsidRDefault="0002113C" w:rsidP="0002113C">
            <w:pPr>
              <w:jc w:val="right"/>
              <w:rPr>
                <w:color w:val="000000"/>
                <w:sz w:val="24"/>
                <w:szCs w:val="24"/>
              </w:rPr>
            </w:pPr>
            <w:r w:rsidRPr="007534A0">
              <w:rPr>
                <w:color w:val="000000"/>
                <w:sz w:val="24"/>
                <w:szCs w:val="24"/>
              </w:rPr>
              <w:t>1 664,2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2C4" w:rsidRPr="009D50A7" w:rsidRDefault="00AC65E1" w:rsidP="00C50E9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61825">
              <w:rPr>
                <w:color w:val="000000"/>
                <w:sz w:val="24"/>
                <w:szCs w:val="24"/>
              </w:rPr>
              <w:t>66 880,6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761825" w:rsidP="007618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в 40,1 раза</w:t>
            </w:r>
          </w:p>
        </w:tc>
      </w:tr>
      <w:tr w:rsidR="0002113C" w:rsidRPr="007534A0" w:rsidTr="00C50E9E">
        <w:trPr>
          <w:trHeight w:val="380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D9066C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 xml:space="preserve">т </w:t>
            </w:r>
            <w:r w:rsidRPr="00D9066C">
              <w:rPr>
                <w:sz w:val="24"/>
                <w:szCs w:val="24"/>
              </w:rPr>
              <w:t>возврата остатков субсидий, субвенций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и иных межбюджетных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трансфертов, имеющих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целевое назначение, прошлых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13C" w:rsidRPr="007534A0" w:rsidRDefault="0002113C" w:rsidP="0002113C">
            <w:pPr>
              <w:jc w:val="right"/>
              <w:rPr>
                <w:color w:val="000000"/>
                <w:sz w:val="24"/>
                <w:szCs w:val="24"/>
              </w:rPr>
            </w:pPr>
            <w:r w:rsidRPr="007534A0">
              <w:rPr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113C" w:rsidRPr="00761825" w:rsidRDefault="00AC65E1" w:rsidP="00AC65E1">
            <w:pPr>
              <w:jc w:val="right"/>
              <w:rPr>
                <w:color w:val="000000"/>
                <w:sz w:val="24"/>
                <w:szCs w:val="24"/>
              </w:rPr>
            </w:pPr>
            <w:r w:rsidRPr="00761825">
              <w:rPr>
                <w:color w:val="000000"/>
                <w:sz w:val="24"/>
                <w:szCs w:val="24"/>
              </w:rPr>
              <w:t>1 082,2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761825" w:rsidP="000211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54,1</w:t>
            </w:r>
          </w:p>
        </w:tc>
      </w:tr>
      <w:tr w:rsidR="0002113C" w:rsidRPr="007534A0" w:rsidTr="00C50E9E">
        <w:trPr>
          <w:trHeight w:val="380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vAlign w:val="center"/>
          </w:tcPr>
          <w:p w:rsidR="0002113C" w:rsidRPr="007534A0" w:rsidRDefault="0002113C" w:rsidP="0002113C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-361 704,3</w:t>
            </w:r>
          </w:p>
        </w:tc>
        <w:tc>
          <w:tcPr>
            <w:tcW w:w="1417" w:type="dxa"/>
            <w:vAlign w:val="center"/>
          </w:tcPr>
          <w:p w:rsidR="0002113C" w:rsidRPr="00761825" w:rsidRDefault="0002113C" w:rsidP="00AC65E1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761825">
              <w:rPr>
                <w:sz w:val="24"/>
                <w:szCs w:val="24"/>
              </w:rPr>
              <w:t>-</w:t>
            </w:r>
            <w:r w:rsidR="00AC65E1" w:rsidRPr="00761825">
              <w:rPr>
                <w:sz w:val="24"/>
                <w:szCs w:val="24"/>
              </w:rPr>
              <w:t>757 426,7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761825" w:rsidP="0002113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61825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2113C" w:rsidRPr="007534A0" w:rsidTr="00C50E9E">
        <w:trPr>
          <w:trHeight w:val="380"/>
        </w:trPr>
        <w:tc>
          <w:tcPr>
            <w:tcW w:w="4707" w:type="dxa"/>
            <w:vAlign w:val="center"/>
          </w:tcPr>
          <w:p w:rsidR="0002113C" w:rsidRPr="007534A0" w:rsidRDefault="0002113C" w:rsidP="0002113C">
            <w:pPr>
              <w:jc w:val="center"/>
              <w:rPr>
                <w:b/>
                <w:i/>
                <w:sz w:val="24"/>
                <w:szCs w:val="24"/>
              </w:rPr>
            </w:pPr>
            <w:r w:rsidRPr="007534A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2113C" w:rsidRPr="007534A0" w:rsidRDefault="0002113C" w:rsidP="0002113C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 w:rsidRPr="007534A0">
              <w:rPr>
                <w:b/>
                <w:i/>
                <w:sz w:val="24"/>
                <w:szCs w:val="24"/>
              </w:rPr>
              <w:t>3 627 246,4</w:t>
            </w:r>
          </w:p>
        </w:tc>
        <w:tc>
          <w:tcPr>
            <w:tcW w:w="1417" w:type="dxa"/>
            <w:vAlign w:val="center"/>
          </w:tcPr>
          <w:p w:rsidR="0002113C" w:rsidRPr="00761825" w:rsidRDefault="00F06AED" w:rsidP="00F06AED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 w:rsidRPr="00761825">
              <w:rPr>
                <w:b/>
                <w:i/>
                <w:sz w:val="24"/>
                <w:szCs w:val="24"/>
              </w:rPr>
              <w:t>4</w:t>
            </w:r>
            <w:r w:rsidR="0002113C" w:rsidRPr="00761825">
              <w:rPr>
                <w:b/>
                <w:i/>
                <w:sz w:val="24"/>
                <w:szCs w:val="24"/>
              </w:rPr>
              <w:t> </w:t>
            </w:r>
            <w:r w:rsidRPr="00761825">
              <w:rPr>
                <w:b/>
                <w:i/>
                <w:sz w:val="24"/>
                <w:szCs w:val="24"/>
              </w:rPr>
              <w:t>639 869,5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13C" w:rsidRPr="00761825" w:rsidRDefault="0002113C" w:rsidP="0076182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61825">
              <w:rPr>
                <w:b/>
                <w:i/>
                <w:iCs/>
                <w:color w:val="000000"/>
                <w:sz w:val="24"/>
                <w:szCs w:val="24"/>
              </w:rPr>
              <w:t>1</w:t>
            </w:r>
            <w:r w:rsidR="00761825" w:rsidRPr="00761825">
              <w:rPr>
                <w:b/>
                <w:i/>
                <w:iCs/>
                <w:color w:val="000000"/>
                <w:sz w:val="24"/>
                <w:szCs w:val="24"/>
              </w:rPr>
              <w:t>27,9</w:t>
            </w:r>
          </w:p>
        </w:tc>
      </w:tr>
    </w:tbl>
    <w:p w:rsidR="00E22924" w:rsidRPr="00AC65E1" w:rsidRDefault="00E22924" w:rsidP="00773F51">
      <w:pPr>
        <w:ind w:firstLine="720"/>
        <w:jc w:val="right"/>
      </w:pPr>
    </w:p>
    <w:p w:rsidR="00F871A0" w:rsidRPr="007534A0" w:rsidRDefault="00C23397" w:rsidP="00C23397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lastRenderedPageBreak/>
        <w:t xml:space="preserve"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</w:t>
      </w:r>
      <w:r w:rsidR="00D94013">
        <w:rPr>
          <w:sz w:val="28"/>
          <w:szCs w:val="28"/>
        </w:rPr>
        <w:t>77,3</w:t>
      </w:r>
      <w:r w:rsidRPr="00331F3F">
        <w:rPr>
          <w:sz w:val="28"/>
          <w:szCs w:val="28"/>
        </w:rPr>
        <w:t> % (в 20</w:t>
      </w:r>
      <w:r w:rsidR="00D94013">
        <w:rPr>
          <w:sz w:val="28"/>
          <w:szCs w:val="28"/>
        </w:rPr>
        <w:t>20</w:t>
      </w:r>
      <w:r w:rsidRPr="00331F3F">
        <w:rPr>
          <w:sz w:val="28"/>
          <w:szCs w:val="28"/>
        </w:rPr>
        <w:t xml:space="preserve"> году – </w:t>
      </w:r>
      <w:r w:rsidR="00D94013">
        <w:rPr>
          <w:sz w:val="28"/>
          <w:szCs w:val="28"/>
        </w:rPr>
        <w:t>93,2</w:t>
      </w:r>
      <w:r w:rsidRPr="00331F3F">
        <w:rPr>
          <w:sz w:val="28"/>
          <w:szCs w:val="28"/>
        </w:rPr>
        <w:t xml:space="preserve"> %). </w:t>
      </w:r>
      <w:r w:rsidR="00F871A0" w:rsidRPr="00331F3F">
        <w:rPr>
          <w:sz w:val="28"/>
          <w:szCs w:val="28"/>
        </w:rPr>
        <w:t xml:space="preserve">В текущем году поступления указанного вида </w:t>
      </w:r>
      <w:r w:rsidR="00F871A0" w:rsidRPr="007534A0">
        <w:rPr>
          <w:sz w:val="28"/>
          <w:szCs w:val="28"/>
        </w:rPr>
        <w:t xml:space="preserve">доходов </w:t>
      </w:r>
      <w:r w:rsidRPr="007534A0">
        <w:rPr>
          <w:sz w:val="28"/>
          <w:szCs w:val="28"/>
        </w:rPr>
        <w:t xml:space="preserve">увеличились </w:t>
      </w:r>
      <w:r w:rsidR="00F871A0" w:rsidRPr="007534A0">
        <w:rPr>
          <w:sz w:val="28"/>
          <w:szCs w:val="28"/>
        </w:rPr>
        <w:t>по сравнению с соответствующим периодом 20</w:t>
      </w:r>
      <w:r w:rsidR="001C0B72">
        <w:rPr>
          <w:sz w:val="28"/>
          <w:szCs w:val="28"/>
        </w:rPr>
        <w:t>20</w:t>
      </w:r>
      <w:r w:rsidR="00F871A0" w:rsidRPr="007534A0">
        <w:rPr>
          <w:sz w:val="28"/>
          <w:szCs w:val="28"/>
        </w:rPr>
        <w:t xml:space="preserve"> года на </w:t>
      </w:r>
      <w:r w:rsidR="001C0B72">
        <w:rPr>
          <w:color w:val="000000"/>
          <w:sz w:val="28"/>
          <w:szCs w:val="28"/>
        </w:rPr>
        <w:t xml:space="preserve">202 525,0 </w:t>
      </w:r>
      <w:r w:rsidR="00F871A0" w:rsidRPr="007534A0">
        <w:rPr>
          <w:sz w:val="28"/>
          <w:szCs w:val="28"/>
        </w:rPr>
        <w:t xml:space="preserve">тыс. рублей или на </w:t>
      </w:r>
      <w:r w:rsidR="001C0B72">
        <w:rPr>
          <w:sz w:val="28"/>
          <w:szCs w:val="28"/>
        </w:rPr>
        <w:t>6,0</w:t>
      </w:r>
      <w:r w:rsidR="00F871A0" w:rsidRPr="007534A0">
        <w:rPr>
          <w:sz w:val="28"/>
          <w:szCs w:val="28"/>
        </w:rPr>
        <w:t xml:space="preserve"> % и составили </w:t>
      </w:r>
      <w:r w:rsidR="007534A0">
        <w:rPr>
          <w:sz w:val="28"/>
          <w:szCs w:val="28"/>
        </w:rPr>
        <w:t>3 </w:t>
      </w:r>
      <w:r w:rsidR="001C0B72">
        <w:rPr>
          <w:sz w:val="28"/>
          <w:szCs w:val="28"/>
        </w:rPr>
        <w:t>584 529,0</w:t>
      </w:r>
      <w:r w:rsidR="00F871A0" w:rsidRPr="007534A0">
        <w:rPr>
          <w:sz w:val="28"/>
          <w:szCs w:val="28"/>
        </w:rPr>
        <w:t xml:space="preserve"> тыс. рублей.</w:t>
      </w:r>
    </w:p>
    <w:p w:rsidR="00C23397" w:rsidRPr="00C91C18" w:rsidRDefault="00C23397" w:rsidP="00C23397">
      <w:pPr>
        <w:ind w:firstLine="720"/>
        <w:jc w:val="both"/>
        <w:rPr>
          <w:sz w:val="28"/>
          <w:szCs w:val="28"/>
        </w:rPr>
      </w:pPr>
      <w:r w:rsidRPr="007534A0">
        <w:rPr>
          <w:sz w:val="28"/>
          <w:szCs w:val="28"/>
        </w:rPr>
        <w:t>Дотации на выравнивание бюджетной обеспеченности</w:t>
      </w:r>
      <w:r w:rsidRPr="00331F3F">
        <w:rPr>
          <w:sz w:val="28"/>
          <w:szCs w:val="28"/>
        </w:rPr>
        <w:t xml:space="preserve"> поступили в объеме </w:t>
      </w:r>
      <w:r w:rsidR="007534A0">
        <w:rPr>
          <w:sz w:val="28"/>
          <w:szCs w:val="28"/>
        </w:rPr>
        <w:t>3</w:t>
      </w:r>
      <w:r w:rsidR="00C72E1C" w:rsidRPr="00331F3F">
        <w:rPr>
          <w:sz w:val="28"/>
          <w:szCs w:val="28"/>
        </w:rPr>
        <w:t> </w:t>
      </w:r>
      <w:r w:rsidR="00084D1E">
        <w:rPr>
          <w:sz w:val="28"/>
          <w:szCs w:val="28"/>
        </w:rPr>
        <w:t>467 688,0</w:t>
      </w:r>
      <w:r w:rsidRPr="00331F3F">
        <w:rPr>
          <w:sz w:val="28"/>
          <w:szCs w:val="28"/>
        </w:rPr>
        <w:t xml:space="preserve"> </w:t>
      </w:r>
      <w:r w:rsidRPr="00C91C18">
        <w:rPr>
          <w:sz w:val="28"/>
          <w:szCs w:val="28"/>
        </w:rPr>
        <w:t xml:space="preserve">тыс. рублей, что составляет </w:t>
      </w:r>
      <w:r w:rsidR="00084D1E">
        <w:rPr>
          <w:sz w:val="28"/>
          <w:szCs w:val="28"/>
        </w:rPr>
        <w:t>31,0</w:t>
      </w:r>
      <w:r w:rsidR="00C72E1C" w:rsidRPr="00C91C18">
        <w:rPr>
          <w:sz w:val="28"/>
          <w:szCs w:val="28"/>
        </w:rPr>
        <w:t> </w:t>
      </w:r>
      <w:r w:rsidRPr="00C91C18">
        <w:rPr>
          <w:sz w:val="28"/>
          <w:szCs w:val="28"/>
        </w:rPr>
        <w:t>% го</w:t>
      </w:r>
      <w:r w:rsidR="00C72E1C" w:rsidRPr="00C91C18">
        <w:rPr>
          <w:sz w:val="28"/>
          <w:szCs w:val="28"/>
        </w:rPr>
        <w:t>довых прогнозных параметров и 1</w:t>
      </w:r>
      <w:r w:rsidR="00084D1E">
        <w:rPr>
          <w:sz w:val="28"/>
          <w:szCs w:val="28"/>
        </w:rPr>
        <w:t>12,8</w:t>
      </w:r>
      <w:r w:rsidR="00C72E1C" w:rsidRPr="00C91C18">
        <w:rPr>
          <w:sz w:val="28"/>
          <w:szCs w:val="28"/>
        </w:rPr>
        <w:t> </w:t>
      </w:r>
      <w:r w:rsidRPr="00C91C18">
        <w:rPr>
          <w:sz w:val="28"/>
          <w:szCs w:val="28"/>
        </w:rPr>
        <w:t>% к уровню прошлого года.</w:t>
      </w:r>
    </w:p>
    <w:p w:rsidR="00C72E1C" w:rsidRPr="00C91C18" w:rsidRDefault="00C23397" w:rsidP="00C23397">
      <w:pPr>
        <w:ind w:firstLine="720"/>
        <w:jc w:val="both"/>
        <w:rPr>
          <w:sz w:val="28"/>
          <w:szCs w:val="28"/>
        </w:rPr>
      </w:pPr>
      <w:r w:rsidRPr="00C91C18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</w:t>
      </w:r>
      <w:r w:rsidR="001026C3" w:rsidRPr="00C91C18">
        <w:rPr>
          <w:sz w:val="28"/>
          <w:szCs w:val="28"/>
        </w:rPr>
        <w:t>1</w:t>
      </w:r>
      <w:r w:rsidR="00966D14">
        <w:rPr>
          <w:sz w:val="28"/>
          <w:szCs w:val="28"/>
        </w:rPr>
        <w:t>16 841,0</w:t>
      </w:r>
      <w:r w:rsidRPr="00C91C18">
        <w:rPr>
          <w:sz w:val="28"/>
          <w:szCs w:val="28"/>
        </w:rPr>
        <w:t xml:space="preserve"> тыс. рубле</w:t>
      </w:r>
      <w:r w:rsidR="00966D14">
        <w:rPr>
          <w:sz w:val="28"/>
          <w:szCs w:val="28"/>
        </w:rPr>
        <w:t>й</w:t>
      </w:r>
      <w:r w:rsidR="001026C3" w:rsidRPr="00C91C18">
        <w:rPr>
          <w:sz w:val="28"/>
          <w:szCs w:val="28"/>
        </w:rPr>
        <w:t>, которые</w:t>
      </w:r>
      <w:r w:rsidR="00966D14">
        <w:rPr>
          <w:sz w:val="28"/>
          <w:szCs w:val="28"/>
        </w:rPr>
        <w:t xml:space="preserve"> на 25,8 % меньше</w:t>
      </w:r>
      <w:r w:rsidR="001026C3" w:rsidRPr="00C91C18">
        <w:rPr>
          <w:sz w:val="28"/>
          <w:szCs w:val="28"/>
        </w:rPr>
        <w:t xml:space="preserve"> прошлогодн</w:t>
      </w:r>
      <w:r w:rsidR="00966D14">
        <w:rPr>
          <w:sz w:val="28"/>
          <w:szCs w:val="28"/>
        </w:rPr>
        <w:t>его</w:t>
      </w:r>
      <w:r w:rsidR="001026C3" w:rsidRPr="00C91C18">
        <w:rPr>
          <w:sz w:val="28"/>
          <w:szCs w:val="28"/>
        </w:rPr>
        <w:t xml:space="preserve"> уров</w:t>
      </w:r>
      <w:r w:rsidR="00966D14">
        <w:rPr>
          <w:sz w:val="28"/>
          <w:szCs w:val="28"/>
        </w:rPr>
        <w:t>ня.</w:t>
      </w:r>
    </w:p>
    <w:p w:rsidR="001E65D9" w:rsidRDefault="00AA792D" w:rsidP="001E65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начала года к</w:t>
      </w:r>
      <w:r w:rsidRPr="00F4544F">
        <w:rPr>
          <w:sz w:val="28"/>
          <w:szCs w:val="28"/>
        </w:rPr>
        <w:t xml:space="preserve">ассовое исполнение </w:t>
      </w:r>
      <w:r>
        <w:rPr>
          <w:sz w:val="28"/>
          <w:szCs w:val="28"/>
        </w:rPr>
        <w:t xml:space="preserve">по </w:t>
      </w:r>
      <w:r w:rsidR="001661EE">
        <w:rPr>
          <w:sz w:val="28"/>
          <w:szCs w:val="28"/>
        </w:rPr>
        <w:t xml:space="preserve">субсидиям </w:t>
      </w:r>
      <w:r w:rsidRPr="00F4544F">
        <w:rPr>
          <w:sz w:val="28"/>
          <w:szCs w:val="28"/>
        </w:rPr>
        <w:t xml:space="preserve">составило </w:t>
      </w:r>
      <w:r w:rsidR="001E65D9" w:rsidRPr="001E65D9">
        <w:rPr>
          <w:color w:val="000000"/>
          <w:sz w:val="28"/>
          <w:szCs w:val="28"/>
        </w:rPr>
        <w:t>1 108 428,6</w:t>
      </w:r>
      <w:r w:rsidR="001E65D9"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тыс. рублей</w:t>
      </w:r>
      <w:r w:rsidRPr="00F4544F">
        <w:rPr>
          <w:sz w:val="28"/>
          <w:szCs w:val="28"/>
        </w:rPr>
        <w:t xml:space="preserve"> или </w:t>
      </w:r>
      <w:r w:rsidR="001E65D9">
        <w:rPr>
          <w:sz w:val="28"/>
          <w:szCs w:val="28"/>
        </w:rPr>
        <w:t>9,5</w:t>
      </w:r>
      <w:r>
        <w:rPr>
          <w:sz w:val="28"/>
          <w:szCs w:val="28"/>
        </w:rPr>
        <w:t> %</w:t>
      </w:r>
      <w:r w:rsidRPr="00F4544F">
        <w:rPr>
          <w:sz w:val="28"/>
          <w:szCs w:val="28"/>
        </w:rPr>
        <w:t xml:space="preserve"> годовых прогнозных назначений</w:t>
      </w:r>
      <w:r>
        <w:rPr>
          <w:sz w:val="28"/>
          <w:szCs w:val="28"/>
        </w:rPr>
        <w:t xml:space="preserve"> (в </w:t>
      </w:r>
      <w:r w:rsidR="001E65D9">
        <w:rPr>
          <w:sz w:val="28"/>
          <w:szCs w:val="28"/>
          <w:lang w:val="en-US"/>
        </w:rPr>
        <w:t>I</w:t>
      </w:r>
      <w:r w:rsidR="001E65D9">
        <w:rPr>
          <w:sz w:val="28"/>
          <w:szCs w:val="28"/>
        </w:rPr>
        <w:t xml:space="preserve"> квартале 2020 года</w:t>
      </w:r>
      <w:r w:rsidR="001E65D9" w:rsidRPr="0014446A">
        <w:rPr>
          <w:sz w:val="28"/>
          <w:szCs w:val="28"/>
        </w:rPr>
        <w:t xml:space="preserve"> </w:t>
      </w:r>
      <w:r w:rsidR="001E65D9">
        <w:rPr>
          <w:sz w:val="28"/>
          <w:szCs w:val="28"/>
        </w:rPr>
        <w:t>отмечается отсутствие поступления субсидий из федерального бюджета).</w:t>
      </w:r>
    </w:p>
    <w:p w:rsidR="00C3495D" w:rsidRDefault="00AA792D" w:rsidP="00AA792D">
      <w:pPr>
        <w:ind w:firstLine="720"/>
        <w:jc w:val="both"/>
        <w:rPr>
          <w:sz w:val="28"/>
          <w:szCs w:val="28"/>
        </w:rPr>
      </w:pPr>
      <w:r w:rsidRPr="00901E5D">
        <w:rPr>
          <w:sz w:val="28"/>
          <w:szCs w:val="28"/>
        </w:rPr>
        <w:t xml:space="preserve">В </w:t>
      </w:r>
      <w:r w:rsidR="00C3495D">
        <w:rPr>
          <w:sz w:val="28"/>
          <w:szCs w:val="28"/>
        </w:rPr>
        <w:t>рассматриваемом периоде в республику поступили субсидии на:</w:t>
      </w:r>
    </w:p>
    <w:p w:rsidR="00C3495D" w:rsidRPr="00CC0F48" w:rsidRDefault="00F7070E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C0F48">
        <w:rPr>
          <w:color w:val="22272F"/>
          <w:sz w:val="28"/>
          <w:szCs w:val="28"/>
          <w:shd w:val="clear" w:color="auto" w:fill="FFFFFF"/>
        </w:rPr>
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– 275 457,1 тыс. рублей (5,6 % годового плана);</w:t>
      </w:r>
    </w:p>
    <w:p w:rsidR="00F7070E" w:rsidRPr="00CC0F48" w:rsidRDefault="00CC0F48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C0F48">
        <w:rPr>
          <w:color w:val="22272F"/>
          <w:sz w:val="28"/>
          <w:szCs w:val="28"/>
          <w:shd w:val="clear" w:color="auto" w:fill="FFFFFF"/>
        </w:rPr>
        <w:t>осуществление ежемесячных выплат на детей в возрасте от 3 до 7 лет включительно бюджетам субъектов Российской Федерации – 750</w:t>
      </w:r>
      <w:r w:rsidRPr="00CC0F48">
        <w:rPr>
          <w:color w:val="22272F"/>
          <w:sz w:val="28"/>
          <w:szCs w:val="28"/>
          <w:shd w:val="clear" w:color="auto" w:fill="FFFFFF"/>
          <w:lang w:val="en-US"/>
        </w:rPr>
        <w:t> </w:t>
      </w:r>
      <w:r w:rsidRPr="00CC0F48">
        <w:rPr>
          <w:color w:val="22272F"/>
          <w:sz w:val="28"/>
          <w:szCs w:val="28"/>
          <w:shd w:val="clear" w:color="auto" w:fill="FFFFFF"/>
        </w:rPr>
        <w:t>185,3 тыс. рублей (27,4 % бюджетных назначений);</w:t>
      </w:r>
    </w:p>
    <w:p w:rsidR="00CC0F48" w:rsidRPr="00CC0F48" w:rsidRDefault="00CC0F48" w:rsidP="00F7070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C0F48">
        <w:rPr>
          <w:color w:val="22272F"/>
          <w:sz w:val="28"/>
          <w:szCs w:val="28"/>
          <w:shd w:val="clear" w:color="auto" w:fill="FFFFFF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82</w:t>
      </w:r>
      <w:r>
        <w:rPr>
          <w:color w:val="22272F"/>
          <w:sz w:val="28"/>
          <w:szCs w:val="28"/>
          <w:shd w:val="clear" w:color="auto" w:fill="FFFFFF"/>
        </w:rPr>
        <w:t> </w:t>
      </w:r>
      <w:r w:rsidRPr="00CC0F48">
        <w:rPr>
          <w:color w:val="22272F"/>
          <w:sz w:val="28"/>
          <w:szCs w:val="28"/>
          <w:shd w:val="clear" w:color="auto" w:fill="FFFFFF"/>
        </w:rPr>
        <w:t>786,2 тыс. рублей (25,6 % от годового плана).</w:t>
      </w:r>
    </w:p>
    <w:p w:rsidR="00AA792D" w:rsidRPr="00BD6DE7" w:rsidRDefault="00AA792D" w:rsidP="00AA792D">
      <w:pPr>
        <w:ind w:firstLine="720"/>
        <w:jc w:val="both"/>
        <w:rPr>
          <w:sz w:val="28"/>
          <w:szCs w:val="28"/>
        </w:rPr>
      </w:pPr>
      <w:r w:rsidRPr="00BD6DE7">
        <w:rPr>
          <w:sz w:val="28"/>
          <w:szCs w:val="28"/>
        </w:rPr>
        <w:t xml:space="preserve">По остальным </w:t>
      </w:r>
      <w:r w:rsidR="00CC0F48" w:rsidRPr="00BD6DE7">
        <w:rPr>
          <w:sz w:val="28"/>
          <w:szCs w:val="28"/>
        </w:rPr>
        <w:t>46</w:t>
      </w:r>
      <w:r w:rsidRPr="00BD6DE7">
        <w:rPr>
          <w:sz w:val="28"/>
          <w:szCs w:val="28"/>
        </w:rPr>
        <w:t xml:space="preserve"> видам субсидий в отчетном периоде финансирование не открыто.</w:t>
      </w:r>
    </w:p>
    <w:p w:rsidR="00E5023A" w:rsidRDefault="00643A1A" w:rsidP="0030114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D6DE7">
        <w:rPr>
          <w:sz w:val="28"/>
          <w:szCs w:val="28"/>
        </w:rPr>
        <w:t>За три месяца 20</w:t>
      </w:r>
      <w:r w:rsidR="00CF36E3" w:rsidRPr="00BD6DE7">
        <w:rPr>
          <w:sz w:val="28"/>
          <w:szCs w:val="28"/>
        </w:rPr>
        <w:t>2</w:t>
      </w:r>
      <w:r w:rsidR="00945DE2" w:rsidRPr="00BD6DE7">
        <w:rPr>
          <w:sz w:val="28"/>
          <w:szCs w:val="28"/>
        </w:rPr>
        <w:t>1</w:t>
      </w:r>
      <w:r w:rsidRPr="00BD6DE7">
        <w:rPr>
          <w:sz w:val="28"/>
          <w:szCs w:val="28"/>
        </w:rPr>
        <w:t xml:space="preserve"> года объем полученных из федерального бюджета </w:t>
      </w:r>
      <w:r w:rsidR="00E524F0" w:rsidRPr="00BD6DE7">
        <w:rPr>
          <w:sz w:val="28"/>
          <w:szCs w:val="28"/>
        </w:rPr>
        <w:t xml:space="preserve">субвенций </w:t>
      </w:r>
      <w:r w:rsidRPr="00BD6DE7">
        <w:rPr>
          <w:sz w:val="28"/>
          <w:szCs w:val="28"/>
        </w:rPr>
        <w:t xml:space="preserve">составил </w:t>
      </w:r>
      <w:r w:rsidR="00CF36E3" w:rsidRPr="00BD6DE7">
        <w:rPr>
          <w:sz w:val="28"/>
          <w:szCs w:val="28"/>
        </w:rPr>
        <w:t>6</w:t>
      </w:r>
      <w:r w:rsidR="00945DE2" w:rsidRPr="00BD6DE7">
        <w:rPr>
          <w:sz w:val="28"/>
          <w:szCs w:val="28"/>
        </w:rPr>
        <w:t>36 375,8</w:t>
      </w:r>
      <w:r w:rsidRPr="00BD6DE7">
        <w:rPr>
          <w:sz w:val="28"/>
          <w:szCs w:val="28"/>
        </w:rPr>
        <w:t xml:space="preserve"> тыс. рублей или </w:t>
      </w:r>
      <w:r w:rsidR="00945DE2" w:rsidRPr="00BD6DE7">
        <w:rPr>
          <w:sz w:val="28"/>
          <w:szCs w:val="28"/>
        </w:rPr>
        <w:t>22,4</w:t>
      </w:r>
      <w:r w:rsidRPr="00BD6DE7">
        <w:rPr>
          <w:sz w:val="28"/>
          <w:szCs w:val="28"/>
        </w:rPr>
        <w:t xml:space="preserve"> % </w:t>
      </w:r>
      <w:r w:rsidR="00CF36E3" w:rsidRPr="00BD6DE7">
        <w:rPr>
          <w:sz w:val="28"/>
          <w:szCs w:val="28"/>
        </w:rPr>
        <w:t>от</w:t>
      </w:r>
      <w:r w:rsidRPr="00BD6DE7">
        <w:rPr>
          <w:sz w:val="28"/>
          <w:szCs w:val="28"/>
        </w:rPr>
        <w:t xml:space="preserve"> годового плана (в 20</w:t>
      </w:r>
      <w:r w:rsidR="00945DE2" w:rsidRPr="00BD6DE7">
        <w:rPr>
          <w:sz w:val="28"/>
          <w:szCs w:val="28"/>
        </w:rPr>
        <w:t>20</w:t>
      </w:r>
      <w:r w:rsidRPr="00BD6DE7">
        <w:rPr>
          <w:sz w:val="28"/>
          <w:szCs w:val="28"/>
        </w:rPr>
        <w:t xml:space="preserve"> году – </w:t>
      </w:r>
      <w:r w:rsidR="00945DE2" w:rsidRPr="00BD6DE7">
        <w:rPr>
          <w:sz w:val="28"/>
          <w:szCs w:val="28"/>
        </w:rPr>
        <w:t>12,9</w:t>
      </w:r>
      <w:r w:rsidRPr="00BD6DE7">
        <w:rPr>
          <w:sz w:val="28"/>
          <w:szCs w:val="28"/>
        </w:rPr>
        <w:t> %).</w:t>
      </w:r>
      <w:r w:rsidRPr="00301146">
        <w:rPr>
          <w:sz w:val="28"/>
          <w:szCs w:val="28"/>
        </w:rPr>
        <w:t xml:space="preserve"> По сравнению с прошлым годом объем поступлений по данному виду доходов</w:t>
      </w:r>
      <w:r w:rsidR="00A95CDB" w:rsidRPr="00301146">
        <w:rPr>
          <w:sz w:val="28"/>
          <w:szCs w:val="28"/>
        </w:rPr>
        <w:t xml:space="preserve"> </w:t>
      </w:r>
      <w:r w:rsidR="00945DE2">
        <w:rPr>
          <w:sz w:val="28"/>
          <w:szCs w:val="28"/>
        </w:rPr>
        <w:t>увеличился</w:t>
      </w:r>
      <w:r w:rsidRPr="00301146">
        <w:rPr>
          <w:sz w:val="28"/>
          <w:szCs w:val="28"/>
        </w:rPr>
        <w:t xml:space="preserve"> на </w:t>
      </w:r>
      <w:r w:rsidR="00945DE2">
        <w:rPr>
          <w:sz w:val="28"/>
          <w:szCs w:val="28"/>
        </w:rPr>
        <w:t>33 093,3</w:t>
      </w:r>
      <w:r w:rsidR="004C5F14" w:rsidRPr="00301146">
        <w:rPr>
          <w:sz w:val="28"/>
          <w:szCs w:val="28"/>
        </w:rPr>
        <w:t xml:space="preserve"> </w:t>
      </w:r>
      <w:r w:rsidRPr="00301146">
        <w:rPr>
          <w:sz w:val="28"/>
          <w:szCs w:val="28"/>
        </w:rPr>
        <w:t xml:space="preserve">тыс. рублей или на </w:t>
      </w:r>
      <w:r w:rsidR="00945DE2">
        <w:rPr>
          <w:sz w:val="28"/>
          <w:szCs w:val="28"/>
        </w:rPr>
        <w:t>5,5</w:t>
      </w:r>
      <w:r w:rsidRPr="00301146">
        <w:rPr>
          <w:sz w:val="28"/>
          <w:szCs w:val="28"/>
        </w:rPr>
        <w:t> %.</w:t>
      </w:r>
    </w:p>
    <w:p w:rsidR="00A95CDB" w:rsidRDefault="00A95CDB" w:rsidP="007C5A5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01146">
        <w:rPr>
          <w:sz w:val="28"/>
          <w:szCs w:val="28"/>
        </w:rPr>
        <w:t xml:space="preserve">Основное влияние на </w:t>
      </w:r>
      <w:r w:rsidR="007C5A57">
        <w:rPr>
          <w:sz w:val="28"/>
          <w:szCs w:val="28"/>
        </w:rPr>
        <w:t>рост</w:t>
      </w:r>
      <w:r w:rsidRPr="00301146">
        <w:rPr>
          <w:sz w:val="28"/>
          <w:szCs w:val="28"/>
        </w:rPr>
        <w:t xml:space="preserve"> показателя оказало </w:t>
      </w:r>
      <w:r w:rsidR="007C5A57">
        <w:rPr>
          <w:sz w:val="28"/>
          <w:szCs w:val="28"/>
        </w:rPr>
        <w:t>увеличение</w:t>
      </w:r>
      <w:r w:rsidRPr="00301146">
        <w:rPr>
          <w:sz w:val="28"/>
          <w:szCs w:val="28"/>
        </w:rPr>
        <w:t xml:space="preserve"> поступления субвенций </w:t>
      </w:r>
      <w:r w:rsidR="00301146" w:rsidRPr="00301146">
        <w:rPr>
          <w:color w:val="000000"/>
          <w:sz w:val="28"/>
          <w:szCs w:val="28"/>
        </w:rPr>
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</w:t>
      </w:r>
      <w:r w:rsidR="0030114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7C5A57">
        <w:rPr>
          <w:sz w:val="28"/>
          <w:szCs w:val="28"/>
        </w:rPr>
        <w:t>11 834,4</w:t>
      </w:r>
      <w:r w:rsidR="00301146">
        <w:rPr>
          <w:sz w:val="28"/>
          <w:szCs w:val="28"/>
        </w:rPr>
        <w:t xml:space="preserve"> тыс. рублей или на 7</w:t>
      </w:r>
      <w:r w:rsidR="007C5A57">
        <w:rPr>
          <w:sz w:val="28"/>
          <w:szCs w:val="28"/>
        </w:rPr>
        <w:t>,0</w:t>
      </w:r>
      <w:r>
        <w:rPr>
          <w:sz w:val="28"/>
          <w:szCs w:val="28"/>
        </w:rPr>
        <w:t> %)</w:t>
      </w:r>
      <w:r w:rsidR="007C5A57">
        <w:rPr>
          <w:sz w:val="28"/>
          <w:szCs w:val="28"/>
        </w:rPr>
        <w:t xml:space="preserve">, на выполнение полномочий по осуществлению ежемесячной выплаты в связи с рождением первого ребенка (на </w:t>
      </w:r>
      <w:r w:rsidR="00BD6DE7">
        <w:rPr>
          <w:sz w:val="28"/>
          <w:szCs w:val="28"/>
        </w:rPr>
        <w:t>52 379,5</w:t>
      </w:r>
      <w:r w:rsidR="007C5A57">
        <w:rPr>
          <w:sz w:val="28"/>
          <w:szCs w:val="28"/>
        </w:rPr>
        <w:t xml:space="preserve"> тыс. рублей или </w:t>
      </w:r>
      <w:r w:rsidR="00BD6DE7">
        <w:rPr>
          <w:sz w:val="28"/>
          <w:szCs w:val="28"/>
        </w:rPr>
        <w:t>на 46,5 %)</w:t>
      </w:r>
      <w:r>
        <w:rPr>
          <w:sz w:val="28"/>
          <w:szCs w:val="28"/>
        </w:rPr>
        <w:t xml:space="preserve"> </w:t>
      </w:r>
      <w:r w:rsidR="007C5A57">
        <w:rPr>
          <w:sz w:val="28"/>
          <w:szCs w:val="28"/>
        </w:rPr>
        <w:t xml:space="preserve">и </w:t>
      </w:r>
      <w:r w:rsidRPr="00677491">
        <w:rPr>
          <w:sz w:val="28"/>
          <w:szCs w:val="28"/>
        </w:rPr>
        <w:t xml:space="preserve">на </w:t>
      </w:r>
      <w:r w:rsidR="00301146">
        <w:rPr>
          <w:sz w:val="28"/>
          <w:szCs w:val="28"/>
        </w:rPr>
        <w:t xml:space="preserve">оплату жилищно-коммунальных услуг отдельным категориям граждан </w:t>
      </w:r>
      <w:r w:rsidR="008558D1">
        <w:rPr>
          <w:sz w:val="28"/>
          <w:szCs w:val="28"/>
        </w:rPr>
        <w:t>(</w:t>
      </w:r>
      <w:r w:rsidR="00301146">
        <w:rPr>
          <w:sz w:val="28"/>
          <w:szCs w:val="28"/>
        </w:rPr>
        <w:t xml:space="preserve">на </w:t>
      </w:r>
      <w:r w:rsidR="00BD6DE7">
        <w:rPr>
          <w:sz w:val="28"/>
          <w:szCs w:val="28"/>
        </w:rPr>
        <w:t>11 574,0</w:t>
      </w:r>
      <w:r w:rsidR="00301146">
        <w:rPr>
          <w:sz w:val="28"/>
          <w:szCs w:val="28"/>
        </w:rPr>
        <w:t xml:space="preserve"> тыс. рублей </w:t>
      </w:r>
      <w:r w:rsidR="00BD6DE7">
        <w:rPr>
          <w:sz w:val="28"/>
          <w:szCs w:val="28"/>
        </w:rPr>
        <w:t>или на 31,0 %)</w:t>
      </w:r>
      <w:r w:rsidR="008558D1">
        <w:rPr>
          <w:sz w:val="28"/>
          <w:szCs w:val="28"/>
        </w:rPr>
        <w:t xml:space="preserve">, </w:t>
      </w:r>
      <w:r w:rsidR="007C5A57">
        <w:rPr>
          <w:sz w:val="28"/>
          <w:szCs w:val="28"/>
        </w:rPr>
        <w:t xml:space="preserve">при одновременном </w:t>
      </w:r>
      <w:r w:rsidR="008F0276">
        <w:rPr>
          <w:sz w:val="28"/>
          <w:szCs w:val="28"/>
        </w:rPr>
        <w:t>сокращении</w:t>
      </w:r>
      <w:r w:rsidR="007C5A57">
        <w:rPr>
          <w:sz w:val="28"/>
          <w:szCs w:val="28"/>
        </w:rPr>
        <w:t xml:space="preserve"> поступлений субвенций </w:t>
      </w:r>
      <w:r w:rsidR="008558D1">
        <w:rPr>
          <w:sz w:val="28"/>
          <w:szCs w:val="28"/>
        </w:rPr>
        <w:t xml:space="preserve">на социальные выплаты безработным гражданам </w:t>
      </w:r>
      <w:r w:rsidR="005431FC">
        <w:rPr>
          <w:sz w:val="28"/>
          <w:szCs w:val="28"/>
        </w:rPr>
        <w:t>(</w:t>
      </w:r>
      <w:r w:rsidR="008558D1">
        <w:rPr>
          <w:sz w:val="28"/>
          <w:szCs w:val="28"/>
        </w:rPr>
        <w:t xml:space="preserve">на </w:t>
      </w:r>
      <w:r w:rsidR="008F0276">
        <w:rPr>
          <w:sz w:val="28"/>
          <w:szCs w:val="28"/>
        </w:rPr>
        <w:t xml:space="preserve">39 795,6 </w:t>
      </w:r>
      <w:r w:rsidR="008558D1">
        <w:rPr>
          <w:sz w:val="28"/>
          <w:szCs w:val="28"/>
        </w:rPr>
        <w:t xml:space="preserve">тыс. рублей или на </w:t>
      </w:r>
      <w:r w:rsidR="008F0276">
        <w:rPr>
          <w:sz w:val="28"/>
          <w:szCs w:val="28"/>
        </w:rPr>
        <w:t>15,5</w:t>
      </w:r>
      <w:r w:rsidR="008558D1">
        <w:rPr>
          <w:sz w:val="28"/>
          <w:szCs w:val="28"/>
        </w:rPr>
        <w:t xml:space="preserve"> %) </w:t>
      </w:r>
      <w:r w:rsidR="0030114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7C5A57" w:rsidRPr="007C5A57">
        <w:rPr>
          <w:sz w:val="28"/>
          <w:szCs w:val="28"/>
        </w:rPr>
        <w:t xml:space="preserve"> </w:t>
      </w:r>
    </w:p>
    <w:p w:rsidR="00354543" w:rsidRDefault="00354543" w:rsidP="003545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периоде </w:t>
      </w:r>
      <w:r w:rsidRPr="00350165">
        <w:rPr>
          <w:sz w:val="28"/>
          <w:szCs w:val="28"/>
        </w:rPr>
        <w:t xml:space="preserve">из </w:t>
      </w:r>
      <w:r w:rsidR="005431FC">
        <w:rPr>
          <w:sz w:val="28"/>
          <w:szCs w:val="28"/>
        </w:rPr>
        <w:t>21</w:t>
      </w:r>
      <w:r w:rsidRPr="00350165">
        <w:rPr>
          <w:sz w:val="28"/>
          <w:szCs w:val="28"/>
        </w:rPr>
        <w:t xml:space="preserve"> вид</w:t>
      </w:r>
      <w:r w:rsidR="005431FC">
        <w:rPr>
          <w:sz w:val="28"/>
          <w:szCs w:val="28"/>
        </w:rPr>
        <w:t>а</w:t>
      </w:r>
      <w:r w:rsidRPr="00350165">
        <w:rPr>
          <w:sz w:val="28"/>
          <w:szCs w:val="28"/>
        </w:rPr>
        <w:t xml:space="preserve"> субвенций</w:t>
      </w:r>
      <w:r w:rsidR="005431FC">
        <w:rPr>
          <w:sz w:val="28"/>
          <w:szCs w:val="28"/>
        </w:rPr>
        <w:t>,</w:t>
      </w:r>
      <w:r w:rsidRPr="003501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бюджетом</w:t>
      </w:r>
      <w:r w:rsidR="005431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0276">
        <w:rPr>
          <w:sz w:val="28"/>
          <w:szCs w:val="28"/>
        </w:rPr>
        <w:t>6</w:t>
      </w:r>
      <w:r w:rsidRPr="00413E32">
        <w:rPr>
          <w:sz w:val="28"/>
          <w:szCs w:val="28"/>
        </w:rPr>
        <w:t xml:space="preserve"> </w:t>
      </w:r>
      <w:r w:rsidRPr="00350165">
        <w:rPr>
          <w:sz w:val="28"/>
          <w:szCs w:val="28"/>
        </w:rPr>
        <w:t>профинансированы в объеме</w:t>
      </w:r>
      <w:r>
        <w:rPr>
          <w:sz w:val="28"/>
          <w:szCs w:val="28"/>
        </w:rPr>
        <w:t xml:space="preserve"> 25,0 </w:t>
      </w:r>
      <w:r w:rsidRPr="00350165">
        <w:rPr>
          <w:sz w:val="28"/>
          <w:szCs w:val="28"/>
        </w:rPr>
        <w:t xml:space="preserve">% и более, </w:t>
      </w:r>
      <w:r w:rsidR="008F0276">
        <w:rPr>
          <w:sz w:val="28"/>
          <w:szCs w:val="28"/>
        </w:rPr>
        <w:t>6</w:t>
      </w:r>
      <w:r w:rsidRPr="00350165">
        <w:rPr>
          <w:sz w:val="28"/>
          <w:szCs w:val="28"/>
        </w:rPr>
        <w:t xml:space="preserve"> – в пределах </w:t>
      </w:r>
      <w:r>
        <w:rPr>
          <w:sz w:val="28"/>
          <w:szCs w:val="28"/>
        </w:rPr>
        <w:t>ниже 25,0%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Pr="004931AC">
        <w:rPr>
          <w:sz w:val="28"/>
          <w:szCs w:val="28"/>
        </w:rPr>
        <w:t xml:space="preserve">предусмотренные утвержденным бюджетом </w:t>
      </w:r>
      <w:r>
        <w:rPr>
          <w:sz w:val="28"/>
          <w:szCs w:val="28"/>
        </w:rPr>
        <w:t xml:space="preserve">средства – по </w:t>
      </w:r>
      <w:r w:rsidR="005431FC">
        <w:rPr>
          <w:sz w:val="28"/>
          <w:szCs w:val="28"/>
        </w:rPr>
        <w:t>9</w:t>
      </w:r>
      <w:r>
        <w:rPr>
          <w:sz w:val="28"/>
          <w:szCs w:val="28"/>
        </w:rPr>
        <w:t xml:space="preserve"> видам</w:t>
      </w:r>
      <w:r w:rsidRPr="00350165">
        <w:rPr>
          <w:sz w:val="28"/>
          <w:szCs w:val="28"/>
        </w:rPr>
        <w:t xml:space="preserve"> субвенций</w:t>
      </w:r>
      <w:r>
        <w:rPr>
          <w:sz w:val="28"/>
          <w:szCs w:val="28"/>
        </w:rPr>
        <w:t>.</w:t>
      </w:r>
    </w:p>
    <w:p w:rsidR="00AD470C" w:rsidRPr="00217E54" w:rsidRDefault="002A0B30" w:rsidP="00AD470C">
      <w:pPr>
        <w:ind w:firstLine="720"/>
        <w:jc w:val="both"/>
        <w:rPr>
          <w:sz w:val="28"/>
          <w:szCs w:val="28"/>
        </w:rPr>
      </w:pPr>
      <w:r w:rsidRPr="002A0B30">
        <w:rPr>
          <w:sz w:val="28"/>
          <w:szCs w:val="28"/>
        </w:rPr>
        <w:t xml:space="preserve">Кассовое исполнение иных межбюджетных трансфертов составило </w:t>
      </w:r>
      <w:r w:rsidR="008F0276">
        <w:rPr>
          <w:sz w:val="28"/>
          <w:szCs w:val="28"/>
        </w:rPr>
        <w:t>66 880,6</w:t>
      </w:r>
      <w:r>
        <w:rPr>
          <w:sz w:val="28"/>
          <w:szCs w:val="28"/>
        </w:rPr>
        <w:t xml:space="preserve"> </w:t>
      </w:r>
      <w:r w:rsidRPr="002A0B30">
        <w:rPr>
          <w:sz w:val="28"/>
          <w:szCs w:val="28"/>
        </w:rPr>
        <w:t xml:space="preserve">тыс. рублей, что </w:t>
      </w:r>
      <w:r w:rsidRPr="002C77B6">
        <w:rPr>
          <w:sz w:val="28"/>
          <w:szCs w:val="28"/>
        </w:rPr>
        <w:t xml:space="preserve">на </w:t>
      </w:r>
      <w:r w:rsidR="008F0276">
        <w:rPr>
          <w:sz w:val="28"/>
          <w:szCs w:val="28"/>
        </w:rPr>
        <w:t>65 216,4</w:t>
      </w:r>
      <w:r w:rsidRPr="002C77B6">
        <w:rPr>
          <w:sz w:val="28"/>
          <w:szCs w:val="28"/>
        </w:rPr>
        <w:t xml:space="preserve"> тыс. рублей или </w:t>
      </w:r>
      <w:r w:rsidR="008F0276">
        <w:rPr>
          <w:sz w:val="28"/>
          <w:szCs w:val="28"/>
        </w:rPr>
        <w:t>в 40,2 раза больше</w:t>
      </w:r>
      <w:r>
        <w:rPr>
          <w:sz w:val="28"/>
          <w:szCs w:val="28"/>
        </w:rPr>
        <w:t>, чем годом ранее</w:t>
      </w:r>
      <w:r w:rsidR="00E5023A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и</w:t>
      </w:r>
      <w:r w:rsidRPr="002C77B6">
        <w:rPr>
          <w:sz w:val="28"/>
          <w:szCs w:val="28"/>
        </w:rPr>
        <w:t xml:space="preserve">сполнение годовых плановых назначений по межбюджетным трансфертам составило </w:t>
      </w:r>
      <w:r w:rsidR="00217E54">
        <w:rPr>
          <w:sz w:val="28"/>
          <w:szCs w:val="28"/>
        </w:rPr>
        <w:t>10,</w:t>
      </w:r>
      <w:r w:rsidR="00217E54" w:rsidRPr="00217E54">
        <w:rPr>
          <w:sz w:val="28"/>
          <w:szCs w:val="28"/>
        </w:rPr>
        <w:t>7</w:t>
      </w:r>
      <w:r w:rsidRPr="00217E54">
        <w:rPr>
          <w:sz w:val="28"/>
          <w:szCs w:val="28"/>
        </w:rPr>
        <w:t> % (в 201</w:t>
      </w:r>
      <w:r w:rsidR="00AD470C" w:rsidRPr="00217E54">
        <w:rPr>
          <w:sz w:val="28"/>
          <w:szCs w:val="28"/>
        </w:rPr>
        <w:t>9</w:t>
      </w:r>
      <w:r w:rsidRPr="00217E54">
        <w:rPr>
          <w:sz w:val="28"/>
          <w:szCs w:val="28"/>
        </w:rPr>
        <w:t xml:space="preserve"> году – </w:t>
      </w:r>
      <w:r w:rsidR="00217E54" w:rsidRPr="00217E54">
        <w:rPr>
          <w:sz w:val="28"/>
          <w:szCs w:val="28"/>
        </w:rPr>
        <w:t>0,3</w:t>
      </w:r>
      <w:r w:rsidRPr="00217E54">
        <w:rPr>
          <w:sz w:val="28"/>
          <w:szCs w:val="28"/>
        </w:rPr>
        <w:t> %).</w:t>
      </w:r>
    </w:p>
    <w:p w:rsidR="00AD470C" w:rsidRDefault="00AD470C" w:rsidP="00AD470C">
      <w:pPr>
        <w:ind w:firstLine="720"/>
        <w:jc w:val="both"/>
        <w:rPr>
          <w:sz w:val="28"/>
          <w:szCs w:val="28"/>
        </w:rPr>
      </w:pPr>
      <w:r w:rsidRPr="00217E54">
        <w:rPr>
          <w:sz w:val="28"/>
          <w:szCs w:val="28"/>
        </w:rPr>
        <w:t xml:space="preserve">Данная динамика обусловлена тем, что в </w:t>
      </w:r>
      <w:r w:rsidRPr="00217E54">
        <w:rPr>
          <w:sz w:val="28"/>
          <w:szCs w:val="28"/>
          <w:lang w:val="en-US"/>
        </w:rPr>
        <w:t>I</w:t>
      </w:r>
      <w:r w:rsidRPr="00217E54">
        <w:rPr>
          <w:sz w:val="28"/>
          <w:szCs w:val="28"/>
        </w:rPr>
        <w:t xml:space="preserve"> квартале текущего года в республику поступили </w:t>
      </w:r>
      <w:r w:rsidR="00217E54" w:rsidRPr="00217E54">
        <w:rPr>
          <w:color w:val="22272F"/>
          <w:sz w:val="28"/>
          <w:szCs w:val="28"/>
          <w:shd w:val="clear" w:color="auto" w:fill="FFFFFF"/>
        </w:rPr>
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64 877,2 тыс. рублей</w:t>
      </w:r>
      <w:r w:rsidR="00217E54">
        <w:rPr>
          <w:color w:val="22272F"/>
          <w:sz w:val="28"/>
          <w:szCs w:val="28"/>
          <w:shd w:val="clear" w:color="auto" w:fill="FFFFFF"/>
        </w:rPr>
        <w:t>. Кроме того</w:t>
      </w:r>
      <w:r w:rsidR="00217E54" w:rsidRPr="00217E54">
        <w:rPr>
          <w:color w:val="22272F"/>
          <w:sz w:val="28"/>
          <w:szCs w:val="28"/>
          <w:shd w:val="clear" w:color="auto" w:fill="FFFFFF"/>
        </w:rPr>
        <w:t xml:space="preserve">, </w:t>
      </w:r>
      <w:r w:rsidR="00217E54">
        <w:rPr>
          <w:color w:val="22272F"/>
          <w:sz w:val="28"/>
          <w:szCs w:val="28"/>
          <w:shd w:val="clear" w:color="auto" w:fill="FFFFFF"/>
        </w:rPr>
        <w:t xml:space="preserve">субъекту из федерального бюджета перечислены </w:t>
      </w:r>
      <w:r>
        <w:rPr>
          <w:sz w:val="28"/>
          <w:szCs w:val="28"/>
        </w:rPr>
        <w:t xml:space="preserve">межбюджетные трансферты </w:t>
      </w:r>
      <w:r w:rsidRPr="004A56D8">
        <w:rPr>
          <w:sz w:val="28"/>
          <w:szCs w:val="28"/>
        </w:rPr>
        <w:t xml:space="preserve">на </w:t>
      </w:r>
      <w:r w:rsidR="00217E54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депутатов Государственной Думы и Совета Федерации и их помощников.</w:t>
      </w:r>
      <w:r w:rsidRPr="0014446A">
        <w:rPr>
          <w:sz w:val="28"/>
          <w:szCs w:val="28"/>
        </w:rPr>
        <w:t xml:space="preserve"> </w:t>
      </w:r>
      <w:r w:rsidR="00251315">
        <w:rPr>
          <w:sz w:val="28"/>
          <w:szCs w:val="28"/>
        </w:rPr>
        <w:t>Финансирование из федерального бюджета остальных статей</w:t>
      </w:r>
      <w:r>
        <w:rPr>
          <w:sz w:val="28"/>
          <w:szCs w:val="28"/>
        </w:rPr>
        <w:t xml:space="preserve"> </w:t>
      </w:r>
      <w:r w:rsidR="00251315">
        <w:rPr>
          <w:sz w:val="28"/>
          <w:szCs w:val="28"/>
        </w:rPr>
        <w:t>указанного вида</w:t>
      </w:r>
      <w:r>
        <w:rPr>
          <w:sz w:val="28"/>
          <w:szCs w:val="28"/>
        </w:rPr>
        <w:t xml:space="preserve"> доходов, включая трансферты на реализацию различных мероприятий в области здравоохранения, а также дорожной деятельности в рамках нацпроекта «Безопасные и качественные автомобильные дороги», </w:t>
      </w:r>
      <w:r w:rsidR="00251315">
        <w:rPr>
          <w:sz w:val="28"/>
          <w:szCs w:val="28"/>
        </w:rPr>
        <w:t>в отчетном периоде не осуществлялось</w:t>
      </w:r>
      <w:r>
        <w:rPr>
          <w:sz w:val="28"/>
          <w:szCs w:val="28"/>
        </w:rPr>
        <w:t>.</w:t>
      </w:r>
    </w:p>
    <w:p w:rsidR="00EC0788" w:rsidRDefault="00EC0788" w:rsidP="00EC0788">
      <w:pPr>
        <w:ind w:firstLine="720"/>
        <w:jc w:val="both"/>
        <w:rPr>
          <w:sz w:val="28"/>
          <w:szCs w:val="28"/>
        </w:rPr>
      </w:pPr>
      <w:r w:rsidRPr="00D83DB3">
        <w:rPr>
          <w:sz w:val="28"/>
          <w:szCs w:val="28"/>
        </w:rPr>
        <w:t xml:space="preserve">Таким образом, наблюдается неравномерность в ходе исполнения доходной части республиканского бюджета в </w:t>
      </w:r>
      <w:r w:rsidRPr="00D83DB3">
        <w:rPr>
          <w:sz w:val="28"/>
          <w:szCs w:val="28"/>
          <w:lang w:val="en-US"/>
        </w:rPr>
        <w:t>I</w:t>
      </w:r>
      <w:r w:rsidRPr="00D83DB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Pr="00D83DB3">
        <w:rPr>
          <w:sz w:val="28"/>
          <w:szCs w:val="28"/>
        </w:rPr>
        <w:t xml:space="preserve"> текущего года. В связи с этим главным администраторам доходов необходимо активизировать работу по обеспечению поступления в республиканский бюджет налоговых и неналоговых доходов, а также привлечения в республиканский бюджет безвозмездных поступлений из федерального бюджета в запланированных объемах, в целях своевременного и полного исполнения условий, установленных нормативными правовыми актами федерального и регионального уровня и соглашениями, заключенными с федеральными органами исполнительной власти.</w:t>
      </w:r>
    </w:p>
    <w:p w:rsidR="00141C5A" w:rsidRPr="002C77B6" w:rsidRDefault="00141C5A" w:rsidP="00773F51">
      <w:pPr>
        <w:ind w:firstLine="720"/>
        <w:jc w:val="both"/>
        <w:rPr>
          <w:sz w:val="28"/>
          <w:szCs w:val="28"/>
        </w:rPr>
      </w:pPr>
    </w:p>
    <w:p w:rsidR="00E4123D" w:rsidRPr="00095708" w:rsidRDefault="00E4123D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708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:rsidR="00A232E8" w:rsidRPr="00095708" w:rsidRDefault="00A232E8" w:rsidP="00773F51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A1581" w:rsidRDefault="00251315" w:rsidP="002514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 итогам 3 месяцев</w:t>
      </w:r>
      <w:r w:rsidR="004D3EE5">
        <w:rPr>
          <w:sz w:val="28"/>
          <w:szCs w:val="28"/>
        </w:rPr>
        <w:t xml:space="preserve"> 202</w:t>
      </w:r>
      <w:r w:rsidR="00AA1581">
        <w:rPr>
          <w:sz w:val="28"/>
          <w:szCs w:val="28"/>
        </w:rPr>
        <w:t>1</w:t>
      </w:r>
      <w:r w:rsidR="004D3EE5">
        <w:rPr>
          <w:sz w:val="28"/>
          <w:szCs w:val="28"/>
        </w:rPr>
        <w:t xml:space="preserve"> года </w:t>
      </w:r>
      <w:r w:rsidR="004D3EE5" w:rsidRPr="001E72C8">
        <w:rPr>
          <w:sz w:val="28"/>
          <w:szCs w:val="28"/>
        </w:rPr>
        <w:t xml:space="preserve">республиканский бюджет исполнен с </w:t>
      </w:r>
      <w:r w:rsidR="004D3EE5">
        <w:rPr>
          <w:sz w:val="28"/>
          <w:szCs w:val="28"/>
        </w:rPr>
        <w:t xml:space="preserve">превышением </w:t>
      </w:r>
      <w:r w:rsidR="00AA1581">
        <w:rPr>
          <w:sz w:val="28"/>
          <w:szCs w:val="28"/>
        </w:rPr>
        <w:t xml:space="preserve">расходов над доходами в размере 96 134,8 тыс. рублей </w:t>
      </w:r>
      <w:r w:rsidR="004D3EE5" w:rsidRPr="002C77B6">
        <w:rPr>
          <w:sz w:val="28"/>
        </w:rPr>
        <w:t xml:space="preserve">при </w:t>
      </w:r>
      <w:r w:rsidR="004D3EE5">
        <w:rPr>
          <w:sz w:val="28"/>
        </w:rPr>
        <w:t>запланированном дефиците республиканского бюджета на 20</w:t>
      </w:r>
      <w:r w:rsidR="007D4655">
        <w:rPr>
          <w:sz w:val="28"/>
        </w:rPr>
        <w:t>2</w:t>
      </w:r>
      <w:r w:rsidR="00AA1581">
        <w:rPr>
          <w:sz w:val="28"/>
        </w:rPr>
        <w:t>1</w:t>
      </w:r>
      <w:r w:rsidR="004D3EE5">
        <w:rPr>
          <w:sz w:val="28"/>
        </w:rPr>
        <w:t xml:space="preserve"> год</w:t>
      </w:r>
      <w:r w:rsidR="004D3EE5" w:rsidRPr="0040528B">
        <w:rPr>
          <w:sz w:val="28"/>
        </w:rPr>
        <w:t xml:space="preserve"> в размере </w:t>
      </w:r>
      <w:r w:rsidR="00AA1581">
        <w:rPr>
          <w:sz w:val="28"/>
        </w:rPr>
        <w:t>115 565,1</w:t>
      </w:r>
      <w:r w:rsidR="004D3EE5" w:rsidRPr="0040528B">
        <w:rPr>
          <w:sz w:val="28"/>
        </w:rPr>
        <w:t xml:space="preserve"> тыс. рублей.</w:t>
      </w:r>
      <w:r w:rsidR="004D3EE5" w:rsidRPr="0040528B">
        <w:rPr>
          <w:sz w:val="28"/>
          <w:szCs w:val="28"/>
        </w:rPr>
        <w:t xml:space="preserve"> </w:t>
      </w:r>
      <w:r w:rsidR="00251451">
        <w:rPr>
          <w:sz w:val="28"/>
          <w:szCs w:val="28"/>
        </w:rPr>
        <w:t>З</w:t>
      </w:r>
      <w:r w:rsidR="00AA1581">
        <w:rPr>
          <w:sz w:val="28"/>
        </w:rPr>
        <w:t xml:space="preserve">а аналогичный период прошлого года бюджет был исполнен с профицитом в размере </w:t>
      </w:r>
      <w:r w:rsidR="00251451">
        <w:rPr>
          <w:sz w:val="28"/>
        </w:rPr>
        <w:t>341 </w:t>
      </w:r>
      <w:r w:rsidR="00AA1581">
        <w:rPr>
          <w:sz w:val="28"/>
        </w:rPr>
        <w:t>9</w:t>
      </w:r>
      <w:r w:rsidR="00251451">
        <w:rPr>
          <w:sz w:val="28"/>
        </w:rPr>
        <w:t>13,7</w:t>
      </w:r>
      <w:r w:rsidR="00AA1581">
        <w:rPr>
          <w:sz w:val="28"/>
        </w:rPr>
        <w:t xml:space="preserve"> тыс. рублей</w:t>
      </w:r>
      <w:r w:rsidR="00AA1581">
        <w:rPr>
          <w:rFonts w:eastAsia="Calibri"/>
          <w:sz w:val="28"/>
          <w:szCs w:val="28"/>
          <w:lang w:eastAsia="en-US"/>
        </w:rPr>
        <w:t>.</w:t>
      </w:r>
    </w:p>
    <w:p w:rsidR="00AA1581" w:rsidRPr="00C67C06" w:rsidRDefault="00AA1581" w:rsidP="00C67C0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4123D" w:rsidRDefault="00E4123D" w:rsidP="00C67C06">
      <w:pPr>
        <w:jc w:val="center"/>
        <w:rPr>
          <w:b/>
          <w:sz w:val="28"/>
        </w:rPr>
      </w:pPr>
      <w:r w:rsidRPr="002C77B6">
        <w:rPr>
          <w:b/>
          <w:sz w:val="28"/>
        </w:rPr>
        <w:t>Расходы республиканского бюджета</w:t>
      </w:r>
    </w:p>
    <w:p w:rsidR="00A56EA0" w:rsidRPr="002C77B6" w:rsidRDefault="00A56EA0" w:rsidP="00C67C06">
      <w:pPr>
        <w:jc w:val="center"/>
        <w:rPr>
          <w:b/>
          <w:sz w:val="28"/>
        </w:rPr>
      </w:pPr>
    </w:p>
    <w:p w:rsidR="00DA43C3" w:rsidRDefault="00A56EA0" w:rsidP="00C67C0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текущем году наблюдается рост расходной части бюджета. </w:t>
      </w:r>
      <w:r w:rsidRPr="00A56EA0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>республиканского бюджета за три месяца 20</w:t>
      </w:r>
      <w:r w:rsidR="00C24036">
        <w:rPr>
          <w:rFonts w:eastAsiaTheme="minorHAnsi"/>
          <w:sz w:val="28"/>
          <w:szCs w:val="28"/>
          <w:lang w:eastAsia="en-US"/>
        </w:rPr>
        <w:t>2</w:t>
      </w:r>
      <w:r w:rsidR="006322F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A56EA0">
        <w:rPr>
          <w:rFonts w:eastAsiaTheme="minorHAnsi"/>
          <w:sz w:val="28"/>
          <w:szCs w:val="28"/>
          <w:lang w:eastAsia="en-US"/>
        </w:rPr>
        <w:t xml:space="preserve"> составило </w:t>
      </w:r>
      <w:r w:rsidR="006322F6">
        <w:rPr>
          <w:rFonts w:eastAsiaTheme="minorHAnsi"/>
          <w:sz w:val="28"/>
          <w:szCs w:val="28"/>
          <w:lang w:eastAsia="en-US"/>
        </w:rPr>
        <w:t xml:space="preserve">5 884 951,4 </w:t>
      </w:r>
      <w:r w:rsidRPr="00A56EA0">
        <w:rPr>
          <w:rFonts w:eastAsiaTheme="minorHAnsi"/>
          <w:sz w:val="28"/>
          <w:szCs w:val="28"/>
          <w:lang w:eastAsia="en-US"/>
        </w:rPr>
        <w:t xml:space="preserve">тыс. рублей, что соответствует </w:t>
      </w:r>
      <w:r w:rsidR="006322F6">
        <w:rPr>
          <w:rFonts w:eastAsiaTheme="minorHAnsi"/>
          <w:sz w:val="28"/>
          <w:szCs w:val="28"/>
          <w:lang w:eastAsia="en-US"/>
        </w:rPr>
        <w:t>18,8</w:t>
      </w:r>
      <w:r>
        <w:rPr>
          <w:rFonts w:eastAsiaTheme="minorHAnsi"/>
          <w:sz w:val="28"/>
          <w:szCs w:val="28"/>
          <w:lang w:eastAsia="en-US"/>
        </w:rPr>
        <w:t> </w:t>
      </w:r>
      <w:r w:rsidRPr="00A56EA0">
        <w:rPr>
          <w:rFonts w:eastAsiaTheme="minorHAnsi"/>
          <w:sz w:val="28"/>
          <w:szCs w:val="28"/>
          <w:lang w:eastAsia="en-US"/>
        </w:rPr>
        <w:t>% к законодательно утвержденным бюджетным ассигнованиям</w:t>
      </w:r>
      <w:r>
        <w:rPr>
          <w:rFonts w:eastAsiaTheme="minorHAnsi"/>
          <w:sz w:val="28"/>
          <w:szCs w:val="28"/>
          <w:lang w:eastAsia="en-US"/>
        </w:rPr>
        <w:t xml:space="preserve"> (в 20</w:t>
      </w:r>
      <w:r w:rsidR="006322F6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0F18E1">
        <w:rPr>
          <w:rFonts w:eastAsiaTheme="minorHAnsi"/>
          <w:sz w:val="28"/>
          <w:szCs w:val="28"/>
          <w:lang w:eastAsia="en-US"/>
        </w:rPr>
        <w:t>14,</w:t>
      </w:r>
      <w:r w:rsidR="006322F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 %).</w:t>
      </w:r>
      <w:r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DA43C3">
        <w:rPr>
          <w:rFonts w:eastAsiaTheme="minorHAnsi"/>
          <w:sz w:val="28"/>
          <w:szCs w:val="28"/>
          <w:lang w:eastAsia="en-US"/>
        </w:rPr>
        <w:t xml:space="preserve">По сравнению с аналогичным периодом предыдущего года расходы бюджета увеличились на </w:t>
      </w:r>
      <w:r w:rsidR="006322F6">
        <w:rPr>
          <w:rFonts w:eastAsiaTheme="minorHAnsi"/>
          <w:sz w:val="28"/>
          <w:szCs w:val="28"/>
          <w:lang w:eastAsia="en-US"/>
        </w:rPr>
        <w:lastRenderedPageBreak/>
        <w:t>1 771 972,7</w:t>
      </w:r>
      <w:r w:rsidR="00DA43C3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6322F6">
        <w:rPr>
          <w:rFonts w:eastAsiaTheme="minorHAnsi"/>
          <w:sz w:val="28"/>
          <w:szCs w:val="28"/>
          <w:lang w:eastAsia="en-US"/>
        </w:rPr>
        <w:t>43,1</w:t>
      </w:r>
      <w:r w:rsidR="00DA43C3">
        <w:rPr>
          <w:rFonts w:eastAsiaTheme="minorHAnsi"/>
          <w:sz w:val="28"/>
          <w:szCs w:val="28"/>
          <w:lang w:eastAsia="en-US"/>
        </w:rPr>
        <w:t> %.</w:t>
      </w:r>
    </w:p>
    <w:p w:rsidR="00DA43C3" w:rsidRDefault="0010601C" w:rsidP="0010601C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="00DA43C3" w:rsidRPr="00DA43C3">
        <w:rPr>
          <w:sz w:val="28"/>
          <w:szCs w:val="28"/>
        </w:rPr>
        <w:t>в разрезе разделов бюджетной классификации расходов представлен</w:t>
      </w:r>
      <w:r w:rsidR="00DA43C3">
        <w:rPr>
          <w:sz w:val="28"/>
          <w:szCs w:val="28"/>
        </w:rPr>
        <w:t>о</w:t>
      </w:r>
      <w:r w:rsidR="00DA43C3" w:rsidRPr="00DA43C3">
        <w:rPr>
          <w:sz w:val="28"/>
          <w:szCs w:val="28"/>
        </w:rPr>
        <w:t xml:space="preserve"> в следующей таблице</w:t>
      </w:r>
      <w:r w:rsidR="00DA43C3">
        <w:rPr>
          <w:sz w:val="28"/>
          <w:szCs w:val="28"/>
        </w:rPr>
        <w:t>.</w:t>
      </w:r>
    </w:p>
    <w:p w:rsidR="00FE4701" w:rsidRDefault="00FE4701" w:rsidP="00773F51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55"/>
        <w:gridCol w:w="1559"/>
      </w:tblGrid>
      <w:tr w:rsidR="00FD20C3" w:rsidRPr="002C77B6" w:rsidTr="00BC58AD">
        <w:tc>
          <w:tcPr>
            <w:tcW w:w="4077" w:type="dxa"/>
            <w:vMerge w:val="restart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140" w:type="dxa"/>
            <w:gridSpan w:val="2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1559" w:type="dxa"/>
            <w:vMerge w:val="restart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FD20C3" w:rsidRPr="002C77B6" w:rsidTr="00BC58AD">
        <w:tc>
          <w:tcPr>
            <w:tcW w:w="4077" w:type="dxa"/>
            <w:vMerge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>
              <w:rPr>
                <w:b/>
                <w:sz w:val="24"/>
                <w:szCs w:val="24"/>
              </w:rPr>
              <w:t>2</w:t>
            </w:r>
            <w:r w:rsidR="004B7359">
              <w:rPr>
                <w:b/>
                <w:sz w:val="24"/>
                <w:szCs w:val="24"/>
              </w:rPr>
              <w:t>1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155" w:type="dxa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исполнено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квартал</w:t>
            </w:r>
            <w:r w:rsidRPr="002C77B6">
              <w:rPr>
                <w:b/>
                <w:sz w:val="24"/>
                <w:szCs w:val="24"/>
              </w:rPr>
              <w:t xml:space="preserve"> 20</w:t>
            </w:r>
            <w:r w:rsidR="0002113C">
              <w:rPr>
                <w:b/>
                <w:sz w:val="24"/>
                <w:szCs w:val="24"/>
              </w:rPr>
              <w:t>21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Merge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vAlign w:val="center"/>
          </w:tcPr>
          <w:p w:rsidR="00FD20C3" w:rsidRPr="002C77B6" w:rsidRDefault="000F18E1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359">
              <w:rPr>
                <w:sz w:val="24"/>
                <w:szCs w:val="24"/>
              </w:rPr>
              <w:t>18 670,6</w:t>
            </w:r>
          </w:p>
        </w:tc>
        <w:tc>
          <w:tcPr>
            <w:tcW w:w="2155" w:type="dxa"/>
            <w:vAlign w:val="center"/>
          </w:tcPr>
          <w:p w:rsidR="00FD20C3" w:rsidRPr="002C77B6" w:rsidRDefault="00FD20C3" w:rsidP="004B7359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359">
              <w:rPr>
                <w:sz w:val="24"/>
                <w:szCs w:val="24"/>
              </w:rPr>
              <w:t>77 414,2</w:t>
            </w:r>
          </w:p>
        </w:tc>
        <w:tc>
          <w:tcPr>
            <w:tcW w:w="1559" w:type="dxa"/>
            <w:vAlign w:val="center"/>
          </w:tcPr>
          <w:p w:rsidR="00FD20C3" w:rsidRPr="002C77B6" w:rsidRDefault="00FD20C3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359">
              <w:rPr>
                <w:sz w:val="24"/>
                <w:szCs w:val="24"/>
              </w:rPr>
              <w:t>9,3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FD20C3" w:rsidRPr="002C77B6" w:rsidRDefault="00FD20C3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7359">
              <w:rPr>
                <w:sz w:val="24"/>
                <w:szCs w:val="24"/>
              </w:rPr>
              <w:t> 545,9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BC58AD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1 289,9</w:t>
            </w:r>
          </w:p>
        </w:tc>
        <w:tc>
          <w:tcPr>
            <w:tcW w:w="1559" w:type="dxa"/>
            <w:vAlign w:val="center"/>
          </w:tcPr>
          <w:p w:rsidR="00FD20C3" w:rsidRPr="002C77B6" w:rsidRDefault="004B7359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vAlign w:val="center"/>
          </w:tcPr>
          <w:p w:rsidR="00FD20C3" w:rsidRPr="002C77B6" w:rsidRDefault="004B7359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181 948,1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4B7359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22 357,7</w:t>
            </w:r>
          </w:p>
        </w:tc>
        <w:tc>
          <w:tcPr>
            <w:tcW w:w="1559" w:type="dxa"/>
            <w:vAlign w:val="center"/>
          </w:tcPr>
          <w:p w:rsidR="00FD20C3" w:rsidRPr="002C77B6" w:rsidRDefault="004B7359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vAlign w:val="center"/>
          </w:tcPr>
          <w:p w:rsidR="00FD20C3" w:rsidRPr="002C77B6" w:rsidRDefault="004B7359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2 203 695,1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4B7359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313 671,8</w:t>
            </w:r>
          </w:p>
        </w:tc>
        <w:tc>
          <w:tcPr>
            <w:tcW w:w="1559" w:type="dxa"/>
            <w:vAlign w:val="center"/>
          </w:tcPr>
          <w:p w:rsidR="00FD20C3" w:rsidRPr="003D01BC" w:rsidRDefault="004B7359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FD20C3" w:rsidRPr="002C77B6" w:rsidRDefault="00FD20C3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7359">
              <w:rPr>
                <w:sz w:val="24"/>
                <w:szCs w:val="24"/>
              </w:rPr>
              <w:t>40 194,0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4B7359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1 470,0</w:t>
            </w:r>
          </w:p>
        </w:tc>
        <w:tc>
          <w:tcPr>
            <w:tcW w:w="1559" w:type="dxa"/>
            <w:vAlign w:val="center"/>
          </w:tcPr>
          <w:p w:rsidR="00FD20C3" w:rsidRPr="002C77B6" w:rsidRDefault="004B7359" w:rsidP="00BC58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FD20C3" w:rsidRPr="002C77B6" w:rsidRDefault="004B7359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18E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 878,9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BC58AD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  <w:tc>
          <w:tcPr>
            <w:tcW w:w="1559" w:type="dxa"/>
            <w:vAlign w:val="center"/>
          </w:tcPr>
          <w:p w:rsidR="00FD20C3" w:rsidRPr="002C77B6" w:rsidRDefault="00FD20C3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B7359">
              <w:rPr>
                <w:sz w:val="24"/>
                <w:szCs w:val="24"/>
              </w:rPr>
              <w:t>1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FD20C3" w:rsidRPr="002C77B6" w:rsidRDefault="004B7359" w:rsidP="004B7359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D20C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008 415,8</w:t>
            </w:r>
          </w:p>
        </w:tc>
        <w:tc>
          <w:tcPr>
            <w:tcW w:w="2155" w:type="dxa"/>
            <w:vAlign w:val="center"/>
          </w:tcPr>
          <w:p w:rsidR="00FD20C3" w:rsidRPr="002C77B6" w:rsidRDefault="004B7359" w:rsidP="004B7359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20C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327 826,1</w:t>
            </w:r>
          </w:p>
        </w:tc>
        <w:tc>
          <w:tcPr>
            <w:tcW w:w="1559" w:type="dxa"/>
            <w:vAlign w:val="center"/>
          </w:tcPr>
          <w:p w:rsidR="00FD20C3" w:rsidRPr="002C77B6" w:rsidRDefault="00FD20C3" w:rsidP="004B735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359">
              <w:rPr>
                <w:sz w:val="24"/>
                <w:szCs w:val="24"/>
              </w:rPr>
              <w:t>7,9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5" w:type="dxa"/>
            <w:vAlign w:val="center"/>
          </w:tcPr>
          <w:p w:rsidR="00FD20C3" w:rsidRPr="002C77B6" w:rsidRDefault="002F3DFA" w:rsidP="002F3DFA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595 567,1</w:t>
            </w:r>
          </w:p>
        </w:tc>
        <w:tc>
          <w:tcPr>
            <w:tcW w:w="2155" w:type="dxa"/>
            <w:vAlign w:val="center"/>
          </w:tcPr>
          <w:p w:rsidR="00FD20C3" w:rsidRPr="002C77B6" w:rsidRDefault="002F3DFA" w:rsidP="002F3DFA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95 384,6</w:t>
            </w:r>
          </w:p>
        </w:tc>
        <w:tc>
          <w:tcPr>
            <w:tcW w:w="1559" w:type="dxa"/>
            <w:vAlign w:val="center"/>
          </w:tcPr>
          <w:p w:rsidR="00FD20C3" w:rsidRPr="00F22EB5" w:rsidRDefault="00FD20C3" w:rsidP="002F3DFA">
            <w:pPr>
              <w:pStyle w:val="a7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F3DFA">
              <w:rPr>
                <w:sz w:val="24"/>
                <w:szCs w:val="24"/>
              </w:rPr>
              <w:t>6,0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  <w:vAlign w:val="center"/>
          </w:tcPr>
          <w:p w:rsidR="00FD20C3" w:rsidRPr="002C77B6" w:rsidRDefault="00FD20C3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980A75">
              <w:rPr>
                <w:sz w:val="24"/>
                <w:szCs w:val="24"/>
                <w:lang w:val="en-US"/>
              </w:rPr>
              <w:t>399</w:t>
            </w:r>
            <w:r w:rsidR="00980A75">
              <w:rPr>
                <w:sz w:val="24"/>
                <w:szCs w:val="24"/>
              </w:rPr>
              <w:t> </w:t>
            </w:r>
            <w:r w:rsidR="00980A75">
              <w:rPr>
                <w:sz w:val="24"/>
                <w:szCs w:val="24"/>
                <w:lang w:val="en-US"/>
              </w:rPr>
              <w:t>628</w:t>
            </w:r>
            <w:r w:rsidR="00980A75">
              <w:rPr>
                <w:sz w:val="24"/>
                <w:szCs w:val="24"/>
              </w:rPr>
              <w:t>,0</w:t>
            </w:r>
          </w:p>
        </w:tc>
        <w:tc>
          <w:tcPr>
            <w:tcW w:w="2155" w:type="dxa"/>
            <w:vAlign w:val="center"/>
          </w:tcPr>
          <w:p w:rsidR="00FD20C3" w:rsidRPr="002C77B6" w:rsidRDefault="000F18E1" w:rsidP="00980A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A75">
              <w:rPr>
                <w:sz w:val="24"/>
                <w:szCs w:val="24"/>
              </w:rPr>
              <w:t>61 312,8</w:t>
            </w:r>
          </w:p>
        </w:tc>
        <w:tc>
          <w:tcPr>
            <w:tcW w:w="1559" w:type="dxa"/>
            <w:vAlign w:val="center"/>
          </w:tcPr>
          <w:p w:rsidR="00FD20C3" w:rsidRPr="002C77B6" w:rsidRDefault="00980A75" w:rsidP="00980A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vAlign w:val="center"/>
          </w:tcPr>
          <w:p w:rsidR="00FD20C3" w:rsidRPr="002C77B6" w:rsidRDefault="00980A75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20C3">
              <w:rPr>
                <w:sz w:val="24"/>
                <w:szCs w:val="24"/>
              </w:rPr>
              <w:t> </w:t>
            </w:r>
            <w:r w:rsidR="000F18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45 994,2</w:t>
            </w:r>
          </w:p>
        </w:tc>
        <w:tc>
          <w:tcPr>
            <w:tcW w:w="2155" w:type="dxa"/>
            <w:vAlign w:val="center"/>
          </w:tcPr>
          <w:p w:rsidR="00FD20C3" w:rsidRPr="002C77B6" w:rsidRDefault="00980A75" w:rsidP="00980A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20C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463 592,2</w:t>
            </w:r>
          </w:p>
        </w:tc>
        <w:tc>
          <w:tcPr>
            <w:tcW w:w="1559" w:type="dxa"/>
            <w:vAlign w:val="center"/>
          </w:tcPr>
          <w:p w:rsidR="00FD20C3" w:rsidRPr="002C77B6" w:rsidRDefault="00980A75" w:rsidP="00BC58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FD20C3" w:rsidRPr="002C77B6" w:rsidRDefault="00980A75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402 891,9</w:t>
            </w:r>
          </w:p>
        </w:tc>
        <w:tc>
          <w:tcPr>
            <w:tcW w:w="2155" w:type="dxa"/>
            <w:vAlign w:val="center"/>
          </w:tcPr>
          <w:p w:rsidR="00FD20C3" w:rsidRPr="002C77B6" w:rsidRDefault="00021A7B" w:rsidP="00980A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0A75">
              <w:rPr>
                <w:sz w:val="24"/>
                <w:szCs w:val="24"/>
              </w:rPr>
              <w:t>1 913,9</w:t>
            </w:r>
          </w:p>
        </w:tc>
        <w:tc>
          <w:tcPr>
            <w:tcW w:w="1559" w:type="dxa"/>
            <w:vAlign w:val="center"/>
          </w:tcPr>
          <w:p w:rsidR="00FD20C3" w:rsidRPr="002C77B6" w:rsidRDefault="00980A75" w:rsidP="00980A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FD20C3" w:rsidRPr="002C77B6" w:rsidRDefault="00FD20C3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0A75">
              <w:rPr>
                <w:sz w:val="24"/>
                <w:szCs w:val="24"/>
              </w:rPr>
              <w:t>44 388,1</w:t>
            </w:r>
          </w:p>
        </w:tc>
        <w:tc>
          <w:tcPr>
            <w:tcW w:w="2155" w:type="dxa"/>
            <w:vAlign w:val="center"/>
          </w:tcPr>
          <w:p w:rsidR="00FD20C3" w:rsidRPr="002C77B6" w:rsidRDefault="00980A75" w:rsidP="00980A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36 078,4</w:t>
            </w:r>
          </w:p>
        </w:tc>
        <w:tc>
          <w:tcPr>
            <w:tcW w:w="1559" w:type="dxa"/>
            <w:vAlign w:val="center"/>
          </w:tcPr>
          <w:p w:rsidR="00FD20C3" w:rsidRPr="002C77B6" w:rsidRDefault="00980A75" w:rsidP="00BC58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21A7B">
              <w:rPr>
                <w:sz w:val="24"/>
                <w:szCs w:val="24"/>
              </w:rPr>
              <w:t>,0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FD20C3" w:rsidRPr="002C77B6" w:rsidRDefault="00FD20C3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A75">
              <w:rPr>
                <w:sz w:val="24"/>
                <w:szCs w:val="24"/>
              </w:rPr>
              <w:t> </w:t>
            </w:r>
            <w:r w:rsidR="00021A7B">
              <w:rPr>
                <w:sz w:val="24"/>
                <w:szCs w:val="24"/>
              </w:rPr>
              <w:t>3</w:t>
            </w:r>
            <w:r w:rsidR="00980A75">
              <w:rPr>
                <w:sz w:val="24"/>
                <w:szCs w:val="24"/>
              </w:rPr>
              <w:t>46,2</w:t>
            </w:r>
          </w:p>
        </w:tc>
        <w:tc>
          <w:tcPr>
            <w:tcW w:w="2155" w:type="dxa"/>
            <w:vAlign w:val="center"/>
          </w:tcPr>
          <w:p w:rsidR="00FD20C3" w:rsidRPr="002C77B6" w:rsidRDefault="00FD20C3" w:rsidP="00BC58AD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D20C3" w:rsidRPr="002C77B6" w:rsidRDefault="00021A7B" w:rsidP="00BC58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0C3" w:rsidRPr="002C77B6" w:rsidTr="00BC58AD">
        <w:tc>
          <w:tcPr>
            <w:tcW w:w="4077" w:type="dxa"/>
          </w:tcPr>
          <w:p w:rsidR="00FD20C3" w:rsidRPr="002C77B6" w:rsidRDefault="00FD20C3" w:rsidP="00BC58A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985" w:type="dxa"/>
            <w:vAlign w:val="center"/>
          </w:tcPr>
          <w:p w:rsidR="00FD20C3" w:rsidRPr="002C77B6" w:rsidRDefault="00980A75" w:rsidP="00980A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949 881,4</w:t>
            </w:r>
          </w:p>
        </w:tc>
        <w:tc>
          <w:tcPr>
            <w:tcW w:w="2155" w:type="dxa"/>
            <w:vAlign w:val="center"/>
          </w:tcPr>
          <w:p w:rsidR="00FD20C3" w:rsidRPr="002C77B6" w:rsidRDefault="00021A7B" w:rsidP="00980A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0A75">
              <w:rPr>
                <w:sz w:val="24"/>
                <w:szCs w:val="24"/>
              </w:rPr>
              <w:t>1 700,0</w:t>
            </w:r>
          </w:p>
        </w:tc>
        <w:tc>
          <w:tcPr>
            <w:tcW w:w="1559" w:type="dxa"/>
            <w:vAlign w:val="center"/>
          </w:tcPr>
          <w:p w:rsidR="00FD20C3" w:rsidRPr="002C77B6" w:rsidRDefault="00980A75" w:rsidP="00BC58A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FD20C3" w:rsidRPr="002C77B6" w:rsidTr="00BC58AD">
        <w:trPr>
          <w:trHeight w:val="434"/>
        </w:trPr>
        <w:tc>
          <w:tcPr>
            <w:tcW w:w="4077" w:type="dxa"/>
            <w:vAlign w:val="center"/>
          </w:tcPr>
          <w:p w:rsidR="00FD20C3" w:rsidRPr="002C77B6" w:rsidRDefault="00FD20C3" w:rsidP="00BC58A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FD20C3" w:rsidRPr="002C77B6" w:rsidRDefault="00980A75" w:rsidP="00980A75">
            <w:pPr>
              <w:pStyle w:val="a7"/>
              <w:ind w:left="0" w:right="17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31 239 045,2</w:t>
            </w:r>
          </w:p>
        </w:tc>
        <w:tc>
          <w:tcPr>
            <w:tcW w:w="2155" w:type="dxa"/>
            <w:vAlign w:val="center"/>
          </w:tcPr>
          <w:p w:rsidR="00FD20C3" w:rsidRPr="002C77B6" w:rsidRDefault="00980A75" w:rsidP="00980A75">
            <w:pPr>
              <w:pStyle w:val="a7"/>
              <w:ind w:left="0" w:right="31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5 884 951,4</w:t>
            </w:r>
          </w:p>
        </w:tc>
        <w:tc>
          <w:tcPr>
            <w:tcW w:w="1559" w:type="dxa"/>
            <w:vAlign w:val="center"/>
          </w:tcPr>
          <w:p w:rsidR="00FD20C3" w:rsidRPr="002C77B6" w:rsidRDefault="00FD20C3" w:rsidP="00980A75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0A75">
              <w:rPr>
                <w:b/>
                <w:sz w:val="24"/>
                <w:szCs w:val="24"/>
              </w:rPr>
              <w:t>8,8</w:t>
            </w:r>
          </w:p>
        </w:tc>
      </w:tr>
    </w:tbl>
    <w:p w:rsidR="00FD20C3" w:rsidRDefault="00FD20C3" w:rsidP="00FD20C3">
      <w:pPr>
        <w:pStyle w:val="a7"/>
        <w:ind w:left="0"/>
        <w:jc w:val="both"/>
      </w:pPr>
    </w:p>
    <w:p w:rsidR="003E3C9C" w:rsidRDefault="003E3C9C" w:rsidP="00BC67A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3C9C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3E3C9C">
        <w:rPr>
          <w:rFonts w:eastAsiaTheme="minorHAnsi"/>
          <w:sz w:val="28"/>
          <w:szCs w:val="28"/>
          <w:lang w:eastAsia="en-US"/>
        </w:rPr>
        <w:t xml:space="preserve">бюджета 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 20</w:t>
      </w:r>
      <w:r w:rsidR="00021A7B">
        <w:rPr>
          <w:rFonts w:eastAsiaTheme="minorHAnsi"/>
          <w:sz w:val="28"/>
          <w:szCs w:val="28"/>
          <w:lang w:eastAsia="en-US"/>
        </w:rPr>
        <w:t>2</w:t>
      </w:r>
      <w:r w:rsidR="006322F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3E3C9C">
        <w:rPr>
          <w:rFonts w:eastAsiaTheme="minorHAnsi"/>
          <w:sz w:val="28"/>
          <w:szCs w:val="28"/>
          <w:lang w:eastAsia="en-US"/>
        </w:rPr>
        <w:t xml:space="preserve"> осуществлялось по 14 разделам бюджетной классификации.</w:t>
      </w:r>
    </w:p>
    <w:p w:rsidR="000B4D13" w:rsidRDefault="00690567" w:rsidP="00F564A1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0567"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="00F564A1" w:rsidRPr="00CE5610">
        <w:rPr>
          <w:rFonts w:eastAsia="Calibri"/>
          <w:sz w:val="28"/>
          <w:szCs w:val="28"/>
          <w:lang w:eastAsia="en-US"/>
        </w:rPr>
        <w:t>на финансирование</w:t>
      </w:r>
      <w:r w:rsidR="00F564A1">
        <w:rPr>
          <w:rFonts w:eastAsia="Calibri"/>
          <w:sz w:val="28"/>
          <w:szCs w:val="28"/>
          <w:lang w:eastAsia="en-US"/>
        </w:rPr>
        <w:t xml:space="preserve"> расходов социального характер</w:t>
      </w:r>
      <w:r w:rsidR="00D36A0E">
        <w:rPr>
          <w:rFonts w:eastAsia="Calibri"/>
          <w:sz w:val="28"/>
          <w:szCs w:val="28"/>
          <w:lang w:eastAsia="en-US"/>
        </w:rPr>
        <w:t>а</w:t>
      </w:r>
      <w:r w:rsidR="00F564A1">
        <w:rPr>
          <w:rFonts w:eastAsia="Calibri"/>
          <w:sz w:val="28"/>
          <w:szCs w:val="28"/>
          <w:lang w:eastAsia="en-US"/>
        </w:rPr>
        <w:t xml:space="preserve"> (</w:t>
      </w:r>
      <w:r w:rsidR="00F564A1"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 w:rsidR="00F564A1">
        <w:rPr>
          <w:rFonts w:eastAsia="Calibri"/>
          <w:sz w:val="28"/>
          <w:szCs w:val="28"/>
          <w:lang w:eastAsia="en-US"/>
        </w:rPr>
        <w:t>)</w:t>
      </w:r>
      <w:r w:rsidR="00F564A1"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F564A1" w:rsidRPr="00CE5610">
        <w:rPr>
          <w:rFonts w:eastAsia="Calibri"/>
          <w:sz w:val="28"/>
          <w:szCs w:val="28"/>
          <w:lang w:eastAsia="en-US"/>
        </w:rPr>
        <w:t>направлено</w:t>
      </w:r>
      <w:r w:rsidR="006322F6">
        <w:rPr>
          <w:rFonts w:eastAsia="Calibri"/>
          <w:sz w:val="28"/>
          <w:szCs w:val="28"/>
          <w:lang w:eastAsia="en-US"/>
        </w:rPr>
        <w:t xml:space="preserve"> 5 130 029,6 </w:t>
      </w:r>
      <w:r w:rsidR="00F564A1" w:rsidRPr="00CE5610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0E7552">
        <w:rPr>
          <w:rFonts w:eastAsia="Calibri"/>
          <w:sz w:val="28"/>
          <w:szCs w:val="28"/>
          <w:lang w:eastAsia="en-US"/>
        </w:rPr>
        <w:t>8</w:t>
      </w:r>
      <w:r w:rsidR="006322F6">
        <w:rPr>
          <w:rFonts w:eastAsia="Calibri"/>
          <w:sz w:val="28"/>
          <w:szCs w:val="28"/>
          <w:lang w:eastAsia="en-US"/>
        </w:rPr>
        <w:t>7,2</w:t>
      </w:r>
      <w:r w:rsidR="00F564A1" w:rsidRPr="00CE5610">
        <w:rPr>
          <w:rFonts w:eastAsia="Calibri"/>
          <w:sz w:val="28"/>
          <w:szCs w:val="28"/>
          <w:lang w:eastAsia="en-US"/>
        </w:rPr>
        <w:t> %.</w:t>
      </w:r>
    </w:p>
    <w:p w:rsidR="00F564A1" w:rsidRPr="00A06DE6" w:rsidRDefault="00F564A1" w:rsidP="00840F40">
      <w:pPr>
        <w:widowControl/>
        <w:ind w:firstLine="708"/>
        <w:jc w:val="both"/>
        <w:rPr>
          <w:sz w:val="28"/>
          <w:szCs w:val="28"/>
        </w:rPr>
      </w:pP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 w:rsidR="000E7552">
        <w:rPr>
          <w:rFonts w:eastAsiaTheme="minorHAnsi"/>
          <w:sz w:val="28"/>
          <w:szCs w:val="28"/>
          <w:lang w:eastAsia="en-US"/>
        </w:rPr>
        <w:t>текущем году</w:t>
      </w:r>
      <w:r>
        <w:rPr>
          <w:rFonts w:eastAsiaTheme="minorHAnsi"/>
          <w:sz w:val="28"/>
          <w:szCs w:val="28"/>
          <w:lang w:eastAsia="en-US"/>
        </w:rPr>
        <w:t xml:space="preserve"> данная категория расходов </w:t>
      </w:r>
      <w:r w:rsidR="00F523AE">
        <w:rPr>
          <w:rFonts w:eastAsiaTheme="minorHAnsi"/>
          <w:sz w:val="28"/>
          <w:szCs w:val="28"/>
          <w:lang w:eastAsia="en-US"/>
        </w:rPr>
        <w:t>увеличилась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840F40">
        <w:rPr>
          <w:rFonts w:eastAsiaTheme="minorHAnsi"/>
          <w:sz w:val="28"/>
          <w:szCs w:val="28"/>
          <w:lang w:eastAsia="en-US"/>
        </w:rPr>
        <w:t>1 674 642,2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840F40">
        <w:rPr>
          <w:rFonts w:eastAsiaTheme="minorHAnsi"/>
          <w:sz w:val="28"/>
          <w:szCs w:val="28"/>
          <w:lang w:eastAsia="en-US"/>
        </w:rPr>
        <w:t>48,5</w:t>
      </w:r>
      <w:r w:rsidRPr="002C77B6">
        <w:rPr>
          <w:rFonts w:eastAsiaTheme="minorHAnsi"/>
          <w:sz w:val="28"/>
          <w:szCs w:val="28"/>
          <w:lang w:eastAsia="en-US"/>
        </w:rPr>
        <w:t xml:space="preserve"> %, </w:t>
      </w:r>
      <w:r>
        <w:rPr>
          <w:rFonts w:eastAsiaTheme="minorHAnsi"/>
          <w:sz w:val="28"/>
          <w:szCs w:val="28"/>
          <w:lang w:eastAsia="en-US"/>
        </w:rPr>
        <w:t xml:space="preserve">что обусловлено </w:t>
      </w:r>
      <w:r w:rsidR="00F523AE">
        <w:rPr>
          <w:sz w:val="28"/>
          <w:szCs w:val="28"/>
        </w:rPr>
        <w:t xml:space="preserve">увеличением расходов на образование </w:t>
      </w:r>
      <w:r w:rsidR="00F523AE">
        <w:rPr>
          <w:rFonts w:eastAsiaTheme="minorHAnsi"/>
          <w:sz w:val="28"/>
          <w:szCs w:val="28"/>
          <w:lang w:eastAsia="en-US"/>
        </w:rPr>
        <w:t>(</w:t>
      </w:r>
      <w:r w:rsidR="00F523AE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840F40">
        <w:rPr>
          <w:rFonts w:eastAsiaTheme="minorHAnsi"/>
          <w:sz w:val="28"/>
          <w:szCs w:val="28"/>
          <w:lang w:eastAsia="en-US"/>
        </w:rPr>
        <w:t>793 214,6</w:t>
      </w:r>
      <w:r w:rsidR="00F523AE" w:rsidRPr="002C77B6">
        <w:rPr>
          <w:sz w:val="28"/>
          <w:szCs w:val="28"/>
        </w:rPr>
        <w:t xml:space="preserve"> тыс. рублей или </w:t>
      </w:r>
      <w:r w:rsidR="00F523AE">
        <w:rPr>
          <w:sz w:val="28"/>
          <w:szCs w:val="28"/>
        </w:rPr>
        <w:t xml:space="preserve">на </w:t>
      </w:r>
      <w:r w:rsidR="00840F40">
        <w:rPr>
          <w:sz w:val="28"/>
          <w:szCs w:val="28"/>
        </w:rPr>
        <w:t>51,7</w:t>
      </w:r>
      <w:r w:rsidR="00F523AE">
        <w:rPr>
          <w:sz w:val="28"/>
          <w:szCs w:val="28"/>
        </w:rPr>
        <w:t> % к 20</w:t>
      </w:r>
      <w:r w:rsidR="00840F40">
        <w:rPr>
          <w:sz w:val="28"/>
          <w:szCs w:val="28"/>
        </w:rPr>
        <w:t>20</w:t>
      </w:r>
      <w:r w:rsidR="00F523AE">
        <w:rPr>
          <w:sz w:val="28"/>
          <w:szCs w:val="28"/>
        </w:rPr>
        <w:t xml:space="preserve"> году), </w:t>
      </w:r>
      <w:r w:rsidR="00840F40">
        <w:rPr>
          <w:rFonts w:eastAsiaTheme="minorHAnsi"/>
          <w:sz w:val="28"/>
          <w:szCs w:val="28"/>
          <w:lang w:eastAsia="en-US"/>
        </w:rPr>
        <w:t>социальную политику (</w:t>
      </w:r>
      <w:r w:rsidR="00840F40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840F40">
        <w:rPr>
          <w:rFonts w:eastAsiaTheme="minorHAnsi"/>
          <w:sz w:val="28"/>
          <w:szCs w:val="28"/>
          <w:lang w:eastAsia="en-US"/>
        </w:rPr>
        <w:t>905 112,3</w:t>
      </w:r>
      <w:r w:rsidR="00840F40" w:rsidRPr="002C77B6">
        <w:rPr>
          <w:sz w:val="28"/>
          <w:szCs w:val="28"/>
        </w:rPr>
        <w:t xml:space="preserve"> тыс. рублей или </w:t>
      </w:r>
      <w:r w:rsidR="00840F40">
        <w:rPr>
          <w:sz w:val="28"/>
          <w:szCs w:val="28"/>
        </w:rPr>
        <w:t>на 58,1 % к уровню предыдущего года),</w:t>
      </w:r>
      <w:r w:rsidR="00840F40" w:rsidRPr="00840F40">
        <w:rPr>
          <w:sz w:val="28"/>
          <w:szCs w:val="28"/>
        </w:rPr>
        <w:t xml:space="preserve"> </w:t>
      </w:r>
      <w:r w:rsidR="00F523AE" w:rsidRPr="00A06DE6">
        <w:rPr>
          <w:sz w:val="28"/>
          <w:szCs w:val="28"/>
        </w:rPr>
        <w:t xml:space="preserve">здравоохранение </w:t>
      </w:r>
      <w:r w:rsidR="00F523AE" w:rsidRPr="00A06DE6">
        <w:rPr>
          <w:rFonts w:eastAsiaTheme="minorHAnsi"/>
          <w:sz w:val="28"/>
          <w:szCs w:val="28"/>
          <w:lang w:eastAsia="en-US"/>
        </w:rPr>
        <w:t xml:space="preserve">(на </w:t>
      </w:r>
      <w:r w:rsidR="00840F40" w:rsidRPr="00A06DE6">
        <w:rPr>
          <w:rFonts w:eastAsiaTheme="minorHAnsi"/>
          <w:sz w:val="28"/>
          <w:szCs w:val="28"/>
          <w:lang w:eastAsia="en-US"/>
        </w:rPr>
        <w:t>28 </w:t>
      </w:r>
      <w:r w:rsidR="00840F40" w:rsidRPr="00A06DE6">
        <w:rPr>
          <w:rFonts w:eastAsiaTheme="minorHAnsi"/>
          <w:sz w:val="28"/>
          <w:szCs w:val="28"/>
        </w:rPr>
        <w:t>725,9</w:t>
      </w:r>
      <w:r w:rsidR="00F523AE" w:rsidRPr="00A06DE6">
        <w:rPr>
          <w:sz w:val="28"/>
          <w:szCs w:val="28"/>
        </w:rPr>
        <w:t xml:space="preserve"> тыс. рублей или на </w:t>
      </w:r>
      <w:r w:rsidR="00840F40" w:rsidRPr="00A06DE6">
        <w:rPr>
          <w:sz w:val="28"/>
          <w:szCs w:val="28"/>
        </w:rPr>
        <w:t>21,7</w:t>
      </w:r>
      <w:r w:rsidR="00F523AE" w:rsidRPr="00A06DE6">
        <w:rPr>
          <w:sz w:val="28"/>
          <w:szCs w:val="28"/>
        </w:rPr>
        <w:t> %)</w:t>
      </w:r>
      <w:r w:rsidR="000B4D13" w:rsidRPr="00A06DE6">
        <w:rPr>
          <w:sz w:val="28"/>
          <w:szCs w:val="28"/>
        </w:rPr>
        <w:t xml:space="preserve"> </w:t>
      </w:r>
      <w:r w:rsidR="000E7552" w:rsidRPr="00A06DE6">
        <w:rPr>
          <w:sz w:val="28"/>
          <w:szCs w:val="28"/>
        </w:rPr>
        <w:t>п</w:t>
      </w:r>
      <w:r w:rsidRPr="00A06DE6">
        <w:rPr>
          <w:sz w:val="28"/>
          <w:szCs w:val="28"/>
        </w:rPr>
        <w:t xml:space="preserve">ри одновременном </w:t>
      </w:r>
      <w:r w:rsidR="00F523AE" w:rsidRPr="00A06DE6">
        <w:rPr>
          <w:rFonts w:eastAsiaTheme="minorHAnsi"/>
          <w:sz w:val="28"/>
          <w:szCs w:val="28"/>
          <w:lang w:eastAsia="en-US"/>
        </w:rPr>
        <w:t>сокращени</w:t>
      </w:r>
      <w:r w:rsidR="000B4D13" w:rsidRPr="00A06DE6">
        <w:rPr>
          <w:rFonts w:eastAsiaTheme="minorHAnsi"/>
          <w:sz w:val="28"/>
          <w:szCs w:val="28"/>
          <w:lang w:eastAsia="en-US"/>
        </w:rPr>
        <w:t>и</w:t>
      </w:r>
      <w:r w:rsidR="00F523AE" w:rsidRPr="00A06DE6">
        <w:rPr>
          <w:rFonts w:eastAsiaTheme="minorHAnsi"/>
          <w:sz w:val="28"/>
          <w:szCs w:val="28"/>
          <w:lang w:eastAsia="en-US"/>
        </w:rPr>
        <w:t xml:space="preserve"> расходов на </w:t>
      </w:r>
      <w:r w:rsidR="00840F40" w:rsidRPr="00A06DE6">
        <w:rPr>
          <w:sz w:val="28"/>
          <w:szCs w:val="28"/>
        </w:rPr>
        <w:t xml:space="preserve">культуру (на 45 104,5 тыс. рублей или на 32,1 %) и спорт (на </w:t>
      </w:r>
      <w:r w:rsidR="00A06DE6" w:rsidRPr="00A06DE6">
        <w:rPr>
          <w:sz w:val="28"/>
          <w:szCs w:val="28"/>
        </w:rPr>
        <w:t>7</w:t>
      </w:r>
      <w:r w:rsidR="00A06DE6">
        <w:rPr>
          <w:sz w:val="28"/>
          <w:szCs w:val="28"/>
        </w:rPr>
        <w:t> </w:t>
      </w:r>
      <w:r w:rsidR="00A06DE6" w:rsidRPr="00A06DE6">
        <w:rPr>
          <w:sz w:val="28"/>
          <w:szCs w:val="28"/>
        </w:rPr>
        <w:t>306,1</w:t>
      </w:r>
      <w:r w:rsidR="00840F40" w:rsidRPr="00A06DE6">
        <w:rPr>
          <w:sz w:val="28"/>
          <w:szCs w:val="28"/>
        </w:rPr>
        <w:t xml:space="preserve"> тыс. рублей или на </w:t>
      </w:r>
      <w:r w:rsidR="00A06DE6">
        <w:rPr>
          <w:sz w:val="28"/>
          <w:szCs w:val="28"/>
        </w:rPr>
        <w:t>8,2</w:t>
      </w:r>
      <w:r w:rsidR="00840F40" w:rsidRPr="00A06DE6">
        <w:rPr>
          <w:sz w:val="28"/>
          <w:szCs w:val="28"/>
        </w:rPr>
        <w:t> %),</w:t>
      </w:r>
    </w:p>
    <w:p w:rsidR="00A06DE6" w:rsidRDefault="00F564A1" w:rsidP="00BC58AD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решение вопросов национальной экономики </w:t>
      </w:r>
      <w:r>
        <w:rPr>
          <w:sz w:val="28"/>
          <w:szCs w:val="28"/>
        </w:rPr>
        <w:t>направлено</w:t>
      </w:r>
      <w:r w:rsidRPr="00CE5610">
        <w:rPr>
          <w:sz w:val="28"/>
          <w:szCs w:val="28"/>
        </w:rPr>
        <w:t xml:space="preserve"> </w:t>
      </w:r>
      <w:r w:rsidR="00A06DE6">
        <w:rPr>
          <w:sz w:val="28"/>
          <w:szCs w:val="28"/>
        </w:rPr>
        <w:t>315 141,8</w:t>
      </w:r>
      <w:r>
        <w:rPr>
          <w:sz w:val="28"/>
          <w:szCs w:val="28"/>
        </w:rPr>
        <w:t xml:space="preserve"> тыс. рублей или </w:t>
      </w:r>
      <w:r w:rsidR="00580F9B">
        <w:rPr>
          <w:sz w:val="28"/>
          <w:szCs w:val="28"/>
        </w:rPr>
        <w:t>5</w:t>
      </w:r>
      <w:r w:rsidR="00DA568C">
        <w:rPr>
          <w:sz w:val="28"/>
          <w:szCs w:val="28"/>
        </w:rPr>
        <w:t>,</w:t>
      </w:r>
      <w:r w:rsidRPr="00CE5610">
        <w:rPr>
          <w:sz w:val="28"/>
          <w:szCs w:val="28"/>
        </w:rPr>
        <w:t>4 % всех расходов бюджета.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</w:t>
      </w:r>
      <w:r w:rsidR="00A06DE6">
        <w:rPr>
          <w:sz w:val="28"/>
          <w:szCs w:val="28"/>
        </w:rPr>
        <w:t xml:space="preserve">выросли </w:t>
      </w:r>
      <w:r>
        <w:rPr>
          <w:sz w:val="28"/>
          <w:szCs w:val="28"/>
        </w:rPr>
        <w:t xml:space="preserve">на </w:t>
      </w:r>
      <w:r w:rsidR="00A06DE6">
        <w:rPr>
          <w:sz w:val="28"/>
          <w:szCs w:val="28"/>
        </w:rPr>
        <w:t>94 715,1</w:t>
      </w:r>
      <w:r w:rsidR="00580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DA568C">
        <w:rPr>
          <w:sz w:val="28"/>
          <w:szCs w:val="28"/>
        </w:rPr>
        <w:t xml:space="preserve">на </w:t>
      </w:r>
      <w:r w:rsidR="00580F9B">
        <w:rPr>
          <w:sz w:val="28"/>
          <w:szCs w:val="28"/>
        </w:rPr>
        <w:t>0,4</w:t>
      </w:r>
      <w:r>
        <w:rPr>
          <w:sz w:val="28"/>
          <w:szCs w:val="28"/>
        </w:rPr>
        <w:t xml:space="preserve"> %. Основной причиной сложившейся динамики стало </w:t>
      </w:r>
      <w:r w:rsidR="00BC58AD">
        <w:rPr>
          <w:sz w:val="28"/>
          <w:szCs w:val="28"/>
        </w:rPr>
        <w:t xml:space="preserve">увеличение расходов на национальную экономику на 93 245,1 тыс. рублей или на </w:t>
      </w:r>
      <w:r w:rsidR="00BC58AD">
        <w:rPr>
          <w:sz w:val="28"/>
          <w:szCs w:val="28"/>
        </w:rPr>
        <w:lastRenderedPageBreak/>
        <w:t xml:space="preserve">42,3 %. Кроме того, </w:t>
      </w:r>
      <w:r w:rsidR="00580F9B">
        <w:rPr>
          <w:sz w:val="28"/>
          <w:szCs w:val="28"/>
        </w:rPr>
        <w:t xml:space="preserve">в </w:t>
      </w:r>
      <w:r w:rsidR="00A06DE6">
        <w:rPr>
          <w:sz w:val="28"/>
          <w:szCs w:val="28"/>
        </w:rPr>
        <w:t>прошлом году</w:t>
      </w:r>
      <w:r w:rsidR="00580F9B">
        <w:rPr>
          <w:sz w:val="28"/>
          <w:szCs w:val="28"/>
        </w:rPr>
        <w:t xml:space="preserve"> </w:t>
      </w:r>
      <w:r w:rsidR="00BC58AD">
        <w:rPr>
          <w:sz w:val="28"/>
          <w:szCs w:val="28"/>
        </w:rPr>
        <w:t xml:space="preserve">отсутствовали </w:t>
      </w:r>
      <w:r>
        <w:rPr>
          <w:sz w:val="28"/>
          <w:szCs w:val="28"/>
        </w:rPr>
        <w:t>расход</w:t>
      </w:r>
      <w:r w:rsidR="00BC58AD">
        <w:rPr>
          <w:sz w:val="28"/>
          <w:szCs w:val="28"/>
        </w:rPr>
        <w:t>ы</w:t>
      </w:r>
      <w:r>
        <w:rPr>
          <w:sz w:val="28"/>
          <w:szCs w:val="28"/>
        </w:rPr>
        <w:t xml:space="preserve"> на </w:t>
      </w:r>
      <w:r w:rsidR="00BC58AD">
        <w:rPr>
          <w:sz w:val="28"/>
          <w:szCs w:val="28"/>
        </w:rPr>
        <w:t>жилищно-коммунальное хозяйство.</w:t>
      </w:r>
    </w:p>
    <w:p w:rsidR="00B80D79" w:rsidRPr="00B80D79" w:rsidRDefault="00B80D79" w:rsidP="00B80D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итогам трех месяцев 20</w:t>
      </w:r>
      <w:r w:rsidR="00C240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</w:t>
      </w:r>
      <w:r w:rsidR="00534C07"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</w:t>
      </w:r>
      <w:r w:rsidR="00534C07">
        <w:rPr>
          <w:sz w:val="28"/>
          <w:szCs w:val="28"/>
        </w:rPr>
        <w:t xml:space="preserve">по-прежнему </w:t>
      </w:r>
      <w:r w:rsidR="00534C07" w:rsidRPr="002C77B6">
        <w:rPr>
          <w:sz w:val="28"/>
          <w:szCs w:val="28"/>
        </w:rPr>
        <w:t>осуществлялось непропорционально</w:t>
      </w:r>
      <w:r>
        <w:rPr>
          <w:sz w:val="28"/>
          <w:szCs w:val="28"/>
        </w:rPr>
        <w:t xml:space="preserve">: </w:t>
      </w:r>
      <w:r w:rsidR="00580F9B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25 %</w:t>
      </w:r>
      <w:r w:rsidR="00580F9B">
        <w:rPr>
          <w:sz w:val="28"/>
          <w:szCs w:val="28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</w:t>
      </w:r>
      <w:r w:rsidR="00580F9B">
        <w:rPr>
          <w:rFonts w:eastAsiaTheme="minorHAnsi"/>
          <w:sz w:val="28"/>
          <w:szCs w:val="28"/>
          <w:lang w:eastAsia="en-US"/>
        </w:rPr>
        <w:t xml:space="preserve">по одному </w:t>
      </w:r>
      <w:r w:rsidR="00F42470">
        <w:rPr>
          <w:rFonts w:eastAsiaTheme="minorHAnsi"/>
          <w:sz w:val="28"/>
          <w:szCs w:val="28"/>
          <w:lang w:eastAsia="en-US"/>
        </w:rPr>
        <w:t>из разделов</w:t>
      </w:r>
      <w:r w:rsidR="00690567" w:rsidRPr="00690567">
        <w:rPr>
          <w:rFonts w:eastAsiaTheme="minorHAnsi"/>
          <w:sz w:val="28"/>
          <w:szCs w:val="28"/>
          <w:lang w:eastAsia="en-US"/>
        </w:rPr>
        <w:t>, от 1</w:t>
      </w:r>
      <w:r>
        <w:rPr>
          <w:rFonts w:eastAsiaTheme="minorHAnsi"/>
          <w:sz w:val="28"/>
          <w:szCs w:val="28"/>
          <w:lang w:eastAsia="en-US"/>
        </w:rPr>
        <w:t>0</w:t>
      </w:r>
      <w:r w:rsidR="00690567" w:rsidRPr="00690567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до </w:t>
      </w:r>
      <w:r>
        <w:rPr>
          <w:rFonts w:eastAsiaTheme="minorHAnsi"/>
          <w:sz w:val="28"/>
          <w:szCs w:val="28"/>
          <w:lang w:eastAsia="en-US"/>
        </w:rPr>
        <w:t>25,0 %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– по </w:t>
      </w:r>
      <w:r w:rsidR="00BC58AD">
        <w:rPr>
          <w:rFonts w:eastAsiaTheme="minorHAnsi"/>
          <w:sz w:val="28"/>
          <w:szCs w:val="28"/>
          <w:lang w:eastAsia="en-US"/>
        </w:rPr>
        <w:t>десяти</w:t>
      </w:r>
      <w:r>
        <w:rPr>
          <w:rFonts w:eastAsiaTheme="minorHAnsi"/>
          <w:sz w:val="28"/>
          <w:szCs w:val="28"/>
          <w:lang w:eastAsia="en-US"/>
        </w:rPr>
        <w:t xml:space="preserve"> разделам, менее 10,0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– по </w:t>
      </w:r>
      <w:r w:rsidR="00BC58AD">
        <w:rPr>
          <w:rFonts w:eastAsiaTheme="minorHAnsi"/>
          <w:sz w:val="28"/>
          <w:szCs w:val="28"/>
          <w:lang w:eastAsia="en-US"/>
        </w:rPr>
        <w:t>двум</w:t>
      </w:r>
      <w:r>
        <w:rPr>
          <w:rFonts w:eastAsiaTheme="minorHAnsi"/>
          <w:sz w:val="28"/>
          <w:szCs w:val="28"/>
          <w:lang w:eastAsia="en-US"/>
        </w:rPr>
        <w:t xml:space="preserve"> разделам</w:t>
      </w:r>
      <w:r w:rsidR="00BC58A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не открыто финансирование - по </w:t>
      </w:r>
      <w:r w:rsidR="00BC58AD">
        <w:rPr>
          <w:rFonts w:eastAsiaTheme="minorHAnsi"/>
          <w:sz w:val="28"/>
          <w:szCs w:val="28"/>
          <w:lang w:eastAsia="en-US"/>
        </w:rPr>
        <w:t>одному</w:t>
      </w:r>
      <w:r>
        <w:rPr>
          <w:rFonts w:eastAsiaTheme="minorHAnsi"/>
          <w:sz w:val="28"/>
          <w:szCs w:val="28"/>
          <w:lang w:eastAsia="en-US"/>
        </w:rPr>
        <w:t xml:space="preserve"> раздел</w:t>
      </w:r>
      <w:r w:rsidR="00BC58AD">
        <w:rPr>
          <w:rFonts w:eastAsiaTheme="minorHAnsi"/>
          <w:sz w:val="28"/>
          <w:szCs w:val="28"/>
          <w:lang w:eastAsia="en-US"/>
        </w:rPr>
        <w:t>у</w:t>
      </w:r>
      <w:r w:rsidRPr="00B80D79">
        <w:rPr>
          <w:rFonts w:eastAsiaTheme="minorHAnsi"/>
          <w:sz w:val="28"/>
          <w:szCs w:val="28"/>
          <w:lang w:eastAsia="en-US"/>
        </w:rPr>
        <w:t xml:space="preserve"> </w:t>
      </w:r>
      <w:r w:rsidRPr="00690567">
        <w:rPr>
          <w:rFonts w:eastAsiaTheme="minorHAnsi"/>
          <w:sz w:val="28"/>
          <w:szCs w:val="28"/>
          <w:lang w:eastAsia="en-US"/>
        </w:rPr>
        <w:t>бюджетной классификации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58AD">
        <w:rPr>
          <w:rFonts w:eastAsiaTheme="minorHAnsi"/>
          <w:sz w:val="28"/>
          <w:szCs w:val="28"/>
          <w:lang w:eastAsia="en-US"/>
        </w:rPr>
        <w:t>(</w:t>
      </w:r>
      <w:r w:rsidR="00F42470">
        <w:rPr>
          <w:rFonts w:eastAsiaTheme="minorHAnsi"/>
          <w:sz w:val="28"/>
          <w:szCs w:val="28"/>
          <w:lang w:eastAsia="en-US"/>
        </w:rPr>
        <w:t>«</w:t>
      </w:r>
      <w:r w:rsidRPr="00B80D79">
        <w:rPr>
          <w:sz w:val="28"/>
          <w:szCs w:val="28"/>
        </w:rPr>
        <w:t>Обслуживание государственного и муниципального долга»)</w:t>
      </w:r>
      <w:r w:rsidRPr="00B80D79">
        <w:rPr>
          <w:rFonts w:eastAsiaTheme="minorHAnsi"/>
          <w:sz w:val="28"/>
          <w:szCs w:val="28"/>
          <w:lang w:eastAsia="en-US"/>
        </w:rPr>
        <w:t>.</w:t>
      </w:r>
    </w:p>
    <w:p w:rsidR="00690567" w:rsidRDefault="00534C07" w:rsidP="00BC67A0">
      <w:pPr>
        <w:widowControl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4C07">
        <w:rPr>
          <w:rFonts w:eastAsiaTheme="minorHAnsi"/>
          <w:sz w:val="28"/>
          <w:szCs w:val="28"/>
          <w:lang w:eastAsia="en-US"/>
        </w:rPr>
        <w:t>Минимальны</w:t>
      </w:r>
      <w:r w:rsidR="001B5012">
        <w:rPr>
          <w:rFonts w:eastAsiaTheme="minorHAnsi"/>
          <w:sz w:val="28"/>
          <w:szCs w:val="28"/>
          <w:lang w:eastAsia="en-US"/>
        </w:rPr>
        <w:t>е</w:t>
      </w:r>
      <w:r w:rsidRPr="00534C07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1B5012">
        <w:rPr>
          <w:rFonts w:eastAsiaTheme="minorHAnsi"/>
          <w:sz w:val="28"/>
          <w:szCs w:val="28"/>
          <w:lang w:eastAsia="en-US"/>
        </w:rPr>
        <w:t>и</w:t>
      </w:r>
      <w:r w:rsidRPr="00534C07">
        <w:rPr>
          <w:rFonts w:eastAsiaTheme="minorHAnsi"/>
          <w:sz w:val="28"/>
          <w:szCs w:val="28"/>
          <w:lang w:eastAsia="en-US"/>
        </w:rPr>
        <w:t xml:space="preserve"> исполнения расходов отмечен</w:t>
      </w:r>
      <w:r w:rsidR="001B5012">
        <w:rPr>
          <w:rFonts w:eastAsiaTheme="minorHAnsi"/>
          <w:sz w:val="28"/>
          <w:szCs w:val="28"/>
          <w:lang w:eastAsia="en-US"/>
        </w:rPr>
        <w:t>ы</w:t>
      </w:r>
      <w:r w:rsidRPr="00534C07">
        <w:rPr>
          <w:rFonts w:eastAsiaTheme="minorHAnsi"/>
          <w:sz w:val="28"/>
          <w:szCs w:val="28"/>
          <w:lang w:eastAsia="en-US"/>
        </w:rPr>
        <w:t xml:space="preserve"> </w:t>
      </w:r>
      <w:r w:rsidRPr="001B5012">
        <w:rPr>
          <w:rFonts w:eastAsiaTheme="minorHAnsi"/>
          <w:sz w:val="28"/>
          <w:szCs w:val="28"/>
          <w:lang w:eastAsia="en-US"/>
        </w:rPr>
        <w:t>по раздел</w:t>
      </w:r>
      <w:r w:rsidR="001B5012">
        <w:rPr>
          <w:rFonts w:eastAsiaTheme="minorHAnsi"/>
          <w:sz w:val="28"/>
          <w:szCs w:val="28"/>
          <w:lang w:eastAsia="en-US"/>
        </w:rPr>
        <w:t>ам</w:t>
      </w:r>
      <w:r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F42470">
        <w:rPr>
          <w:rFonts w:eastAsiaTheme="minorHAnsi"/>
          <w:sz w:val="28"/>
          <w:szCs w:val="28"/>
          <w:lang w:eastAsia="en-US"/>
        </w:rPr>
        <w:t>Охрана окружающей среды»</w:t>
      </w:r>
      <w:r w:rsidR="001B5012" w:rsidRPr="001B5012">
        <w:rPr>
          <w:rFonts w:eastAsiaTheme="minorHAnsi"/>
          <w:sz w:val="28"/>
          <w:szCs w:val="28"/>
          <w:lang w:eastAsia="en-US"/>
        </w:rPr>
        <w:t xml:space="preserve"> (</w:t>
      </w:r>
      <w:r w:rsidR="00F42470">
        <w:rPr>
          <w:rFonts w:eastAsiaTheme="minorHAnsi"/>
          <w:sz w:val="28"/>
          <w:szCs w:val="28"/>
          <w:lang w:eastAsia="en-US"/>
        </w:rPr>
        <w:t>0,</w:t>
      </w:r>
      <w:r w:rsidR="00BC58AD">
        <w:rPr>
          <w:rFonts w:eastAsiaTheme="minorHAnsi"/>
          <w:sz w:val="28"/>
          <w:szCs w:val="28"/>
          <w:lang w:eastAsia="en-US"/>
        </w:rPr>
        <w:t>1</w:t>
      </w:r>
      <w:r w:rsidR="001B5012" w:rsidRPr="001B5012">
        <w:rPr>
          <w:rFonts w:eastAsiaTheme="minorHAnsi"/>
          <w:sz w:val="28"/>
          <w:szCs w:val="28"/>
          <w:lang w:eastAsia="en-US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от годового плана</w:t>
      </w:r>
      <w:r w:rsidR="001B5012" w:rsidRPr="001B5012">
        <w:rPr>
          <w:rFonts w:eastAsiaTheme="minorHAnsi"/>
          <w:sz w:val="28"/>
          <w:szCs w:val="28"/>
          <w:lang w:eastAsia="en-US"/>
        </w:rPr>
        <w:t>)</w:t>
      </w:r>
      <w:r w:rsidR="00BC58AD">
        <w:rPr>
          <w:rFonts w:eastAsiaTheme="minorHAnsi"/>
          <w:sz w:val="28"/>
          <w:szCs w:val="28"/>
          <w:lang w:eastAsia="en-US"/>
        </w:rPr>
        <w:t xml:space="preserve"> и «Жилищно-коммунальное хозяйство» (0,4 % от утвержденного показателя на текущий год)</w:t>
      </w:r>
      <w:r w:rsidR="001B5012" w:rsidRPr="001B5012">
        <w:rPr>
          <w:rFonts w:eastAsiaTheme="minorHAnsi"/>
          <w:sz w:val="28"/>
          <w:szCs w:val="28"/>
          <w:lang w:eastAsia="en-US"/>
        </w:rPr>
        <w:t>.</w:t>
      </w:r>
      <w:r w:rsidRPr="001B5012">
        <w:rPr>
          <w:rFonts w:eastAsiaTheme="minorHAnsi"/>
          <w:sz w:val="28"/>
          <w:szCs w:val="28"/>
          <w:lang w:eastAsia="en-US"/>
        </w:rPr>
        <w:t xml:space="preserve"> Максимальный процент исполнения отмечен по раздел</w:t>
      </w:r>
      <w:r w:rsidR="00F42470">
        <w:rPr>
          <w:rFonts w:eastAsiaTheme="minorHAnsi"/>
          <w:sz w:val="28"/>
          <w:szCs w:val="28"/>
          <w:lang w:eastAsia="en-US"/>
        </w:rPr>
        <w:t>у</w:t>
      </w:r>
      <w:r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BC58AD">
        <w:rPr>
          <w:sz w:val="28"/>
          <w:szCs w:val="28"/>
        </w:rPr>
        <w:t>Средства массовой информации</w:t>
      </w:r>
      <w:r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sz w:val="28"/>
          <w:szCs w:val="28"/>
        </w:rPr>
        <w:t>(</w:t>
      </w:r>
      <w:r w:rsidR="00BC58AD">
        <w:rPr>
          <w:sz w:val="28"/>
          <w:szCs w:val="28"/>
        </w:rPr>
        <w:t>25,0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:rsidR="008155AB" w:rsidRDefault="008155AB" w:rsidP="008155AB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E84">
        <w:rPr>
          <w:rFonts w:eastAsia="Calibri"/>
          <w:sz w:val="28"/>
          <w:szCs w:val="28"/>
          <w:lang w:eastAsia="en-US"/>
        </w:rPr>
        <w:t xml:space="preserve">Расходы республиканского бюджета, предусмотренные на непрограммные направления деятельности органов государственной власти, исполнены в объеме </w:t>
      </w:r>
      <w:r>
        <w:rPr>
          <w:rFonts w:eastAsia="Calibri"/>
          <w:sz w:val="28"/>
          <w:szCs w:val="28"/>
          <w:lang w:eastAsia="en-US"/>
        </w:rPr>
        <w:t>384 720,6</w:t>
      </w:r>
      <w:r w:rsidRPr="003A0E84">
        <w:rPr>
          <w:rFonts w:eastAsia="Calibri"/>
          <w:sz w:val="28"/>
          <w:szCs w:val="28"/>
          <w:lang w:eastAsia="en-US"/>
        </w:rPr>
        <w:t xml:space="preserve"> тыс. руб</w:t>
      </w:r>
      <w:r>
        <w:rPr>
          <w:rFonts w:eastAsia="Calibri"/>
          <w:sz w:val="28"/>
          <w:szCs w:val="28"/>
          <w:lang w:eastAsia="en-US"/>
        </w:rPr>
        <w:t>лей</w:t>
      </w:r>
      <w:r w:rsidRPr="003A0E84">
        <w:rPr>
          <w:rFonts w:eastAsia="Calibri"/>
          <w:sz w:val="28"/>
          <w:szCs w:val="28"/>
          <w:lang w:eastAsia="en-US"/>
        </w:rPr>
        <w:t xml:space="preserve"> или на </w:t>
      </w:r>
      <w:r>
        <w:rPr>
          <w:rFonts w:eastAsia="Calibri"/>
          <w:sz w:val="28"/>
          <w:szCs w:val="28"/>
          <w:lang w:eastAsia="en-US"/>
        </w:rPr>
        <w:t>20,5</w:t>
      </w:r>
      <w:r w:rsidRPr="003A0E84">
        <w:rPr>
          <w:rFonts w:eastAsia="Calibri"/>
          <w:sz w:val="28"/>
          <w:szCs w:val="28"/>
          <w:lang w:eastAsia="en-US"/>
        </w:rPr>
        <w:t> %</w:t>
      </w:r>
      <w:r>
        <w:rPr>
          <w:rFonts w:eastAsia="Calibri"/>
          <w:sz w:val="28"/>
          <w:szCs w:val="28"/>
          <w:lang w:eastAsia="en-US"/>
        </w:rPr>
        <w:t xml:space="preserve"> (в 2020 году – 17,1 %)</w:t>
      </w:r>
      <w:r w:rsidRPr="003A0E84">
        <w:rPr>
          <w:rFonts w:eastAsia="Calibri"/>
          <w:sz w:val="28"/>
          <w:szCs w:val="28"/>
          <w:lang w:eastAsia="en-US"/>
        </w:rPr>
        <w:t xml:space="preserve">. На их долю в общем объеме исполненных расходов приходится </w:t>
      </w:r>
      <w:r>
        <w:rPr>
          <w:rFonts w:eastAsia="Calibri"/>
          <w:sz w:val="28"/>
          <w:szCs w:val="28"/>
          <w:lang w:eastAsia="en-US"/>
        </w:rPr>
        <w:t>6,5</w:t>
      </w:r>
      <w:r w:rsidRPr="003A0E84">
        <w:rPr>
          <w:rFonts w:eastAsia="Calibri"/>
          <w:sz w:val="28"/>
          <w:szCs w:val="28"/>
          <w:lang w:eastAsia="en-US"/>
        </w:rPr>
        <w:t> %.</w:t>
      </w:r>
    </w:p>
    <w:p w:rsidR="005D1289" w:rsidRPr="00A1258B" w:rsidRDefault="00852DF5" w:rsidP="005D1289">
      <w:pPr>
        <w:ind w:firstLine="709"/>
        <w:jc w:val="both"/>
        <w:rPr>
          <w:sz w:val="28"/>
          <w:szCs w:val="28"/>
        </w:rPr>
      </w:pPr>
      <w:r w:rsidRPr="00852DF5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Закону о бюджете</w:t>
      </w:r>
      <w:r w:rsidRPr="00852DF5">
        <w:rPr>
          <w:rFonts w:eastAsiaTheme="minorHAnsi"/>
          <w:sz w:val="28"/>
          <w:szCs w:val="28"/>
          <w:lang w:eastAsia="en-US"/>
        </w:rPr>
        <w:t xml:space="preserve">, исполнение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852DF5">
        <w:rPr>
          <w:rFonts w:eastAsiaTheme="minorHAnsi"/>
          <w:sz w:val="28"/>
          <w:szCs w:val="28"/>
          <w:lang w:eastAsia="en-US"/>
        </w:rPr>
        <w:t xml:space="preserve">бюджета в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квартале 20</w:t>
      </w:r>
      <w:r w:rsidR="00F42470">
        <w:rPr>
          <w:rFonts w:eastAsiaTheme="minorHAnsi"/>
          <w:sz w:val="28"/>
          <w:szCs w:val="28"/>
          <w:lang w:eastAsia="en-US"/>
        </w:rPr>
        <w:t>2</w:t>
      </w:r>
      <w:r w:rsidR="00BC58A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852DF5">
        <w:rPr>
          <w:rFonts w:eastAsiaTheme="minorHAnsi"/>
          <w:sz w:val="28"/>
          <w:szCs w:val="28"/>
          <w:lang w:eastAsia="en-US"/>
        </w:rPr>
        <w:t>осуществлялось в рамках 2</w:t>
      </w:r>
      <w:r w:rsidR="00BC58AD">
        <w:rPr>
          <w:rFonts w:eastAsiaTheme="minorHAnsi"/>
          <w:sz w:val="28"/>
          <w:szCs w:val="28"/>
          <w:lang w:eastAsia="en-US"/>
        </w:rPr>
        <w:t>3</w:t>
      </w:r>
      <w:r w:rsidR="00F42470"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>государственн</w:t>
      </w:r>
      <w:r w:rsidR="00F42470">
        <w:rPr>
          <w:rFonts w:eastAsiaTheme="minorHAnsi"/>
          <w:sz w:val="28"/>
          <w:szCs w:val="28"/>
          <w:lang w:eastAsia="en-US"/>
        </w:rPr>
        <w:t>ых</w:t>
      </w:r>
      <w:r w:rsidRPr="00852DF5">
        <w:rPr>
          <w:rFonts w:eastAsiaTheme="minorHAnsi"/>
          <w:sz w:val="28"/>
          <w:szCs w:val="28"/>
          <w:lang w:eastAsia="en-US"/>
        </w:rPr>
        <w:t xml:space="preserve"> программ. Общий объем финансирования госпрограмм </w:t>
      </w:r>
      <w:r>
        <w:rPr>
          <w:rFonts w:eastAsiaTheme="minorHAnsi"/>
          <w:sz w:val="28"/>
          <w:szCs w:val="28"/>
          <w:lang w:eastAsia="en-US"/>
        </w:rPr>
        <w:t xml:space="preserve">на текущий год </w:t>
      </w:r>
      <w:r w:rsidRPr="00852DF5">
        <w:rPr>
          <w:rFonts w:eastAsiaTheme="minorHAnsi"/>
          <w:sz w:val="28"/>
          <w:szCs w:val="28"/>
          <w:lang w:eastAsia="en-US"/>
        </w:rPr>
        <w:t xml:space="preserve">утвержден в сумме </w:t>
      </w:r>
      <w:r w:rsidR="00094842">
        <w:rPr>
          <w:rFonts w:eastAsiaTheme="minorHAnsi"/>
          <w:sz w:val="28"/>
          <w:szCs w:val="28"/>
          <w:lang w:eastAsia="en-US"/>
        </w:rPr>
        <w:t>2</w:t>
      </w:r>
      <w:r w:rsidR="00571C01">
        <w:rPr>
          <w:rFonts w:eastAsiaTheme="minorHAnsi"/>
          <w:sz w:val="28"/>
          <w:szCs w:val="28"/>
          <w:lang w:eastAsia="en-US"/>
        </w:rPr>
        <w:t>9 363 684,8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>тыс. рублей</w:t>
      </w:r>
      <w:r>
        <w:rPr>
          <w:rFonts w:eastAsiaTheme="minorHAnsi"/>
          <w:sz w:val="28"/>
          <w:szCs w:val="28"/>
          <w:lang w:eastAsia="en-US"/>
        </w:rPr>
        <w:t>. По ит</w:t>
      </w:r>
      <w:r w:rsidRPr="00852DF5">
        <w:rPr>
          <w:rFonts w:eastAsiaTheme="minorHAnsi"/>
          <w:sz w:val="28"/>
          <w:szCs w:val="28"/>
          <w:lang w:eastAsia="en-US"/>
        </w:rPr>
        <w:t xml:space="preserve">огам </w:t>
      </w:r>
      <w:r>
        <w:rPr>
          <w:rFonts w:eastAsiaTheme="minorHAnsi"/>
          <w:sz w:val="28"/>
          <w:szCs w:val="28"/>
          <w:lang w:eastAsia="en-US"/>
        </w:rPr>
        <w:t xml:space="preserve">отчетного периода </w:t>
      </w:r>
      <w:r w:rsidRPr="00852DF5">
        <w:rPr>
          <w:rFonts w:eastAsiaTheme="minorHAnsi"/>
          <w:sz w:val="28"/>
          <w:szCs w:val="28"/>
          <w:lang w:eastAsia="en-US"/>
        </w:rPr>
        <w:t>расходы бюджета по гос</w:t>
      </w:r>
      <w:r>
        <w:rPr>
          <w:rFonts w:eastAsiaTheme="minorHAnsi"/>
          <w:sz w:val="28"/>
          <w:szCs w:val="28"/>
          <w:lang w:eastAsia="en-US"/>
        </w:rPr>
        <w:t xml:space="preserve">ударственным </w:t>
      </w:r>
      <w:r w:rsidRPr="00852DF5">
        <w:rPr>
          <w:rFonts w:eastAsiaTheme="minorHAnsi"/>
          <w:sz w:val="28"/>
          <w:szCs w:val="28"/>
          <w:lang w:eastAsia="en-US"/>
        </w:rPr>
        <w:t xml:space="preserve">программам исполнены в сумме </w:t>
      </w:r>
      <w:r w:rsidR="00571C01">
        <w:rPr>
          <w:rFonts w:eastAsiaTheme="minorHAnsi"/>
          <w:sz w:val="28"/>
          <w:szCs w:val="28"/>
          <w:lang w:eastAsia="en-US"/>
        </w:rPr>
        <w:t xml:space="preserve">5 500 230,9 </w:t>
      </w:r>
      <w:r w:rsidRPr="00852DF5">
        <w:rPr>
          <w:rFonts w:eastAsiaTheme="minorHAnsi"/>
          <w:sz w:val="28"/>
          <w:szCs w:val="28"/>
          <w:lang w:eastAsia="en-US"/>
        </w:rPr>
        <w:t xml:space="preserve">тыс. рублей, что составляет </w:t>
      </w:r>
      <w:r w:rsidR="00094842">
        <w:rPr>
          <w:rFonts w:eastAsiaTheme="minorHAnsi"/>
          <w:sz w:val="28"/>
          <w:szCs w:val="28"/>
          <w:lang w:eastAsia="en-US"/>
        </w:rPr>
        <w:t>1</w:t>
      </w:r>
      <w:r w:rsidR="00571C01">
        <w:rPr>
          <w:rFonts w:eastAsiaTheme="minorHAnsi"/>
          <w:sz w:val="28"/>
          <w:szCs w:val="28"/>
          <w:lang w:eastAsia="en-US"/>
        </w:rPr>
        <w:t>8,7 </w:t>
      </w:r>
      <w:r w:rsidRPr="00852DF5">
        <w:rPr>
          <w:rFonts w:eastAsiaTheme="minorHAnsi"/>
          <w:sz w:val="28"/>
          <w:szCs w:val="28"/>
          <w:lang w:eastAsia="en-US"/>
        </w:rPr>
        <w:t>% уточненных годовых бюджетных назначений</w:t>
      </w:r>
      <w:r w:rsidR="005D1289">
        <w:rPr>
          <w:rFonts w:eastAsiaTheme="minorHAnsi"/>
          <w:sz w:val="28"/>
          <w:szCs w:val="28"/>
          <w:lang w:eastAsia="en-US"/>
        </w:rPr>
        <w:t xml:space="preserve"> (в 20</w:t>
      </w:r>
      <w:r w:rsidR="00571C01">
        <w:rPr>
          <w:rFonts w:eastAsiaTheme="minorHAnsi"/>
          <w:sz w:val="28"/>
          <w:szCs w:val="28"/>
          <w:lang w:eastAsia="en-US"/>
        </w:rPr>
        <w:t>20</w:t>
      </w:r>
      <w:r w:rsidR="005D1289">
        <w:rPr>
          <w:rFonts w:eastAsiaTheme="minorHAnsi"/>
          <w:sz w:val="28"/>
          <w:szCs w:val="28"/>
          <w:lang w:eastAsia="en-US"/>
        </w:rPr>
        <w:t xml:space="preserve"> году </w:t>
      </w:r>
      <w:r w:rsidR="00F811BE">
        <w:rPr>
          <w:rFonts w:eastAsiaTheme="minorHAnsi"/>
          <w:sz w:val="28"/>
          <w:szCs w:val="28"/>
          <w:lang w:eastAsia="en-US"/>
        </w:rPr>
        <w:t>–</w:t>
      </w:r>
      <w:r w:rsidR="005D1289">
        <w:rPr>
          <w:rFonts w:eastAsiaTheme="minorHAnsi"/>
          <w:sz w:val="28"/>
          <w:szCs w:val="28"/>
          <w:lang w:eastAsia="en-US"/>
        </w:rPr>
        <w:t xml:space="preserve"> </w:t>
      </w:r>
      <w:r w:rsidR="00571C01">
        <w:rPr>
          <w:rFonts w:eastAsiaTheme="minorHAnsi"/>
          <w:sz w:val="28"/>
          <w:szCs w:val="28"/>
          <w:lang w:eastAsia="en-US"/>
        </w:rPr>
        <w:t>13,8</w:t>
      </w:r>
      <w:r w:rsidR="00F811BE">
        <w:rPr>
          <w:rFonts w:eastAsiaTheme="minorHAnsi"/>
          <w:sz w:val="28"/>
          <w:szCs w:val="28"/>
          <w:lang w:eastAsia="en-US"/>
        </w:rPr>
        <w:t> %)</w:t>
      </w:r>
      <w:r w:rsidRPr="00852DF5">
        <w:rPr>
          <w:rFonts w:eastAsiaTheme="minorHAnsi"/>
          <w:sz w:val="28"/>
          <w:szCs w:val="28"/>
          <w:lang w:eastAsia="en-US"/>
        </w:rPr>
        <w:t>.</w:t>
      </w:r>
      <w:r w:rsidR="005D1289" w:rsidRPr="005D1289">
        <w:rPr>
          <w:sz w:val="28"/>
          <w:szCs w:val="28"/>
        </w:rPr>
        <w:t xml:space="preserve"> </w:t>
      </w:r>
      <w:r w:rsidR="00D55062">
        <w:rPr>
          <w:sz w:val="28"/>
          <w:szCs w:val="28"/>
        </w:rPr>
        <w:t>Н</w:t>
      </w:r>
      <w:r w:rsidR="00F811BE">
        <w:rPr>
          <w:sz w:val="28"/>
          <w:szCs w:val="28"/>
        </w:rPr>
        <w:t xml:space="preserve">а реализацию программных мероприятий </w:t>
      </w:r>
      <w:r w:rsidR="00D55062">
        <w:rPr>
          <w:sz w:val="28"/>
          <w:szCs w:val="28"/>
        </w:rPr>
        <w:t xml:space="preserve">в отчетном периоде </w:t>
      </w:r>
      <w:r w:rsidR="00F811BE">
        <w:rPr>
          <w:sz w:val="28"/>
          <w:szCs w:val="28"/>
        </w:rPr>
        <w:t xml:space="preserve">направлено </w:t>
      </w:r>
      <w:r w:rsidR="00D55062">
        <w:rPr>
          <w:sz w:val="28"/>
          <w:szCs w:val="28"/>
        </w:rPr>
        <w:t xml:space="preserve">на </w:t>
      </w:r>
      <w:r w:rsidR="00571C01">
        <w:rPr>
          <w:sz w:val="28"/>
          <w:szCs w:val="28"/>
        </w:rPr>
        <w:t>1 688 275,6</w:t>
      </w:r>
      <w:r w:rsidR="00F811BE">
        <w:rPr>
          <w:sz w:val="28"/>
          <w:szCs w:val="28"/>
        </w:rPr>
        <w:t xml:space="preserve"> тыс. рублей или на </w:t>
      </w:r>
      <w:r w:rsidR="00571C01">
        <w:rPr>
          <w:sz w:val="28"/>
          <w:szCs w:val="28"/>
        </w:rPr>
        <w:t>44,3</w:t>
      </w:r>
      <w:r w:rsidR="00F811BE">
        <w:rPr>
          <w:sz w:val="28"/>
          <w:szCs w:val="28"/>
        </w:rPr>
        <w:t> % больше, чем годом ранее</w:t>
      </w:r>
      <w:r w:rsidR="005D1289" w:rsidRPr="00A1258B">
        <w:rPr>
          <w:sz w:val="28"/>
          <w:szCs w:val="28"/>
        </w:rPr>
        <w:t>.</w:t>
      </w:r>
    </w:p>
    <w:p w:rsidR="00F811BE" w:rsidRDefault="00F811BE" w:rsidP="00F811BE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увеличилась на </w:t>
      </w:r>
      <w:r w:rsidR="00571C01">
        <w:rPr>
          <w:rFonts w:eastAsiaTheme="minorHAnsi"/>
          <w:sz w:val="28"/>
          <w:szCs w:val="28"/>
          <w:lang w:eastAsia="en-US"/>
        </w:rPr>
        <w:t>0,8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C518AB">
        <w:rPr>
          <w:rFonts w:eastAsiaTheme="minorHAnsi"/>
          <w:sz w:val="28"/>
          <w:szCs w:val="28"/>
          <w:lang w:eastAsia="en-US"/>
        </w:rPr>
        <w:t>9</w:t>
      </w:r>
      <w:r w:rsidR="00571C01">
        <w:rPr>
          <w:rFonts w:eastAsiaTheme="minorHAnsi"/>
          <w:sz w:val="28"/>
          <w:szCs w:val="28"/>
          <w:lang w:eastAsia="en-US"/>
        </w:rPr>
        <w:t>3,5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>в 20</w:t>
      </w:r>
      <w:r w:rsidR="00571C0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C518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C01">
        <w:rPr>
          <w:sz w:val="28"/>
          <w:szCs w:val="28"/>
        </w:rPr>
        <w:t>92,7</w:t>
      </w:r>
      <w:r w:rsidR="00C518AB">
        <w:rPr>
          <w:rFonts w:eastAsiaTheme="minorHAnsi"/>
          <w:sz w:val="28"/>
          <w:szCs w:val="28"/>
          <w:lang w:eastAsia="en-US"/>
        </w:rPr>
        <w:t> </w:t>
      </w:r>
      <w:r w:rsidRPr="004403CE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3219F6" w:rsidRDefault="00C518AB" w:rsidP="005F153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в отчетном периоде </w:t>
      </w:r>
      <w:r w:rsidRPr="00497059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49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госпрограмм </w:t>
      </w:r>
      <w:r w:rsidRPr="00497059">
        <w:rPr>
          <w:sz w:val="28"/>
          <w:szCs w:val="28"/>
        </w:rPr>
        <w:t>осуществлялось в недостаточных объемах</w:t>
      </w:r>
      <w:r w:rsidR="005F1538">
        <w:rPr>
          <w:sz w:val="28"/>
          <w:szCs w:val="28"/>
        </w:rPr>
        <w:t xml:space="preserve">: </w:t>
      </w:r>
      <w:r w:rsidR="00B17375">
        <w:rPr>
          <w:sz w:val="28"/>
          <w:szCs w:val="28"/>
        </w:rPr>
        <w:t>только</w:t>
      </w:r>
      <w:r w:rsidR="005F1538">
        <w:rPr>
          <w:sz w:val="28"/>
          <w:szCs w:val="28"/>
        </w:rPr>
        <w:t xml:space="preserve"> одна программ</w:t>
      </w:r>
      <w:r w:rsidR="00B17375">
        <w:rPr>
          <w:sz w:val="28"/>
          <w:szCs w:val="28"/>
        </w:rPr>
        <w:t>а</w:t>
      </w:r>
      <w:r w:rsidR="005F1538">
        <w:rPr>
          <w:sz w:val="28"/>
          <w:szCs w:val="28"/>
        </w:rPr>
        <w:t xml:space="preserve"> профинансирована на уровне 25 % и выше</w:t>
      </w:r>
      <w:r w:rsidR="00B17375">
        <w:rPr>
          <w:sz w:val="28"/>
          <w:szCs w:val="28"/>
        </w:rPr>
        <w:t xml:space="preserve"> («Развитие образования»)</w:t>
      </w:r>
      <w:r w:rsidR="005F1538">
        <w:rPr>
          <w:sz w:val="28"/>
          <w:szCs w:val="28"/>
        </w:rPr>
        <w:t>.</w:t>
      </w:r>
    </w:p>
    <w:p w:rsidR="00AD5ACE" w:rsidRDefault="00AD5ACE" w:rsidP="00AD5A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диапазоне от 10,0 до </w:t>
      </w:r>
      <w:r>
        <w:rPr>
          <w:rFonts w:eastAsiaTheme="minorHAnsi"/>
          <w:sz w:val="28"/>
          <w:szCs w:val="28"/>
          <w:lang w:eastAsia="en-US"/>
        </w:rPr>
        <w:t>25,0 % исполнены расходы по 1</w:t>
      </w:r>
      <w:r w:rsidR="00B1737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 xml:space="preserve">госпрограммам. Наименьший процент исполнения </w:t>
      </w:r>
      <w:r>
        <w:rPr>
          <w:rFonts w:eastAsiaTheme="minorHAnsi"/>
          <w:sz w:val="28"/>
          <w:szCs w:val="28"/>
          <w:lang w:eastAsia="en-US"/>
        </w:rPr>
        <w:t xml:space="preserve">(менее 10 %) </w:t>
      </w:r>
      <w:r w:rsidRPr="00852DF5">
        <w:rPr>
          <w:rFonts w:eastAsiaTheme="minorHAnsi"/>
          <w:sz w:val="28"/>
          <w:szCs w:val="28"/>
          <w:lang w:eastAsia="en-US"/>
        </w:rPr>
        <w:t xml:space="preserve">сложился по </w:t>
      </w:r>
      <w:r w:rsidR="00B17375">
        <w:rPr>
          <w:rFonts w:eastAsiaTheme="minorHAnsi"/>
          <w:sz w:val="28"/>
          <w:szCs w:val="28"/>
          <w:lang w:eastAsia="en-US"/>
        </w:rPr>
        <w:t>7</w:t>
      </w:r>
      <w:r w:rsidRPr="00852DF5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>
        <w:rPr>
          <w:rFonts w:eastAsiaTheme="minorHAnsi"/>
          <w:sz w:val="28"/>
          <w:szCs w:val="28"/>
          <w:lang w:eastAsia="en-US"/>
        </w:rPr>
        <w:t xml:space="preserve">. По </w:t>
      </w:r>
      <w:r w:rsidR="00B1737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госпрограмма</w:t>
      </w:r>
      <w:r w:rsidR="005F153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финансирование в отчетном периоде не открыто </w:t>
      </w:r>
      <w:r w:rsidR="00B17375">
        <w:rPr>
          <w:rFonts w:eastAsiaTheme="minorHAnsi"/>
          <w:sz w:val="28"/>
          <w:szCs w:val="28"/>
          <w:lang w:eastAsia="en-US"/>
        </w:rPr>
        <w:t>(</w:t>
      </w:r>
      <w:r w:rsidR="009D1262">
        <w:rPr>
          <w:rFonts w:eastAsiaTheme="minorHAnsi"/>
          <w:sz w:val="28"/>
          <w:szCs w:val="28"/>
          <w:lang w:eastAsia="en-US"/>
        </w:rPr>
        <w:t>«Формирование современной городской с</w:t>
      </w:r>
      <w:r w:rsidR="001E426F">
        <w:rPr>
          <w:rFonts w:eastAsiaTheme="minorHAnsi"/>
          <w:sz w:val="28"/>
          <w:szCs w:val="28"/>
          <w:lang w:eastAsia="en-US"/>
        </w:rPr>
        <w:t>реды на территории РИ на 2018-20</w:t>
      </w:r>
      <w:r w:rsidR="009D1262">
        <w:rPr>
          <w:rFonts w:eastAsiaTheme="minorHAnsi"/>
          <w:sz w:val="28"/>
          <w:szCs w:val="28"/>
          <w:lang w:eastAsia="en-US"/>
        </w:rPr>
        <w:t>22 годы»</w:t>
      </w:r>
      <w:r w:rsidR="005F1538">
        <w:rPr>
          <w:rFonts w:eastAsiaTheme="minorHAnsi"/>
          <w:sz w:val="28"/>
          <w:szCs w:val="28"/>
          <w:lang w:eastAsia="en-US"/>
        </w:rPr>
        <w:t xml:space="preserve"> и «Комплексное развитие сельских территорий»</w:t>
      </w:r>
      <w:r w:rsidR="00326FF1">
        <w:rPr>
          <w:rFonts w:eastAsiaTheme="minorHAnsi"/>
          <w:sz w:val="28"/>
          <w:szCs w:val="28"/>
          <w:lang w:eastAsia="en-US"/>
        </w:rPr>
        <w:t>)</w:t>
      </w:r>
      <w:r w:rsidR="009D1262">
        <w:rPr>
          <w:rFonts w:eastAsiaTheme="minorHAnsi"/>
          <w:sz w:val="28"/>
          <w:szCs w:val="28"/>
          <w:lang w:eastAsia="en-US"/>
        </w:rPr>
        <w:t>.</w:t>
      </w:r>
    </w:p>
    <w:p w:rsidR="00F30C9F" w:rsidRPr="00DA4DED" w:rsidRDefault="00A65D3E" w:rsidP="00A65D3E">
      <w:pPr>
        <w:widowControl/>
        <w:ind w:firstLine="709"/>
        <w:jc w:val="both"/>
        <w:rPr>
          <w:bCs/>
          <w:sz w:val="28"/>
          <w:szCs w:val="28"/>
        </w:rPr>
      </w:pPr>
      <w:r w:rsidRPr="00DA4DED"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8155AB" w:rsidRPr="00DA4DED">
        <w:rPr>
          <w:rFonts w:eastAsiaTheme="minorHAnsi"/>
          <w:sz w:val="28"/>
          <w:szCs w:val="28"/>
          <w:lang w:eastAsia="en-US"/>
        </w:rPr>
        <w:t xml:space="preserve">при сопоставлении </w:t>
      </w:r>
      <w:r w:rsidR="00F30C9F" w:rsidRPr="00DA4DED">
        <w:rPr>
          <w:sz w:val="28"/>
          <w:szCs w:val="28"/>
        </w:rPr>
        <w:t>плановы</w:t>
      </w:r>
      <w:r w:rsidR="00966C80" w:rsidRPr="00DA4DED">
        <w:rPr>
          <w:sz w:val="28"/>
          <w:szCs w:val="28"/>
        </w:rPr>
        <w:t>х</w:t>
      </w:r>
      <w:r w:rsidR="00F30C9F" w:rsidRPr="00DA4DED">
        <w:rPr>
          <w:sz w:val="28"/>
          <w:szCs w:val="28"/>
        </w:rPr>
        <w:t xml:space="preserve"> показател</w:t>
      </w:r>
      <w:r w:rsidR="00966C80" w:rsidRPr="00DA4DED">
        <w:rPr>
          <w:sz w:val="28"/>
          <w:szCs w:val="28"/>
        </w:rPr>
        <w:t>ей</w:t>
      </w:r>
      <w:r w:rsidR="00F30C9F" w:rsidRPr="00DA4DED">
        <w:rPr>
          <w:sz w:val="28"/>
          <w:szCs w:val="28"/>
        </w:rPr>
        <w:t xml:space="preserve"> финансировани</w:t>
      </w:r>
      <w:r w:rsidR="00966C80" w:rsidRPr="00DA4DED">
        <w:rPr>
          <w:sz w:val="28"/>
          <w:szCs w:val="28"/>
        </w:rPr>
        <w:t>я</w:t>
      </w:r>
      <w:r w:rsidR="00F30C9F" w:rsidRPr="00DA4DED">
        <w:rPr>
          <w:sz w:val="28"/>
          <w:szCs w:val="28"/>
        </w:rPr>
        <w:t xml:space="preserve"> государственных программ</w:t>
      </w:r>
      <w:r w:rsidR="00966C80" w:rsidRPr="00DA4DED">
        <w:rPr>
          <w:sz w:val="28"/>
          <w:szCs w:val="28"/>
        </w:rPr>
        <w:t xml:space="preserve"> выяв</w:t>
      </w:r>
      <w:r w:rsidR="008155AB" w:rsidRPr="00DA4DED">
        <w:rPr>
          <w:sz w:val="28"/>
          <w:szCs w:val="28"/>
        </w:rPr>
        <w:t xml:space="preserve">лено </w:t>
      </w:r>
      <w:r w:rsidR="00966C80" w:rsidRPr="00DA4DED">
        <w:rPr>
          <w:sz w:val="28"/>
          <w:szCs w:val="28"/>
        </w:rPr>
        <w:t>их отличие</w:t>
      </w:r>
      <w:r w:rsidR="00F30C9F" w:rsidRPr="00DA4DED">
        <w:rPr>
          <w:bCs/>
          <w:sz w:val="28"/>
          <w:szCs w:val="28"/>
        </w:rPr>
        <w:t xml:space="preserve"> от </w:t>
      </w:r>
      <w:r w:rsidR="00966C80" w:rsidRPr="00DA4DED">
        <w:rPr>
          <w:bCs/>
          <w:sz w:val="28"/>
          <w:szCs w:val="28"/>
        </w:rPr>
        <w:t>бюджетных назначений</w:t>
      </w:r>
      <w:r w:rsidR="00F30C9F" w:rsidRPr="00DA4DED">
        <w:rPr>
          <w:bCs/>
          <w:sz w:val="28"/>
          <w:szCs w:val="28"/>
        </w:rPr>
        <w:t>, предусмотренных в Законе Р</w:t>
      </w:r>
      <w:r w:rsidR="00966C80" w:rsidRPr="00DA4DED">
        <w:rPr>
          <w:bCs/>
          <w:sz w:val="28"/>
          <w:szCs w:val="28"/>
        </w:rPr>
        <w:t>И</w:t>
      </w:r>
      <w:r w:rsidR="00F30C9F" w:rsidRPr="00DA4DED">
        <w:rPr>
          <w:bCs/>
          <w:sz w:val="28"/>
          <w:szCs w:val="28"/>
        </w:rPr>
        <w:t xml:space="preserve"> №54-РЗ от 25</w:t>
      </w:r>
      <w:r w:rsidRPr="00DA4DED">
        <w:rPr>
          <w:bCs/>
          <w:sz w:val="28"/>
          <w:szCs w:val="28"/>
        </w:rPr>
        <w:t>.12.</w:t>
      </w:r>
      <w:r w:rsidR="00F30C9F" w:rsidRPr="00DA4DED">
        <w:rPr>
          <w:bCs/>
          <w:sz w:val="28"/>
          <w:szCs w:val="28"/>
        </w:rPr>
        <w:t>2020</w:t>
      </w:r>
      <w:r w:rsidRPr="00DA4DED">
        <w:rPr>
          <w:bCs/>
          <w:sz w:val="28"/>
          <w:szCs w:val="28"/>
        </w:rPr>
        <w:t> г.</w:t>
      </w:r>
      <w:r w:rsidR="00F30C9F" w:rsidRPr="00DA4DED">
        <w:rPr>
          <w:bCs/>
          <w:sz w:val="28"/>
          <w:szCs w:val="28"/>
        </w:rPr>
        <w:t xml:space="preserve"> «О республиканском бюджете на 2021</w:t>
      </w:r>
      <w:r w:rsidRPr="00DA4DED">
        <w:rPr>
          <w:bCs/>
          <w:sz w:val="28"/>
          <w:szCs w:val="28"/>
        </w:rPr>
        <w:t xml:space="preserve"> </w:t>
      </w:r>
      <w:r w:rsidR="00F30C9F" w:rsidRPr="00DA4DED">
        <w:rPr>
          <w:bCs/>
          <w:sz w:val="28"/>
          <w:szCs w:val="28"/>
        </w:rPr>
        <w:t>год и плановый период 2022 и 2023 г</w:t>
      </w:r>
      <w:r w:rsidRPr="00DA4DED">
        <w:rPr>
          <w:bCs/>
          <w:sz w:val="28"/>
          <w:szCs w:val="28"/>
        </w:rPr>
        <w:t>одов</w:t>
      </w:r>
      <w:r w:rsidR="00F30C9F" w:rsidRPr="00DA4DED">
        <w:rPr>
          <w:bCs/>
          <w:sz w:val="28"/>
          <w:szCs w:val="28"/>
        </w:rPr>
        <w:t>».</w:t>
      </w: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 xml:space="preserve">Анализ соответствия объемов бюджетных </w:t>
      </w:r>
      <w:r w:rsidR="008155AB" w:rsidRPr="00DA4DED">
        <w:rPr>
          <w:sz w:val="28"/>
          <w:szCs w:val="28"/>
        </w:rPr>
        <w:t>ассигнований</w:t>
      </w:r>
      <w:r w:rsidRPr="00DA4DED">
        <w:rPr>
          <w:sz w:val="28"/>
          <w:szCs w:val="28"/>
        </w:rPr>
        <w:t>, предусмотренных республиканск</w:t>
      </w:r>
      <w:r w:rsidR="008155AB" w:rsidRPr="00DA4DED">
        <w:rPr>
          <w:sz w:val="28"/>
          <w:szCs w:val="28"/>
        </w:rPr>
        <w:t>им</w:t>
      </w:r>
      <w:r w:rsidRPr="00DA4DED">
        <w:rPr>
          <w:sz w:val="28"/>
          <w:szCs w:val="28"/>
        </w:rPr>
        <w:t xml:space="preserve"> бюджет</w:t>
      </w:r>
      <w:r w:rsidR="008155AB" w:rsidRPr="00DA4DED">
        <w:rPr>
          <w:sz w:val="28"/>
          <w:szCs w:val="28"/>
        </w:rPr>
        <w:t xml:space="preserve">ом (по состоянию на 1 апреля 2021 года), </w:t>
      </w:r>
      <w:r w:rsidRPr="00DA4DED">
        <w:rPr>
          <w:sz w:val="28"/>
          <w:szCs w:val="28"/>
        </w:rPr>
        <w:t>и паспорта</w:t>
      </w:r>
      <w:r w:rsidR="008155AB" w:rsidRPr="00DA4DED">
        <w:rPr>
          <w:sz w:val="28"/>
          <w:szCs w:val="28"/>
        </w:rPr>
        <w:t>ми</w:t>
      </w:r>
      <w:r w:rsidRPr="00DA4DED">
        <w:rPr>
          <w:sz w:val="28"/>
          <w:szCs w:val="28"/>
        </w:rPr>
        <w:t xml:space="preserve"> Госпрограмм, приведен в таблице</w:t>
      </w:r>
      <w:r w:rsidR="00A65D3E" w:rsidRPr="00DA4DED">
        <w:rPr>
          <w:sz w:val="28"/>
          <w:szCs w:val="28"/>
        </w:rPr>
        <w:t>:</w:t>
      </w:r>
    </w:p>
    <w:p w:rsidR="00863D63" w:rsidRPr="00DA4DED" w:rsidRDefault="00863D63" w:rsidP="00F30C9F">
      <w:pPr>
        <w:ind w:firstLine="709"/>
        <w:jc w:val="both"/>
      </w:pPr>
    </w:p>
    <w:p w:rsidR="00F30C9F" w:rsidRPr="00DA4DED" w:rsidRDefault="00F30C9F" w:rsidP="00F30C9F">
      <w:pPr>
        <w:ind w:left="-284" w:firstLine="709"/>
        <w:jc w:val="right"/>
        <w:rPr>
          <w:sz w:val="24"/>
          <w:szCs w:val="24"/>
        </w:rPr>
      </w:pPr>
      <w:r w:rsidRPr="00DA4DED">
        <w:rPr>
          <w:sz w:val="24"/>
          <w:szCs w:val="24"/>
        </w:rPr>
        <w:lastRenderedPageBreak/>
        <w:t>тыс. руб</w:t>
      </w:r>
      <w:r w:rsidR="00A65D3E" w:rsidRPr="00DA4DED">
        <w:rPr>
          <w:sz w:val="24"/>
          <w:szCs w:val="24"/>
        </w:rPr>
        <w:t>.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1984"/>
        <w:gridCol w:w="1701"/>
      </w:tblGrid>
      <w:tr w:rsidR="00C20306" w:rsidRPr="00DA4DED" w:rsidTr="00966C80">
        <w:tc>
          <w:tcPr>
            <w:tcW w:w="567" w:type="dxa"/>
            <w:vMerge w:val="restart"/>
            <w:vAlign w:val="center"/>
          </w:tcPr>
          <w:p w:rsidR="00C20306" w:rsidRPr="00DA4DED" w:rsidRDefault="00C20306" w:rsidP="00FE4C5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20306" w:rsidRPr="00DA4DED" w:rsidRDefault="00C20306" w:rsidP="00863D63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Наименование</w:t>
            </w:r>
            <w:r w:rsidR="00863D63" w:rsidRPr="00DA4DED">
              <w:rPr>
                <w:sz w:val="21"/>
                <w:szCs w:val="21"/>
              </w:rPr>
              <w:t xml:space="preserve"> </w:t>
            </w:r>
            <w:r w:rsidRPr="00DA4DED">
              <w:rPr>
                <w:sz w:val="21"/>
                <w:szCs w:val="21"/>
              </w:rPr>
              <w:t>Госпрограммы РИ</w:t>
            </w:r>
          </w:p>
        </w:tc>
        <w:tc>
          <w:tcPr>
            <w:tcW w:w="3685" w:type="dxa"/>
            <w:gridSpan w:val="2"/>
            <w:vAlign w:val="center"/>
          </w:tcPr>
          <w:p w:rsidR="00C20306" w:rsidRPr="00DA4DED" w:rsidRDefault="00966C80" w:rsidP="00FE4C5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Бюджетные ассигнования, предусмотренные</w:t>
            </w:r>
          </w:p>
        </w:tc>
        <w:tc>
          <w:tcPr>
            <w:tcW w:w="1701" w:type="dxa"/>
            <w:vMerge w:val="restart"/>
            <w:vAlign w:val="center"/>
          </w:tcPr>
          <w:p w:rsidR="00C20306" w:rsidRPr="00DA4DED" w:rsidRDefault="00C20306" w:rsidP="00FE4C5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 xml:space="preserve">Отклонение </w:t>
            </w:r>
            <w:r w:rsidR="00966C80" w:rsidRPr="00DA4DED">
              <w:rPr>
                <w:sz w:val="21"/>
                <w:szCs w:val="21"/>
              </w:rPr>
              <w:t>(+,-)</w:t>
            </w:r>
          </w:p>
          <w:p w:rsidR="00C20306" w:rsidRPr="00DA4DED" w:rsidRDefault="00863D63" w:rsidP="00FE4C5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(гр.</w:t>
            </w:r>
            <w:r w:rsidR="00C20306" w:rsidRPr="00DA4DED">
              <w:rPr>
                <w:sz w:val="21"/>
                <w:szCs w:val="21"/>
              </w:rPr>
              <w:t>4-гр</w:t>
            </w:r>
            <w:r w:rsidRPr="00DA4DED">
              <w:rPr>
                <w:sz w:val="21"/>
                <w:szCs w:val="21"/>
              </w:rPr>
              <w:t>.</w:t>
            </w:r>
            <w:r w:rsidR="00C20306" w:rsidRPr="00DA4DED">
              <w:rPr>
                <w:sz w:val="21"/>
                <w:szCs w:val="21"/>
              </w:rPr>
              <w:t>3)</w:t>
            </w:r>
          </w:p>
        </w:tc>
      </w:tr>
      <w:tr w:rsidR="00C20306" w:rsidRPr="00DA4DED" w:rsidTr="00966C80">
        <w:tc>
          <w:tcPr>
            <w:tcW w:w="567" w:type="dxa"/>
            <w:vMerge/>
          </w:tcPr>
          <w:p w:rsidR="00C20306" w:rsidRPr="00DA4DED" w:rsidRDefault="00C20306" w:rsidP="00E431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C20306" w:rsidRPr="00DA4DED" w:rsidRDefault="00C20306" w:rsidP="00E431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0306" w:rsidRPr="00DA4DED" w:rsidRDefault="00C20306" w:rsidP="00966C8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паспорт</w:t>
            </w:r>
            <w:r w:rsidR="00966C80" w:rsidRPr="00DA4DED">
              <w:rPr>
                <w:sz w:val="21"/>
                <w:szCs w:val="21"/>
              </w:rPr>
              <w:t>о</w:t>
            </w:r>
            <w:r w:rsidRPr="00DA4DED">
              <w:rPr>
                <w:sz w:val="21"/>
                <w:szCs w:val="21"/>
              </w:rPr>
              <w:t>м Госпрограмм</w:t>
            </w:r>
            <w:r w:rsidR="00966C80" w:rsidRPr="00DA4DED">
              <w:rPr>
                <w:sz w:val="21"/>
                <w:szCs w:val="21"/>
              </w:rPr>
              <w:t>ы РИ</w:t>
            </w:r>
          </w:p>
        </w:tc>
        <w:tc>
          <w:tcPr>
            <w:tcW w:w="1984" w:type="dxa"/>
            <w:vAlign w:val="center"/>
          </w:tcPr>
          <w:p w:rsidR="00C20306" w:rsidRPr="00DA4DED" w:rsidRDefault="00966C80" w:rsidP="00966C80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р</w:t>
            </w:r>
            <w:r w:rsidR="00C20306" w:rsidRPr="00DA4DED">
              <w:rPr>
                <w:sz w:val="21"/>
                <w:szCs w:val="21"/>
              </w:rPr>
              <w:t>еспубликанск</w:t>
            </w:r>
            <w:r w:rsidRPr="00DA4DED">
              <w:rPr>
                <w:sz w:val="21"/>
                <w:szCs w:val="21"/>
              </w:rPr>
              <w:t>им бюджетом по состоянию на 1.04.21 г.</w:t>
            </w:r>
          </w:p>
        </w:tc>
        <w:tc>
          <w:tcPr>
            <w:tcW w:w="1701" w:type="dxa"/>
            <w:vMerge/>
            <w:vAlign w:val="center"/>
          </w:tcPr>
          <w:p w:rsidR="00C20306" w:rsidRPr="00DA4DED" w:rsidRDefault="00C20306" w:rsidP="00E431C9">
            <w:pPr>
              <w:jc w:val="center"/>
              <w:rPr>
                <w:sz w:val="21"/>
                <w:szCs w:val="21"/>
              </w:rPr>
            </w:pPr>
          </w:p>
        </w:tc>
      </w:tr>
      <w:tr w:rsidR="00863D63" w:rsidRPr="00DA4DED" w:rsidTr="00966C80">
        <w:tc>
          <w:tcPr>
            <w:tcW w:w="567" w:type="dxa"/>
          </w:tcPr>
          <w:p w:rsidR="00863D63" w:rsidRPr="00DA4DED" w:rsidRDefault="00863D63" w:rsidP="00E431C9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863D63" w:rsidRPr="00DA4DED" w:rsidRDefault="00863D63" w:rsidP="00E431C9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63D63" w:rsidRPr="00DA4DED" w:rsidRDefault="00863D63" w:rsidP="00E431C9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863D63" w:rsidRPr="00DA4DED" w:rsidRDefault="00863D63" w:rsidP="00E431C9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63D63" w:rsidRPr="00DA4DED" w:rsidRDefault="00863D63" w:rsidP="00E431C9">
            <w:pPr>
              <w:jc w:val="center"/>
              <w:rPr>
                <w:sz w:val="21"/>
                <w:szCs w:val="21"/>
              </w:rPr>
            </w:pPr>
            <w:r w:rsidRPr="00DA4DED">
              <w:rPr>
                <w:sz w:val="21"/>
                <w:szCs w:val="21"/>
              </w:rPr>
              <w:t>5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«Развитие здравоохранения»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9B1357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2 402 622,0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4 253 042,0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1 850 420,0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«Развитие культуры и архивного дела»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9B1357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643 051,0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573 678,6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-69 372,4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Развитие образования»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9B1357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7 528 599,5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7 944 403,2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415 803,7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Развитие физической культуры и спорта» (без учета внебюджетных средств)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9B1357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666 079,7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402 891,9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-263 187,8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15685F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611 057,8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426 656,4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-184 401,4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Социальная поддержка и содействие занятости населения»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5 461 508,3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6 245 132,0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783 623,7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Развитие промышленности, транспорта и связи»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603 652,0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301 185,8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-302 466,2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«Управление государственным имуществом»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40 208,5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39 925,2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-283,3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«Экономическое развитие и инновационная экономика»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111 149,3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114 019,5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2 870,2</w:t>
            </w:r>
          </w:p>
        </w:tc>
      </w:tr>
      <w:tr w:rsidR="00C20306" w:rsidRPr="00DA4DED" w:rsidTr="00966C8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10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«Управление финансами»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1 039 973,0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A65D3E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1 039 973,1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0,1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11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215 953,0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4729C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202 964,1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-12 988,9</w:t>
            </w:r>
          </w:p>
        </w:tc>
      </w:tr>
      <w:tr w:rsidR="00C20306" w:rsidRPr="00DA4DED" w:rsidTr="00966C8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12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«Развитие архивного дела»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21 942,1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A4729C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21 942,1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0,0</w:t>
            </w:r>
          </w:p>
        </w:tc>
      </w:tr>
      <w:tr w:rsidR="00C20306" w:rsidRPr="00DA4DED" w:rsidTr="00966C8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E431C9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Охрана и защита окружающей среды» (без учета внебюджетных средств)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746 795,6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A4729C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746 795,6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0,0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14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«Молодежная политика»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22 425,7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15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«Развитие туризма»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21 249,8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12 908,2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-8 341,6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Защита населения и территорий от чрезвычайных ситуаций и обеспечение пожарной безопасности» (без учета внебюджетных средств)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6F3DC3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304 077,8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326 945,1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22 867,3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Укрепление межнациональных отношений и развитие национальной политики»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353 388,5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235 007,0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-118 381,5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Развитие автомобильных дорог»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6F3DC3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894 937,2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4729C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862 675,7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-32 261,5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rStyle w:val="s10"/>
                <w:bCs/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19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rStyle w:val="s10"/>
                <w:bCs/>
                <w:sz w:val="22"/>
                <w:szCs w:val="22"/>
              </w:rPr>
              <w:t>«Культурное наследие»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A4729C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21 888,5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4 386 932,9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430AD6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5 195 183,1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808 250,2</w:t>
            </w:r>
          </w:p>
        </w:tc>
      </w:tr>
      <w:tr w:rsidR="00C20306" w:rsidRPr="00DA4DED" w:rsidTr="00966C8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О противодействии коррупции»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1 500,0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1 500,0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E431C9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0,0</w:t>
            </w:r>
          </w:p>
        </w:tc>
      </w:tr>
      <w:tr w:rsidR="00C20306" w:rsidRPr="00DA4DED" w:rsidTr="00966C80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Формирование современной городской среды на территории Республики Ингушетия на 2018 - 2024 годы»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239 632,6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239 632,6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0,0</w:t>
            </w:r>
          </w:p>
        </w:tc>
      </w:tr>
      <w:tr w:rsidR="00C20306" w:rsidRPr="00DA4DED" w:rsidTr="00966C80">
        <w:tc>
          <w:tcPr>
            <w:tcW w:w="567" w:type="dxa"/>
            <w:vAlign w:val="center"/>
          </w:tcPr>
          <w:p w:rsidR="00C20306" w:rsidRPr="00DA4DED" w:rsidRDefault="00C20306" w:rsidP="00C20306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«</w:t>
            </w:r>
            <w:r w:rsidRPr="00DA4DED">
              <w:rPr>
                <w:rStyle w:val="s10"/>
                <w:bCs/>
                <w:sz w:val="22"/>
                <w:szCs w:val="22"/>
              </w:rPr>
              <w:t>Комплексное развитие сельских территорий» (без учета внебюджетных средств)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C20306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2 284 067,3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132 909,3</w:t>
            </w:r>
          </w:p>
        </w:tc>
        <w:tc>
          <w:tcPr>
            <w:tcW w:w="1701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-2 151 158,0</w:t>
            </w:r>
          </w:p>
        </w:tc>
      </w:tr>
      <w:tr w:rsidR="00C20306" w:rsidRPr="00DA4DED" w:rsidTr="00966C80">
        <w:tc>
          <w:tcPr>
            <w:tcW w:w="567" w:type="dxa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20306" w:rsidRPr="00DA4DED" w:rsidRDefault="00C20306" w:rsidP="00FE4C50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Итого по программным расходам</w:t>
            </w:r>
          </w:p>
        </w:tc>
        <w:tc>
          <w:tcPr>
            <w:tcW w:w="1701" w:type="dxa"/>
            <w:vAlign w:val="center"/>
          </w:tcPr>
          <w:p w:rsidR="00C20306" w:rsidRPr="00DA4DED" w:rsidRDefault="00863D63" w:rsidP="00863D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4DED">
              <w:rPr>
                <w:color w:val="000000"/>
                <w:sz w:val="22"/>
                <w:szCs w:val="22"/>
              </w:rPr>
              <w:t>28 578 377,9</w:t>
            </w:r>
          </w:p>
        </w:tc>
        <w:tc>
          <w:tcPr>
            <w:tcW w:w="1984" w:type="dxa"/>
            <w:vAlign w:val="center"/>
          </w:tcPr>
          <w:p w:rsidR="00C20306" w:rsidRPr="00DA4DED" w:rsidRDefault="00C20306" w:rsidP="00FE4C50">
            <w:pPr>
              <w:jc w:val="right"/>
              <w:rPr>
                <w:sz w:val="22"/>
                <w:szCs w:val="22"/>
              </w:rPr>
            </w:pPr>
            <w:r w:rsidRPr="00DA4DED">
              <w:rPr>
                <w:sz w:val="22"/>
                <w:szCs w:val="22"/>
              </w:rPr>
              <w:t>29 363 684,8</w:t>
            </w:r>
          </w:p>
        </w:tc>
        <w:tc>
          <w:tcPr>
            <w:tcW w:w="1701" w:type="dxa"/>
            <w:vAlign w:val="center"/>
          </w:tcPr>
          <w:p w:rsidR="00C20306" w:rsidRPr="00DA4DED" w:rsidRDefault="00863D63" w:rsidP="00863D6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A4DED">
              <w:rPr>
                <w:color w:val="000000"/>
                <w:sz w:val="22"/>
                <w:szCs w:val="22"/>
              </w:rPr>
              <w:t>740 992,6</w:t>
            </w:r>
          </w:p>
        </w:tc>
      </w:tr>
    </w:tbl>
    <w:p w:rsidR="00F30C9F" w:rsidRPr="00DA4DED" w:rsidRDefault="00F30C9F" w:rsidP="00F30C9F">
      <w:pPr>
        <w:ind w:left="-284" w:firstLine="709"/>
        <w:jc w:val="both"/>
        <w:rPr>
          <w:sz w:val="24"/>
          <w:szCs w:val="24"/>
        </w:rPr>
      </w:pP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 xml:space="preserve">Как видно из приведенной выше таблицы, из 23-х программ паспорта </w:t>
      </w:r>
      <w:r w:rsidR="008155AB" w:rsidRPr="00DA4DED">
        <w:rPr>
          <w:sz w:val="28"/>
          <w:szCs w:val="28"/>
        </w:rPr>
        <w:t xml:space="preserve">только 5-ти </w:t>
      </w:r>
      <w:r w:rsidRPr="00DA4DED">
        <w:rPr>
          <w:sz w:val="28"/>
          <w:szCs w:val="28"/>
        </w:rPr>
        <w:t xml:space="preserve">государственных программ соответствуют </w:t>
      </w:r>
      <w:r w:rsidR="008155AB" w:rsidRPr="00DA4DED">
        <w:rPr>
          <w:sz w:val="28"/>
          <w:szCs w:val="28"/>
        </w:rPr>
        <w:t>плановым назначениям, утверждённым бюджетом республики на 2021 год</w:t>
      </w:r>
      <w:r w:rsidRPr="00DA4DED">
        <w:rPr>
          <w:sz w:val="28"/>
          <w:szCs w:val="28"/>
        </w:rPr>
        <w:t>.</w:t>
      </w: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>В соответствии со ст. 179 Бюджетного кодекса РФ объем бюджетных ассигнований на финансовое обеспечение реализации государственных программ утверждается законом о бюджете по соответствующей каждой программе целевой статье расходов бюджетов, в соответствии с утвердившим программу нормативным правовым актом высшего исполнительного органа государственной власти субъекта РФ.</w:t>
      </w: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>Следовательно, бюджетные назначения, утвержденные законом о бюджете на реализацию программных мероприятий на очередной финансовый год, должны соответствовать объемам бюджетного финансирования, предусмотренным в государственных программах.</w:t>
      </w: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>В соответствии с требованиями статьи 179 Бюджетного Кодекса Российской Федерации, государственные программы подлежат приведению в соответствии с законом о бюджете не позднее трех месяцев со дня вступления его в силу.</w:t>
      </w:r>
    </w:p>
    <w:p w:rsidR="00F30C9F" w:rsidRPr="00DA4DED" w:rsidRDefault="00F30C9F" w:rsidP="00F30C9F">
      <w:pPr>
        <w:ind w:firstLine="709"/>
        <w:jc w:val="both"/>
        <w:rPr>
          <w:sz w:val="24"/>
          <w:szCs w:val="24"/>
        </w:rPr>
      </w:pPr>
      <w:r w:rsidRPr="00DA4DED">
        <w:rPr>
          <w:sz w:val="28"/>
          <w:szCs w:val="28"/>
        </w:rPr>
        <w:t xml:space="preserve">Однако, </w:t>
      </w:r>
      <w:r w:rsidR="007D72CC" w:rsidRPr="00DA4DED">
        <w:rPr>
          <w:sz w:val="28"/>
          <w:szCs w:val="28"/>
        </w:rPr>
        <w:t xml:space="preserve">в нарушение требований </w:t>
      </w:r>
      <w:r w:rsidR="00486F3B" w:rsidRPr="00DA4DED">
        <w:rPr>
          <w:bCs/>
          <w:sz w:val="28"/>
          <w:szCs w:val="28"/>
        </w:rPr>
        <w:t>вышеназванной статьи</w:t>
      </w:r>
      <w:r w:rsidR="007D72CC" w:rsidRPr="00DA4DED">
        <w:rPr>
          <w:bCs/>
          <w:sz w:val="28"/>
          <w:szCs w:val="28"/>
        </w:rPr>
        <w:t xml:space="preserve"> Бюджетного Кодекса РФ, </w:t>
      </w:r>
      <w:r w:rsidRPr="00DA4DED">
        <w:rPr>
          <w:bCs/>
          <w:sz w:val="28"/>
          <w:szCs w:val="28"/>
        </w:rPr>
        <w:t>данные изменения не были учтены</w:t>
      </w:r>
      <w:r w:rsidR="007D72CC" w:rsidRPr="00DA4DED">
        <w:rPr>
          <w:bCs/>
          <w:sz w:val="28"/>
          <w:szCs w:val="28"/>
        </w:rPr>
        <w:t>.</w:t>
      </w:r>
    </w:p>
    <w:p w:rsidR="00F30C9F" w:rsidRPr="00DA4DED" w:rsidRDefault="00F30C9F" w:rsidP="00F30C9F">
      <w:pPr>
        <w:ind w:firstLine="709"/>
        <w:jc w:val="both"/>
        <w:rPr>
          <w:sz w:val="28"/>
          <w:szCs w:val="28"/>
        </w:rPr>
      </w:pPr>
      <w:r w:rsidRPr="00DA4DED">
        <w:rPr>
          <w:sz w:val="28"/>
          <w:szCs w:val="28"/>
        </w:rPr>
        <w:t xml:space="preserve">Аналогичная ситуация с расхождениями плановых назначений сложилась и при исполнении республиканского бюджета за 2020 </w:t>
      </w:r>
      <w:r w:rsidR="008155AB" w:rsidRPr="00DA4DED">
        <w:rPr>
          <w:sz w:val="28"/>
          <w:szCs w:val="28"/>
        </w:rPr>
        <w:t>год, т.</w:t>
      </w:r>
      <w:r w:rsidRPr="00DA4DED">
        <w:rPr>
          <w:sz w:val="28"/>
          <w:szCs w:val="28"/>
        </w:rPr>
        <w:t xml:space="preserve">е. нарушения являются однотипными и повторяются, что свидетельствует о плохой организации работы </w:t>
      </w:r>
      <w:r w:rsidRPr="00DA4DED">
        <w:rPr>
          <w:bCs/>
          <w:sz w:val="28"/>
          <w:szCs w:val="28"/>
        </w:rPr>
        <w:t>ответственными исполнителями, составителями государственных программ</w:t>
      </w:r>
      <w:r w:rsidRPr="00DA4DED">
        <w:rPr>
          <w:sz w:val="28"/>
          <w:szCs w:val="28"/>
        </w:rPr>
        <w:t xml:space="preserve"> и ненадлежащем контроле со стороны ответственных лиц.</w:t>
      </w:r>
    </w:p>
    <w:p w:rsidR="00BB0443" w:rsidRDefault="00BB0443" w:rsidP="00773F5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93D9C" w:rsidRPr="002C77B6" w:rsidRDefault="00E4123D" w:rsidP="00773F5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:rsidR="009C7CCA" w:rsidRPr="002C77B6" w:rsidRDefault="009C7CCA" w:rsidP="00773F51">
      <w:pPr>
        <w:ind w:firstLine="709"/>
        <w:jc w:val="both"/>
        <w:rPr>
          <w:sz w:val="28"/>
          <w:szCs w:val="28"/>
        </w:rPr>
      </w:pPr>
    </w:p>
    <w:p w:rsidR="00965101" w:rsidRDefault="00965101" w:rsidP="00965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D1262">
        <w:rPr>
          <w:sz w:val="28"/>
          <w:szCs w:val="28"/>
        </w:rPr>
        <w:t>января-марта 20</w:t>
      </w:r>
      <w:r w:rsidR="00C24036">
        <w:rPr>
          <w:sz w:val="28"/>
          <w:szCs w:val="28"/>
        </w:rPr>
        <w:t>2</w:t>
      </w:r>
      <w:r w:rsidR="001E2D66">
        <w:rPr>
          <w:sz w:val="28"/>
          <w:szCs w:val="28"/>
        </w:rPr>
        <w:t>1</w:t>
      </w:r>
      <w:r w:rsidR="009D1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отмечается </w:t>
      </w:r>
      <w:r w:rsidR="00C21031">
        <w:rPr>
          <w:sz w:val="28"/>
          <w:szCs w:val="28"/>
        </w:rPr>
        <w:t xml:space="preserve">незначительный </w:t>
      </w:r>
      <w:r>
        <w:rPr>
          <w:sz w:val="28"/>
          <w:szCs w:val="28"/>
        </w:rPr>
        <w:t xml:space="preserve">рост перечисления межбюджетных трансфертов </w:t>
      </w:r>
      <w:r w:rsidRPr="00301B70">
        <w:rPr>
          <w:sz w:val="28"/>
          <w:szCs w:val="28"/>
        </w:rPr>
        <w:t>из</w:t>
      </w:r>
      <w:r>
        <w:rPr>
          <w:sz w:val="28"/>
          <w:szCs w:val="28"/>
        </w:rPr>
        <w:t xml:space="preserve"> республиканского </w:t>
      </w:r>
      <w:r w:rsidRPr="00301B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0E3C02">
        <w:rPr>
          <w:sz w:val="28"/>
          <w:szCs w:val="28"/>
        </w:rPr>
        <w:t>передаваемы</w:t>
      </w:r>
      <w:r>
        <w:rPr>
          <w:sz w:val="28"/>
          <w:szCs w:val="28"/>
        </w:rPr>
        <w:t>х</w:t>
      </w:r>
      <w:r w:rsidRPr="000E3C02">
        <w:rPr>
          <w:sz w:val="28"/>
          <w:szCs w:val="28"/>
        </w:rPr>
        <w:t xml:space="preserve"> муниципальным образованиям</w:t>
      </w:r>
      <w:r>
        <w:rPr>
          <w:sz w:val="28"/>
          <w:szCs w:val="28"/>
        </w:rPr>
        <w:t>.</w:t>
      </w:r>
    </w:p>
    <w:p w:rsidR="001260CE" w:rsidRPr="00553E52" w:rsidRDefault="001260CE" w:rsidP="001260CE">
      <w:pPr>
        <w:ind w:firstLine="709"/>
        <w:jc w:val="both"/>
        <w:rPr>
          <w:sz w:val="28"/>
          <w:szCs w:val="28"/>
        </w:rPr>
      </w:pPr>
      <w:r w:rsidRPr="00711353">
        <w:rPr>
          <w:sz w:val="28"/>
          <w:szCs w:val="28"/>
        </w:rPr>
        <w:t>Бюджетам муниципальных районов и город</w:t>
      </w:r>
      <w:r>
        <w:rPr>
          <w:sz w:val="28"/>
          <w:szCs w:val="28"/>
        </w:rPr>
        <w:t>ов</w:t>
      </w:r>
      <w:r w:rsidRPr="0071135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</w:t>
      </w:r>
      <w:r w:rsidRPr="0071135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в отчетном периоде</w:t>
      </w:r>
      <w:r w:rsidRPr="00711353">
        <w:rPr>
          <w:sz w:val="28"/>
          <w:szCs w:val="28"/>
        </w:rPr>
        <w:t xml:space="preserve"> предоставлены трансферты в объеме </w:t>
      </w:r>
      <w:r w:rsidR="00514E68">
        <w:rPr>
          <w:sz w:val="28"/>
          <w:szCs w:val="28"/>
        </w:rPr>
        <w:t>20</w:t>
      </w:r>
      <w:r w:rsidR="00C21031">
        <w:rPr>
          <w:sz w:val="28"/>
          <w:szCs w:val="28"/>
        </w:rPr>
        <w:t>1</w:t>
      </w:r>
      <w:r w:rsidR="00514E68">
        <w:rPr>
          <w:sz w:val="28"/>
          <w:szCs w:val="28"/>
        </w:rPr>
        <w:t> </w:t>
      </w:r>
      <w:r w:rsidR="00C21031">
        <w:rPr>
          <w:sz w:val="28"/>
          <w:szCs w:val="28"/>
        </w:rPr>
        <w:t>70</w:t>
      </w:r>
      <w:r w:rsidR="00514E6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1131DB">
        <w:rPr>
          <w:sz w:val="28"/>
          <w:szCs w:val="28"/>
        </w:rPr>
        <w:t>(</w:t>
      </w:r>
      <w:r w:rsidR="00C21031">
        <w:rPr>
          <w:sz w:val="28"/>
          <w:szCs w:val="28"/>
        </w:rPr>
        <w:t>21,2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1E7D03">
        <w:rPr>
          <w:rFonts w:eastAsiaTheme="minorHAnsi"/>
          <w:color w:val="000000"/>
          <w:sz w:val="28"/>
          <w:szCs w:val="28"/>
          <w:lang w:eastAsia="en-US"/>
        </w:rPr>
        <w:t>к бюджетным ассигнованиям на 2020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BE46FC">
        <w:rPr>
          <w:sz w:val="28"/>
          <w:szCs w:val="28"/>
        </w:rPr>
        <w:t xml:space="preserve">или </w:t>
      </w:r>
      <w:r w:rsidR="00CD22BF">
        <w:rPr>
          <w:sz w:val="28"/>
          <w:szCs w:val="28"/>
        </w:rPr>
        <w:t>1</w:t>
      </w:r>
      <w:r w:rsidR="00C21031">
        <w:rPr>
          <w:sz w:val="28"/>
          <w:szCs w:val="28"/>
        </w:rPr>
        <w:t>00,4</w:t>
      </w:r>
      <w:r w:rsidR="00BE46FC">
        <w:rPr>
          <w:sz w:val="28"/>
          <w:szCs w:val="28"/>
        </w:rPr>
        <w:t> % к уровню предыдущего года</w:t>
      </w:r>
      <w:r>
        <w:rPr>
          <w:sz w:val="28"/>
          <w:szCs w:val="28"/>
        </w:rPr>
        <w:t xml:space="preserve">. 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C21031">
        <w:rPr>
          <w:rFonts w:eastAsiaTheme="minorHAnsi"/>
          <w:color w:val="000000"/>
          <w:sz w:val="28"/>
          <w:szCs w:val="28"/>
          <w:lang w:eastAsia="en-US"/>
        </w:rPr>
        <w:t>3,4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%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(в 20</w:t>
      </w:r>
      <w:r w:rsidR="00EC0788">
        <w:rPr>
          <w:rFonts w:eastAsiaTheme="minorHAnsi"/>
          <w:color w:val="000000"/>
          <w:sz w:val="28"/>
          <w:szCs w:val="28"/>
          <w:lang w:eastAsia="en-US"/>
        </w:rPr>
        <w:t>20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EC0788">
        <w:rPr>
          <w:rFonts w:eastAsiaTheme="minorHAnsi"/>
          <w:color w:val="000000"/>
          <w:sz w:val="28"/>
          <w:szCs w:val="28"/>
          <w:lang w:eastAsia="en-US"/>
        </w:rPr>
        <w:t>4,9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> %).</w:t>
      </w:r>
    </w:p>
    <w:p w:rsidR="001260CE" w:rsidRDefault="001260CE" w:rsidP="001260CE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lastRenderedPageBreak/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>доля расходов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по подразделу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Дотации на выравнивание бюджетной обеспечен</w:t>
      </w:r>
      <w:r>
        <w:rPr>
          <w:sz w:val="28"/>
          <w:szCs w:val="28"/>
        </w:rPr>
        <w:t>ности муниципальных образований»</w:t>
      </w:r>
      <w:r w:rsidRPr="00C727E2">
        <w:rPr>
          <w:sz w:val="28"/>
          <w:szCs w:val="28"/>
        </w:rPr>
        <w:t xml:space="preserve"> - </w:t>
      </w:r>
      <w:r w:rsidR="00514E68">
        <w:rPr>
          <w:sz w:val="28"/>
          <w:szCs w:val="28"/>
        </w:rPr>
        <w:t>86,</w:t>
      </w:r>
      <w:r w:rsidR="00C21031">
        <w:rPr>
          <w:sz w:val="28"/>
          <w:szCs w:val="28"/>
        </w:rPr>
        <w:t>0</w:t>
      </w:r>
      <w:r>
        <w:rPr>
          <w:sz w:val="28"/>
          <w:szCs w:val="28"/>
        </w:rPr>
        <w:t> %.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</w:t>
      </w:r>
      <w:r w:rsidR="00BB0540">
        <w:rPr>
          <w:sz w:val="28"/>
          <w:szCs w:val="28"/>
        </w:rPr>
        <w:t>ских округов</w:t>
      </w:r>
      <w:r>
        <w:rPr>
          <w:sz w:val="28"/>
          <w:szCs w:val="28"/>
        </w:rPr>
        <w:t>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 w:rsidR="000A0388">
        <w:rPr>
          <w:sz w:val="28"/>
          <w:szCs w:val="28"/>
        </w:rPr>
        <w:t>17</w:t>
      </w:r>
      <w:r w:rsidR="00C21031">
        <w:rPr>
          <w:sz w:val="28"/>
          <w:szCs w:val="28"/>
        </w:rPr>
        <w:t>3 380,0</w:t>
      </w:r>
      <w:r>
        <w:rPr>
          <w:sz w:val="28"/>
          <w:szCs w:val="28"/>
        </w:rPr>
        <w:t xml:space="preserve"> тыс. руб</w:t>
      </w:r>
      <w:r w:rsidR="0063153C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</w:t>
      </w:r>
      <w:r w:rsidR="000A0388">
        <w:rPr>
          <w:sz w:val="28"/>
          <w:szCs w:val="28"/>
        </w:rPr>
        <w:t>2</w:t>
      </w:r>
      <w:r w:rsidR="00C21031">
        <w:rPr>
          <w:sz w:val="28"/>
          <w:szCs w:val="28"/>
        </w:rPr>
        <w:t>3,3</w:t>
      </w:r>
      <w:r>
        <w:rPr>
          <w:sz w:val="28"/>
          <w:szCs w:val="28"/>
        </w:rPr>
        <w:t xml:space="preserve"> % </w:t>
      </w:r>
      <w:r w:rsidRPr="00711353">
        <w:rPr>
          <w:sz w:val="28"/>
          <w:szCs w:val="28"/>
        </w:rPr>
        <w:t xml:space="preserve">от утвержденного показателя на </w:t>
      </w:r>
      <w:r w:rsidR="00C67F86"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:rsidR="001260CE" w:rsidRPr="00711353" w:rsidRDefault="001260CE" w:rsidP="000949E8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 w:rsidR="00BB0540"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 w:rsidR="00BB0540"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</w:t>
      </w:r>
      <w:r w:rsidR="000949E8">
        <w:rPr>
          <w:sz w:val="28"/>
          <w:szCs w:val="28"/>
        </w:rPr>
        <w:t xml:space="preserve"> составила</w:t>
      </w:r>
      <w:r w:rsidRPr="00C727E2">
        <w:rPr>
          <w:sz w:val="28"/>
          <w:szCs w:val="28"/>
        </w:rPr>
        <w:t xml:space="preserve"> </w:t>
      </w:r>
      <w:r w:rsidR="000A0388">
        <w:rPr>
          <w:sz w:val="28"/>
          <w:szCs w:val="28"/>
        </w:rPr>
        <w:t>1</w:t>
      </w:r>
      <w:r w:rsidR="00C21031">
        <w:rPr>
          <w:sz w:val="28"/>
          <w:szCs w:val="28"/>
        </w:rPr>
        <w:t>4,0 </w:t>
      </w:r>
      <w:r w:rsidRPr="00C727E2">
        <w:rPr>
          <w:sz w:val="28"/>
          <w:szCs w:val="28"/>
        </w:rPr>
        <w:t>%.</w:t>
      </w:r>
      <w:r w:rsidR="000949E8"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 xml:space="preserve">Расходные обязательства по </w:t>
      </w:r>
      <w:r w:rsidR="000949E8">
        <w:rPr>
          <w:sz w:val="28"/>
          <w:szCs w:val="28"/>
        </w:rPr>
        <w:t xml:space="preserve">указанному </w:t>
      </w:r>
      <w:r w:rsidRPr="00711353">
        <w:rPr>
          <w:sz w:val="28"/>
          <w:szCs w:val="28"/>
        </w:rPr>
        <w:t xml:space="preserve">подразделу исполнены в размере </w:t>
      </w:r>
      <w:r w:rsidR="000A0388">
        <w:rPr>
          <w:sz w:val="28"/>
          <w:szCs w:val="28"/>
        </w:rPr>
        <w:t>2</w:t>
      </w:r>
      <w:r w:rsidR="00C21031">
        <w:rPr>
          <w:sz w:val="28"/>
          <w:szCs w:val="28"/>
        </w:rPr>
        <w:t>8 320,0</w:t>
      </w:r>
      <w:r w:rsidRPr="00711353">
        <w:rPr>
          <w:sz w:val="28"/>
          <w:szCs w:val="28"/>
        </w:rPr>
        <w:t xml:space="preserve"> тыс. руб</w:t>
      </w:r>
      <w:r w:rsidR="00C67F86"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 w:rsidR="00C21031">
        <w:rPr>
          <w:sz w:val="28"/>
          <w:szCs w:val="28"/>
        </w:rPr>
        <w:t>18,6</w:t>
      </w:r>
      <w:r w:rsidR="000949E8">
        <w:rPr>
          <w:sz w:val="28"/>
          <w:szCs w:val="28"/>
        </w:rPr>
        <w:t> </w:t>
      </w:r>
      <w:r w:rsidRPr="00711353">
        <w:rPr>
          <w:sz w:val="28"/>
          <w:szCs w:val="28"/>
        </w:rPr>
        <w:t xml:space="preserve">% от </w:t>
      </w:r>
      <w:r>
        <w:rPr>
          <w:sz w:val="28"/>
          <w:szCs w:val="28"/>
        </w:rPr>
        <w:t>годовых бюджетных назначений</w:t>
      </w:r>
      <w:r w:rsidR="000949E8">
        <w:rPr>
          <w:sz w:val="28"/>
          <w:szCs w:val="28"/>
        </w:rPr>
        <w:t xml:space="preserve"> и направлены</w:t>
      </w:r>
      <w:r w:rsidRPr="00711353">
        <w:rPr>
          <w:sz w:val="28"/>
          <w:szCs w:val="28"/>
        </w:rPr>
        <w:t xml:space="preserve"> на исполнение полномочий по расчету и предоставлению дотаций </w:t>
      </w:r>
      <w:r w:rsidR="000949E8">
        <w:rPr>
          <w:sz w:val="28"/>
          <w:szCs w:val="28"/>
        </w:rPr>
        <w:t>поселениям</w:t>
      </w:r>
      <w:r w:rsidRPr="00711353">
        <w:rPr>
          <w:sz w:val="28"/>
          <w:szCs w:val="28"/>
        </w:rPr>
        <w:t xml:space="preserve"> республики.</w:t>
      </w:r>
    </w:p>
    <w:p w:rsidR="009D1262" w:rsidRDefault="000949E8" w:rsidP="00094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1A4A">
        <w:rPr>
          <w:sz w:val="28"/>
          <w:szCs w:val="28"/>
        </w:rPr>
        <w:t>асходные обязательства по подразделу «Иные дотации», предусмотренные на поддержку мер по обеспечению сбалансированности бюджетов</w:t>
      </w:r>
      <w:r>
        <w:rPr>
          <w:sz w:val="28"/>
          <w:szCs w:val="28"/>
        </w:rPr>
        <w:t>, в</w:t>
      </w:r>
      <w:r w:rsidRPr="00E01A4A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>не финансировались</w:t>
      </w:r>
      <w:r w:rsidR="000A0388">
        <w:rPr>
          <w:sz w:val="28"/>
          <w:szCs w:val="28"/>
        </w:rPr>
        <w:t>.</w:t>
      </w:r>
    </w:p>
    <w:p w:rsidR="001076E9" w:rsidRPr="000C6246" w:rsidRDefault="001076E9" w:rsidP="00773F51">
      <w:pPr>
        <w:tabs>
          <w:tab w:val="left" w:pos="3592"/>
        </w:tabs>
        <w:rPr>
          <w:sz w:val="6"/>
          <w:szCs w:val="6"/>
        </w:rPr>
      </w:pPr>
    </w:p>
    <w:sectPr w:rsidR="001076E9" w:rsidRPr="000C6246" w:rsidSect="003B6B7B">
      <w:footerReference w:type="default" r:id="rId8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11" w:rsidRDefault="009E1211" w:rsidP="00BB6EC9">
      <w:r>
        <w:separator/>
      </w:r>
    </w:p>
  </w:endnote>
  <w:endnote w:type="continuationSeparator" w:id="0">
    <w:p w:rsidR="009E1211" w:rsidRDefault="009E1211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50" w:rsidRDefault="00FE4C50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6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11" w:rsidRDefault="009E1211" w:rsidP="00BB6EC9">
      <w:r>
        <w:separator/>
      </w:r>
    </w:p>
  </w:footnote>
  <w:footnote w:type="continuationSeparator" w:id="0">
    <w:p w:rsidR="009E1211" w:rsidRDefault="009E1211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8B58A9"/>
    <w:multiLevelType w:val="hybridMultilevel"/>
    <w:tmpl w:val="32729B62"/>
    <w:lvl w:ilvl="0" w:tplc="E402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5A7A"/>
    <w:rsid w:val="0000678C"/>
    <w:rsid w:val="00007D16"/>
    <w:rsid w:val="00007D3C"/>
    <w:rsid w:val="00007E18"/>
    <w:rsid w:val="000102EA"/>
    <w:rsid w:val="0001189D"/>
    <w:rsid w:val="00011DA9"/>
    <w:rsid w:val="000127E4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13C"/>
    <w:rsid w:val="00021A7B"/>
    <w:rsid w:val="00021CB2"/>
    <w:rsid w:val="000237D0"/>
    <w:rsid w:val="000246AF"/>
    <w:rsid w:val="00024C2A"/>
    <w:rsid w:val="00024CF2"/>
    <w:rsid w:val="00026364"/>
    <w:rsid w:val="00027549"/>
    <w:rsid w:val="00027AC8"/>
    <w:rsid w:val="0003089B"/>
    <w:rsid w:val="00030D43"/>
    <w:rsid w:val="00030F52"/>
    <w:rsid w:val="00031411"/>
    <w:rsid w:val="00031AF5"/>
    <w:rsid w:val="00032834"/>
    <w:rsid w:val="00032EDD"/>
    <w:rsid w:val="00033914"/>
    <w:rsid w:val="00034F12"/>
    <w:rsid w:val="00036211"/>
    <w:rsid w:val="00037327"/>
    <w:rsid w:val="000374F9"/>
    <w:rsid w:val="000401E3"/>
    <w:rsid w:val="00040394"/>
    <w:rsid w:val="00040981"/>
    <w:rsid w:val="00041EEF"/>
    <w:rsid w:val="00042FB4"/>
    <w:rsid w:val="0004317F"/>
    <w:rsid w:val="000434B6"/>
    <w:rsid w:val="00043AB5"/>
    <w:rsid w:val="00045904"/>
    <w:rsid w:val="0004775A"/>
    <w:rsid w:val="00047D43"/>
    <w:rsid w:val="0005073F"/>
    <w:rsid w:val="00051090"/>
    <w:rsid w:val="0005123B"/>
    <w:rsid w:val="00052833"/>
    <w:rsid w:val="00052A97"/>
    <w:rsid w:val="00052BE1"/>
    <w:rsid w:val="0005304E"/>
    <w:rsid w:val="00053D2A"/>
    <w:rsid w:val="0005474C"/>
    <w:rsid w:val="00054FB2"/>
    <w:rsid w:val="00055E38"/>
    <w:rsid w:val="00055FC0"/>
    <w:rsid w:val="00056118"/>
    <w:rsid w:val="000569D5"/>
    <w:rsid w:val="00056BBE"/>
    <w:rsid w:val="00057911"/>
    <w:rsid w:val="00057D8A"/>
    <w:rsid w:val="00060318"/>
    <w:rsid w:val="0006092F"/>
    <w:rsid w:val="000622E7"/>
    <w:rsid w:val="00063405"/>
    <w:rsid w:val="00064A9B"/>
    <w:rsid w:val="00065536"/>
    <w:rsid w:val="000668A2"/>
    <w:rsid w:val="00067989"/>
    <w:rsid w:val="00067FCF"/>
    <w:rsid w:val="000701E6"/>
    <w:rsid w:val="000711EA"/>
    <w:rsid w:val="00071B68"/>
    <w:rsid w:val="00072694"/>
    <w:rsid w:val="00072703"/>
    <w:rsid w:val="000732BC"/>
    <w:rsid w:val="00074495"/>
    <w:rsid w:val="0007511D"/>
    <w:rsid w:val="000758F2"/>
    <w:rsid w:val="00076DAE"/>
    <w:rsid w:val="00076E23"/>
    <w:rsid w:val="0007767B"/>
    <w:rsid w:val="00077EA2"/>
    <w:rsid w:val="00077FD1"/>
    <w:rsid w:val="00080403"/>
    <w:rsid w:val="00080859"/>
    <w:rsid w:val="00081B19"/>
    <w:rsid w:val="00082449"/>
    <w:rsid w:val="000827B6"/>
    <w:rsid w:val="0008398C"/>
    <w:rsid w:val="00084618"/>
    <w:rsid w:val="00084CDB"/>
    <w:rsid w:val="00084D1E"/>
    <w:rsid w:val="00085566"/>
    <w:rsid w:val="00085993"/>
    <w:rsid w:val="00085C19"/>
    <w:rsid w:val="00085DB6"/>
    <w:rsid w:val="00086415"/>
    <w:rsid w:val="00086698"/>
    <w:rsid w:val="00086DAB"/>
    <w:rsid w:val="0008708B"/>
    <w:rsid w:val="000874B1"/>
    <w:rsid w:val="0008750C"/>
    <w:rsid w:val="0009085B"/>
    <w:rsid w:val="00090C9D"/>
    <w:rsid w:val="00091880"/>
    <w:rsid w:val="00091D32"/>
    <w:rsid w:val="00091D94"/>
    <w:rsid w:val="00092EBA"/>
    <w:rsid w:val="000940B7"/>
    <w:rsid w:val="0009414C"/>
    <w:rsid w:val="00094842"/>
    <w:rsid w:val="000949E8"/>
    <w:rsid w:val="00095708"/>
    <w:rsid w:val="000A0388"/>
    <w:rsid w:val="000A08A1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D13"/>
    <w:rsid w:val="000B4E20"/>
    <w:rsid w:val="000B5530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3F4F"/>
    <w:rsid w:val="000C44A2"/>
    <w:rsid w:val="000C5B30"/>
    <w:rsid w:val="000C6246"/>
    <w:rsid w:val="000C68C4"/>
    <w:rsid w:val="000C76EA"/>
    <w:rsid w:val="000C789F"/>
    <w:rsid w:val="000C7E94"/>
    <w:rsid w:val="000D015D"/>
    <w:rsid w:val="000D032D"/>
    <w:rsid w:val="000D24C3"/>
    <w:rsid w:val="000D29C7"/>
    <w:rsid w:val="000D2AEA"/>
    <w:rsid w:val="000D3181"/>
    <w:rsid w:val="000D3D4B"/>
    <w:rsid w:val="000D58C9"/>
    <w:rsid w:val="000D5FB8"/>
    <w:rsid w:val="000D60A6"/>
    <w:rsid w:val="000D6319"/>
    <w:rsid w:val="000D696F"/>
    <w:rsid w:val="000D6E01"/>
    <w:rsid w:val="000E2C27"/>
    <w:rsid w:val="000E2CC1"/>
    <w:rsid w:val="000E34B7"/>
    <w:rsid w:val="000E36CB"/>
    <w:rsid w:val="000E3728"/>
    <w:rsid w:val="000E3C02"/>
    <w:rsid w:val="000E584A"/>
    <w:rsid w:val="000E5F7C"/>
    <w:rsid w:val="000E7221"/>
    <w:rsid w:val="000E7552"/>
    <w:rsid w:val="000E7DF4"/>
    <w:rsid w:val="000F14F1"/>
    <w:rsid w:val="000F18CF"/>
    <w:rsid w:val="000F18E1"/>
    <w:rsid w:val="000F216C"/>
    <w:rsid w:val="000F44A6"/>
    <w:rsid w:val="000F4668"/>
    <w:rsid w:val="000F5364"/>
    <w:rsid w:val="000F5B18"/>
    <w:rsid w:val="000F67C5"/>
    <w:rsid w:val="00100021"/>
    <w:rsid w:val="00100045"/>
    <w:rsid w:val="001000A6"/>
    <w:rsid w:val="001005A1"/>
    <w:rsid w:val="001015E5"/>
    <w:rsid w:val="00101B47"/>
    <w:rsid w:val="00102361"/>
    <w:rsid w:val="001026C3"/>
    <w:rsid w:val="001029E6"/>
    <w:rsid w:val="00102FCE"/>
    <w:rsid w:val="00103A44"/>
    <w:rsid w:val="001050B6"/>
    <w:rsid w:val="0010583C"/>
    <w:rsid w:val="0010601C"/>
    <w:rsid w:val="00107405"/>
    <w:rsid w:val="00107678"/>
    <w:rsid w:val="001076E9"/>
    <w:rsid w:val="001077C9"/>
    <w:rsid w:val="001079F1"/>
    <w:rsid w:val="00107CD4"/>
    <w:rsid w:val="00110788"/>
    <w:rsid w:val="00110CEF"/>
    <w:rsid w:val="001123E8"/>
    <w:rsid w:val="00112641"/>
    <w:rsid w:val="00112FD5"/>
    <w:rsid w:val="001131DB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83D"/>
    <w:rsid w:val="00123ABE"/>
    <w:rsid w:val="00123EA2"/>
    <w:rsid w:val="0012457E"/>
    <w:rsid w:val="001251C0"/>
    <w:rsid w:val="001260CE"/>
    <w:rsid w:val="001277FB"/>
    <w:rsid w:val="00127B0F"/>
    <w:rsid w:val="00127F17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410D0"/>
    <w:rsid w:val="00141C5A"/>
    <w:rsid w:val="00142016"/>
    <w:rsid w:val="001422EE"/>
    <w:rsid w:val="00143A2E"/>
    <w:rsid w:val="00143CF4"/>
    <w:rsid w:val="001443DA"/>
    <w:rsid w:val="001450EA"/>
    <w:rsid w:val="00145110"/>
    <w:rsid w:val="001453E3"/>
    <w:rsid w:val="001459C5"/>
    <w:rsid w:val="0014667F"/>
    <w:rsid w:val="00146A22"/>
    <w:rsid w:val="00147895"/>
    <w:rsid w:val="001478F0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685F"/>
    <w:rsid w:val="00157853"/>
    <w:rsid w:val="00157866"/>
    <w:rsid w:val="00157BA2"/>
    <w:rsid w:val="00160BC9"/>
    <w:rsid w:val="00160DD2"/>
    <w:rsid w:val="001632DF"/>
    <w:rsid w:val="00163B2B"/>
    <w:rsid w:val="00163B6A"/>
    <w:rsid w:val="00163DE5"/>
    <w:rsid w:val="00163E87"/>
    <w:rsid w:val="00163F68"/>
    <w:rsid w:val="00165D29"/>
    <w:rsid w:val="001661EE"/>
    <w:rsid w:val="00166631"/>
    <w:rsid w:val="00170A2F"/>
    <w:rsid w:val="0017176F"/>
    <w:rsid w:val="00171D85"/>
    <w:rsid w:val="00172772"/>
    <w:rsid w:val="001740AF"/>
    <w:rsid w:val="00174668"/>
    <w:rsid w:val="001746F7"/>
    <w:rsid w:val="00174A30"/>
    <w:rsid w:val="00174B6E"/>
    <w:rsid w:val="0017529B"/>
    <w:rsid w:val="00177B23"/>
    <w:rsid w:val="00181560"/>
    <w:rsid w:val="001822FB"/>
    <w:rsid w:val="00183682"/>
    <w:rsid w:val="001839B7"/>
    <w:rsid w:val="001839F3"/>
    <w:rsid w:val="00184D1E"/>
    <w:rsid w:val="00185A29"/>
    <w:rsid w:val="00186119"/>
    <w:rsid w:val="0018650C"/>
    <w:rsid w:val="0018681C"/>
    <w:rsid w:val="00186A4E"/>
    <w:rsid w:val="00187153"/>
    <w:rsid w:val="00187A11"/>
    <w:rsid w:val="00190656"/>
    <w:rsid w:val="00192852"/>
    <w:rsid w:val="00192ADF"/>
    <w:rsid w:val="00193B5D"/>
    <w:rsid w:val="0019552D"/>
    <w:rsid w:val="0019591E"/>
    <w:rsid w:val="00196379"/>
    <w:rsid w:val="00196490"/>
    <w:rsid w:val="00196775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47CB"/>
    <w:rsid w:val="001A5554"/>
    <w:rsid w:val="001A5C34"/>
    <w:rsid w:val="001A61EC"/>
    <w:rsid w:val="001B01B1"/>
    <w:rsid w:val="001B084C"/>
    <w:rsid w:val="001B1BF6"/>
    <w:rsid w:val="001B406E"/>
    <w:rsid w:val="001B5012"/>
    <w:rsid w:val="001B5110"/>
    <w:rsid w:val="001B5B87"/>
    <w:rsid w:val="001B68FB"/>
    <w:rsid w:val="001B78ED"/>
    <w:rsid w:val="001B7E51"/>
    <w:rsid w:val="001C0549"/>
    <w:rsid w:val="001C0A62"/>
    <w:rsid w:val="001C0B72"/>
    <w:rsid w:val="001C1D91"/>
    <w:rsid w:val="001C2D8A"/>
    <w:rsid w:val="001C31E8"/>
    <w:rsid w:val="001C46A0"/>
    <w:rsid w:val="001C4DE0"/>
    <w:rsid w:val="001C4F47"/>
    <w:rsid w:val="001C5521"/>
    <w:rsid w:val="001C5A87"/>
    <w:rsid w:val="001C5F3F"/>
    <w:rsid w:val="001C62EF"/>
    <w:rsid w:val="001D0839"/>
    <w:rsid w:val="001D08B3"/>
    <w:rsid w:val="001D1605"/>
    <w:rsid w:val="001D233E"/>
    <w:rsid w:val="001D4B57"/>
    <w:rsid w:val="001D5361"/>
    <w:rsid w:val="001D64E0"/>
    <w:rsid w:val="001D6DCA"/>
    <w:rsid w:val="001D7E43"/>
    <w:rsid w:val="001E1F4D"/>
    <w:rsid w:val="001E2D66"/>
    <w:rsid w:val="001E3B51"/>
    <w:rsid w:val="001E426F"/>
    <w:rsid w:val="001E4436"/>
    <w:rsid w:val="001E4B63"/>
    <w:rsid w:val="001E4BF7"/>
    <w:rsid w:val="001E64AD"/>
    <w:rsid w:val="001E65D9"/>
    <w:rsid w:val="001E7D03"/>
    <w:rsid w:val="001F011C"/>
    <w:rsid w:val="001F0AE5"/>
    <w:rsid w:val="001F1E22"/>
    <w:rsid w:val="001F1F14"/>
    <w:rsid w:val="001F5425"/>
    <w:rsid w:val="001F5D1F"/>
    <w:rsid w:val="001F69D1"/>
    <w:rsid w:val="001F6B05"/>
    <w:rsid w:val="001F6F27"/>
    <w:rsid w:val="00200C4D"/>
    <w:rsid w:val="0020112B"/>
    <w:rsid w:val="00201911"/>
    <w:rsid w:val="00202385"/>
    <w:rsid w:val="002026C3"/>
    <w:rsid w:val="002027CF"/>
    <w:rsid w:val="00202C6A"/>
    <w:rsid w:val="00203222"/>
    <w:rsid w:val="002057B8"/>
    <w:rsid w:val="0020592B"/>
    <w:rsid w:val="002061BE"/>
    <w:rsid w:val="00210DC4"/>
    <w:rsid w:val="00212490"/>
    <w:rsid w:val="00213E5F"/>
    <w:rsid w:val="00214E8D"/>
    <w:rsid w:val="002169D9"/>
    <w:rsid w:val="00216BA5"/>
    <w:rsid w:val="00217821"/>
    <w:rsid w:val="00217A79"/>
    <w:rsid w:val="00217C53"/>
    <w:rsid w:val="00217E54"/>
    <w:rsid w:val="002206EB"/>
    <w:rsid w:val="00220BCF"/>
    <w:rsid w:val="00220EF2"/>
    <w:rsid w:val="0022247E"/>
    <w:rsid w:val="00223245"/>
    <w:rsid w:val="00223D91"/>
    <w:rsid w:val="00224603"/>
    <w:rsid w:val="0022480D"/>
    <w:rsid w:val="00224F8B"/>
    <w:rsid w:val="0022528B"/>
    <w:rsid w:val="0022553D"/>
    <w:rsid w:val="002257BC"/>
    <w:rsid w:val="00225A58"/>
    <w:rsid w:val="00225B94"/>
    <w:rsid w:val="00227EEF"/>
    <w:rsid w:val="00231867"/>
    <w:rsid w:val="00232279"/>
    <w:rsid w:val="00233100"/>
    <w:rsid w:val="00233843"/>
    <w:rsid w:val="00234070"/>
    <w:rsid w:val="002350A5"/>
    <w:rsid w:val="0023547B"/>
    <w:rsid w:val="0023645C"/>
    <w:rsid w:val="002369FE"/>
    <w:rsid w:val="00236A69"/>
    <w:rsid w:val="0024043E"/>
    <w:rsid w:val="00240849"/>
    <w:rsid w:val="0024332D"/>
    <w:rsid w:val="00243796"/>
    <w:rsid w:val="0024589A"/>
    <w:rsid w:val="00245FD1"/>
    <w:rsid w:val="00250998"/>
    <w:rsid w:val="00251315"/>
    <w:rsid w:val="00251451"/>
    <w:rsid w:val="002517BB"/>
    <w:rsid w:val="002519D0"/>
    <w:rsid w:val="0025288D"/>
    <w:rsid w:val="00254197"/>
    <w:rsid w:val="00254C55"/>
    <w:rsid w:val="002558F4"/>
    <w:rsid w:val="002567DC"/>
    <w:rsid w:val="00257293"/>
    <w:rsid w:val="00260073"/>
    <w:rsid w:val="0026069D"/>
    <w:rsid w:val="00261561"/>
    <w:rsid w:val="00261EFD"/>
    <w:rsid w:val="0026205D"/>
    <w:rsid w:val="00263C54"/>
    <w:rsid w:val="002641CF"/>
    <w:rsid w:val="0026443A"/>
    <w:rsid w:val="00264D1F"/>
    <w:rsid w:val="00264ED7"/>
    <w:rsid w:val="00265869"/>
    <w:rsid w:val="00265E31"/>
    <w:rsid w:val="002660DD"/>
    <w:rsid w:val="002671BC"/>
    <w:rsid w:val="002673A2"/>
    <w:rsid w:val="00267711"/>
    <w:rsid w:val="00270E11"/>
    <w:rsid w:val="00270F7A"/>
    <w:rsid w:val="002716A6"/>
    <w:rsid w:val="00272796"/>
    <w:rsid w:val="00272AD5"/>
    <w:rsid w:val="0027313B"/>
    <w:rsid w:val="002745B8"/>
    <w:rsid w:val="00275CA7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B38"/>
    <w:rsid w:val="00291294"/>
    <w:rsid w:val="00291ED9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8D8"/>
    <w:rsid w:val="002A2804"/>
    <w:rsid w:val="002A5092"/>
    <w:rsid w:val="002A5C25"/>
    <w:rsid w:val="002A71F0"/>
    <w:rsid w:val="002A7B89"/>
    <w:rsid w:val="002B0BFC"/>
    <w:rsid w:val="002B2496"/>
    <w:rsid w:val="002B3B8A"/>
    <w:rsid w:val="002B5BC0"/>
    <w:rsid w:val="002B73A7"/>
    <w:rsid w:val="002B7439"/>
    <w:rsid w:val="002C1013"/>
    <w:rsid w:val="002C20F9"/>
    <w:rsid w:val="002C29D2"/>
    <w:rsid w:val="002C32A8"/>
    <w:rsid w:val="002C341F"/>
    <w:rsid w:val="002C375C"/>
    <w:rsid w:val="002C3CE0"/>
    <w:rsid w:val="002C3D33"/>
    <w:rsid w:val="002C4308"/>
    <w:rsid w:val="002C4F99"/>
    <w:rsid w:val="002C528A"/>
    <w:rsid w:val="002C6847"/>
    <w:rsid w:val="002C77B6"/>
    <w:rsid w:val="002C77EE"/>
    <w:rsid w:val="002C7B51"/>
    <w:rsid w:val="002D0A53"/>
    <w:rsid w:val="002D0D65"/>
    <w:rsid w:val="002D1C20"/>
    <w:rsid w:val="002D2098"/>
    <w:rsid w:val="002D2139"/>
    <w:rsid w:val="002D21D5"/>
    <w:rsid w:val="002D27E3"/>
    <w:rsid w:val="002D4B3E"/>
    <w:rsid w:val="002D50E7"/>
    <w:rsid w:val="002D5186"/>
    <w:rsid w:val="002D5299"/>
    <w:rsid w:val="002D5EEC"/>
    <w:rsid w:val="002D6357"/>
    <w:rsid w:val="002D75A2"/>
    <w:rsid w:val="002D7D73"/>
    <w:rsid w:val="002E1C8D"/>
    <w:rsid w:val="002E1E52"/>
    <w:rsid w:val="002E249B"/>
    <w:rsid w:val="002E3A48"/>
    <w:rsid w:val="002E424F"/>
    <w:rsid w:val="002E6576"/>
    <w:rsid w:val="002E6657"/>
    <w:rsid w:val="002E6BDF"/>
    <w:rsid w:val="002E751C"/>
    <w:rsid w:val="002F1D49"/>
    <w:rsid w:val="002F2BAF"/>
    <w:rsid w:val="002F31D7"/>
    <w:rsid w:val="002F3DFA"/>
    <w:rsid w:val="002F5BDA"/>
    <w:rsid w:val="002F676D"/>
    <w:rsid w:val="002F6CDA"/>
    <w:rsid w:val="002F6FA1"/>
    <w:rsid w:val="002F7869"/>
    <w:rsid w:val="002F7AB3"/>
    <w:rsid w:val="0030107B"/>
    <w:rsid w:val="00301146"/>
    <w:rsid w:val="00301B53"/>
    <w:rsid w:val="00301B70"/>
    <w:rsid w:val="00302D65"/>
    <w:rsid w:val="0030359A"/>
    <w:rsid w:val="00303987"/>
    <w:rsid w:val="00304599"/>
    <w:rsid w:val="003049DA"/>
    <w:rsid w:val="00304B6D"/>
    <w:rsid w:val="00304BE5"/>
    <w:rsid w:val="00305BAA"/>
    <w:rsid w:val="00306502"/>
    <w:rsid w:val="00307E29"/>
    <w:rsid w:val="00307F7E"/>
    <w:rsid w:val="00310FDF"/>
    <w:rsid w:val="003115DC"/>
    <w:rsid w:val="00311C76"/>
    <w:rsid w:val="00311FCC"/>
    <w:rsid w:val="0031227A"/>
    <w:rsid w:val="00312405"/>
    <w:rsid w:val="00312E50"/>
    <w:rsid w:val="003159E0"/>
    <w:rsid w:val="0031630D"/>
    <w:rsid w:val="00317586"/>
    <w:rsid w:val="00317781"/>
    <w:rsid w:val="00317848"/>
    <w:rsid w:val="00317C38"/>
    <w:rsid w:val="003219F6"/>
    <w:rsid w:val="00321BFE"/>
    <w:rsid w:val="00321F29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6FF1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F3F"/>
    <w:rsid w:val="00332DF1"/>
    <w:rsid w:val="00333DB3"/>
    <w:rsid w:val="003341C3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85F"/>
    <w:rsid w:val="00342956"/>
    <w:rsid w:val="0034310D"/>
    <w:rsid w:val="00343956"/>
    <w:rsid w:val="0034445C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4543"/>
    <w:rsid w:val="003547AF"/>
    <w:rsid w:val="00355408"/>
    <w:rsid w:val="00355B6A"/>
    <w:rsid w:val="003560DF"/>
    <w:rsid w:val="00357A1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63A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4C17"/>
    <w:rsid w:val="00386130"/>
    <w:rsid w:val="0038637D"/>
    <w:rsid w:val="003869F7"/>
    <w:rsid w:val="00386DDC"/>
    <w:rsid w:val="00387733"/>
    <w:rsid w:val="00387BF6"/>
    <w:rsid w:val="00390014"/>
    <w:rsid w:val="0039016E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B0328"/>
    <w:rsid w:val="003B1B68"/>
    <w:rsid w:val="003B1CC3"/>
    <w:rsid w:val="003B2266"/>
    <w:rsid w:val="003B2AB7"/>
    <w:rsid w:val="003B2CA4"/>
    <w:rsid w:val="003B32E9"/>
    <w:rsid w:val="003B405C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B4C"/>
    <w:rsid w:val="003C51BB"/>
    <w:rsid w:val="003C5536"/>
    <w:rsid w:val="003C5E0D"/>
    <w:rsid w:val="003C60C5"/>
    <w:rsid w:val="003C6421"/>
    <w:rsid w:val="003C6AB0"/>
    <w:rsid w:val="003C6CB3"/>
    <w:rsid w:val="003C799E"/>
    <w:rsid w:val="003C7CCA"/>
    <w:rsid w:val="003D01BC"/>
    <w:rsid w:val="003D14C9"/>
    <w:rsid w:val="003D2E98"/>
    <w:rsid w:val="003D32BB"/>
    <w:rsid w:val="003D34B4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91C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3832"/>
    <w:rsid w:val="003F4AFF"/>
    <w:rsid w:val="003F780E"/>
    <w:rsid w:val="003F78A3"/>
    <w:rsid w:val="0040011C"/>
    <w:rsid w:val="00400B76"/>
    <w:rsid w:val="00401306"/>
    <w:rsid w:val="004019C4"/>
    <w:rsid w:val="00402083"/>
    <w:rsid w:val="00402391"/>
    <w:rsid w:val="0040357A"/>
    <w:rsid w:val="004047C0"/>
    <w:rsid w:val="00406507"/>
    <w:rsid w:val="00406AF1"/>
    <w:rsid w:val="00410C4A"/>
    <w:rsid w:val="00411216"/>
    <w:rsid w:val="00411BAD"/>
    <w:rsid w:val="00412937"/>
    <w:rsid w:val="0041328F"/>
    <w:rsid w:val="00413BDD"/>
    <w:rsid w:val="00413BF7"/>
    <w:rsid w:val="00413CA6"/>
    <w:rsid w:val="00413E32"/>
    <w:rsid w:val="00415297"/>
    <w:rsid w:val="0041589E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1E2"/>
    <w:rsid w:val="0042642B"/>
    <w:rsid w:val="0042704A"/>
    <w:rsid w:val="00427402"/>
    <w:rsid w:val="0042750E"/>
    <w:rsid w:val="0042799D"/>
    <w:rsid w:val="00427E62"/>
    <w:rsid w:val="00430AD6"/>
    <w:rsid w:val="00431224"/>
    <w:rsid w:val="00433BB7"/>
    <w:rsid w:val="00434243"/>
    <w:rsid w:val="00434873"/>
    <w:rsid w:val="00436981"/>
    <w:rsid w:val="00436AF7"/>
    <w:rsid w:val="00437C34"/>
    <w:rsid w:val="004403CE"/>
    <w:rsid w:val="00440664"/>
    <w:rsid w:val="00440DE9"/>
    <w:rsid w:val="004414F0"/>
    <w:rsid w:val="004435A8"/>
    <w:rsid w:val="00443A1C"/>
    <w:rsid w:val="00443ADA"/>
    <w:rsid w:val="00443F3B"/>
    <w:rsid w:val="004449F9"/>
    <w:rsid w:val="00444B77"/>
    <w:rsid w:val="00444DF1"/>
    <w:rsid w:val="004451C9"/>
    <w:rsid w:val="004458CD"/>
    <w:rsid w:val="00445A4C"/>
    <w:rsid w:val="00446A6F"/>
    <w:rsid w:val="00446DB2"/>
    <w:rsid w:val="00447AEB"/>
    <w:rsid w:val="00453B8C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61751"/>
    <w:rsid w:val="004619E8"/>
    <w:rsid w:val="0046259C"/>
    <w:rsid w:val="00463809"/>
    <w:rsid w:val="0046384A"/>
    <w:rsid w:val="0046395C"/>
    <w:rsid w:val="00463C0C"/>
    <w:rsid w:val="00463F9A"/>
    <w:rsid w:val="004647C1"/>
    <w:rsid w:val="004663DA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E9"/>
    <w:rsid w:val="00477D39"/>
    <w:rsid w:val="00480338"/>
    <w:rsid w:val="004813F4"/>
    <w:rsid w:val="00482BBA"/>
    <w:rsid w:val="0048369F"/>
    <w:rsid w:val="00483DA1"/>
    <w:rsid w:val="00484D10"/>
    <w:rsid w:val="00484D98"/>
    <w:rsid w:val="004853D4"/>
    <w:rsid w:val="004864EA"/>
    <w:rsid w:val="0048687D"/>
    <w:rsid w:val="00486D5C"/>
    <w:rsid w:val="00486F3B"/>
    <w:rsid w:val="004879F4"/>
    <w:rsid w:val="00487B90"/>
    <w:rsid w:val="004901CA"/>
    <w:rsid w:val="004908C0"/>
    <w:rsid w:val="004910F4"/>
    <w:rsid w:val="0049153E"/>
    <w:rsid w:val="004916C9"/>
    <w:rsid w:val="00491B47"/>
    <w:rsid w:val="0049204B"/>
    <w:rsid w:val="00492475"/>
    <w:rsid w:val="004931AC"/>
    <w:rsid w:val="00494420"/>
    <w:rsid w:val="00494602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7D4"/>
    <w:rsid w:val="004B3A67"/>
    <w:rsid w:val="004B3BA6"/>
    <w:rsid w:val="004B3FA4"/>
    <w:rsid w:val="004B478D"/>
    <w:rsid w:val="004B5837"/>
    <w:rsid w:val="004B6329"/>
    <w:rsid w:val="004B66E4"/>
    <w:rsid w:val="004B7359"/>
    <w:rsid w:val="004B73F0"/>
    <w:rsid w:val="004C1539"/>
    <w:rsid w:val="004C1A31"/>
    <w:rsid w:val="004C3F69"/>
    <w:rsid w:val="004C435B"/>
    <w:rsid w:val="004C4B77"/>
    <w:rsid w:val="004C5162"/>
    <w:rsid w:val="004C5F14"/>
    <w:rsid w:val="004C65D1"/>
    <w:rsid w:val="004C6FAA"/>
    <w:rsid w:val="004C7EA1"/>
    <w:rsid w:val="004D066E"/>
    <w:rsid w:val="004D076E"/>
    <w:rsid w:val="004D0FAC"/>
    <w:rsid w:val="004D1104"/>
    <w:rsid w:val="004D1CE5"/>
    <w:rsid w:val="004D1EFB"/>
    <w:rsid w:val="004D2A15"/>
    <w:rsid w:val="004D3D21"/>
    <w:rsid w:val="004D3EE5"/>
    <w:rsid w:val="004D477C"/>
    <w:rsid w:val="004D519C"/>
    <w:rsid w:val="004D5315"/>
    <w:rsid w:val="004D69C2"/>
    <w:rsid w:val="004D72B6"/>
    <w:rsid w:val="004D76E0"/>
    <w:rsid w:val="004E06E8"/>
    <w:rsid w:val="004E090C"/>
    <w:rsid w:val="004E10D0"/>
    <w:rsid w:val="004E1F26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288"/>
    <w:rsid w:val="004F45FA"/>
    <w:rsid w:val="004F4804"/>
    <w:rsid w:val="004F4AD1"/>
    <w:rsid w:val="004F4E41"/>
    <w:rsid w:val="004F53DF"/>
    <w:rsid w:val="004F5919"/>
    <w:rsid w:val="004F60CA"/>
    <w:rsid w:val="004F6A0C"/>
    <w:rsid w:val="004F6CDC"/>
    <w:rsid w:val="004F76A7"/>
    <w:rsid w:val="005006BB"/>
    <w:rsid w:val="00500846"/>
    <w:rsid w:val="005010BB"/>
    <w:rsid w:val="005040F8"/>
    <w:rsid w:val="0050525D"/>
    <w:rsid w:val="005056FA"/>
    <w:rsid w:val="00505A4B"/>
    <w:rsid w:val="00507532"/>
    <w:rsid w:val="00507762"/>
    <w:rsid w:val="0051015E"/>
    <w:rsid w:val="00510DFF"/>
    <w:rsid w:val="00511515"/>
    <w:rsid w:val="00511A0A"/>
    <w:rsid w:val="00511D85"/>
    <w:rsid w:val="00513BE6"/>
    <w:rsid w:val="00513EE4"/>
    <w:rsid w:val="00513FF6"/>
    <w:rsid w:val="00514142"/>
    <w:rsid w:val="0051456A"/>
    <w:rsid w:val="00514E68"/>
    <w:rsid w:val="00514F85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3921"/>
    <w:rsid w:val="00523A8D"/>
    <w:rsid w:val="00523FD9"/>
    <w:rsid w:val="00524129"/>
    <w:rsid w:val="00524A39"/>
    <w:rsid w:val="00524A6B"/>
    <w:rsid w:val="00524DDD"/>
    <w:rsid w:val="00525CCE"/>
    <w:rsid w:val="005272B7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081D"/>
    <w:rsid w:val="00541765"/>
    <w:rsid w:val="00541C75"/>
    <w:rsid w:val="005420C6"/>
    <w:rsid w:val="00542250"/>
    <w:rsid w:val="00542886"/>
    <w:rsid w:val="00542B62"/>
    <w:rsid w:val="0054301D"/>
    <w:rsid w:val="005431FC"/>
    <w:rsid w:val="00543751"/>
    <w:rsid w:val="00543975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26C6"/>
    <w:rsid w:val="00553E52"/>
    <w:rsid w:val="0055612A"/>
    <w:rsid w:val="00557094"/>
    <w:rsid w:val="005572C0"/>
    <w:rsid w:val="00557505"/>
    <w:rsid w:val="005577EC"/>
    <w:rsid w:val="00560558"/>
    <w:rsid w:val="00560B47"/>
    <w:rsid w:val="00561B79"/>
    <w:rsid w:val="005636A3"/>
    <w:rsid w:val="00564BFC"/>
    <w:rsid w:val="005657D2"/>
    <w:rsid w:val="0056679A"/>
    <w:rsid w:val="00570ECF"/>
    <w:rsid w:val="00571992"/>
    <w:rsid w:val="00571C01"/>
    <w:rsid w:val="0057262E"/>
    <w:rsid w:val="0057265E"/>
    <w:rsid w:val="00572733"/>
    <w:rsid w:val="00574310"/>
    <w:rsid w:val="0057484B"/>
    <w:rsid w:val="00574C4D"/>
    <w:rsid w:val="0057602E"/>
    <w:rsid w:val="00576057"/>
    <w:rsid w:val="0057656D"/>
    <w:rsid w:val="00576574"/>
    <w:rsid w:val="0057697C"/>
    <w:rsid w:val="00577C84"/>
    <w:rsid w:val="005800D5"/>
    <w:rsid w:val="005806BF"/>
    <w:rsid w:val="00580F9B"/>
    <w:rsid w:val="005815D5"/>
    <w:rsid w:val="00581D5C"/>
    <w:rsid w:val="00581E7C"/>
    <w:rsid w:val="0058301E"/>
    <w:rsid w:val="0058323B"/>
    <w:rsid w:val="00583995"/>
    <w:rsid w:val="005842C9"/>
    <w:rsid w:val="00584FCE"/>
    <w:rsid w:val="00585046"/>
    <w:rsid w:val="005852F5"/>
    <w:rsid w:val="0058564A"/>
    <w:rsid w:val="00585694"/>
    <w:rsid w:val="00585F65"/>
    <w:rsid w:val="00587C4D"/>
    <w:rsid w:val="00587D73"/>
    <w:rsid w:val="0059035D"/>
    <w:rsid w:val="0059060C"/>
    <w:rsid w:val="00591C2F"/>
    <w:rsid w:val="00592F46"/>
    <w:rsid w:val="00593D98"/>
    <w:rsid w:val="005951BC"/>
    <w:rsid w:val="0059556C"/>
    <w:rsid w:val="005959BE"/>
    <w:rsid w:val="00596B86"/>
    <w:rsid w:val="00597300"/>
    <w:rsid w:val="005A0E52"/>
    <w:rsid w:val="005A1163"/>
    <w:rsid w:val="005A1296"/>
    <w:rsid w:val="005A14B5"/>
    <w:rsid w:val="005A1EC7"/>
    <w:rsid w:val="005A20C3"/>
    <w:rsid w:val="005A5F2D"/>
    <w:rsid w:val="005A760E"/>
    <w:rsid w:val="005A7748"/>
    <w:rsid w:val="005B0606"/>
    <w:rsid w:val="005B15E1"/>
    <w:rsid w:val="005B182B"/>
    <w:rsid w:val="005B1ACE"/>
    <w:rsid w:val="005B1FD1"/>
    <w:rsid w:val="005B31F4"/>
    <w:rsid w:val="005B36BF"/>
    <w:rsid w:val="005B3DA8"/>
    <w:rsid w:val="005B56F2"/>
    <w:rsid w:val="005B6722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F43"/>
    <w:rsid w:val="005D0BD5"/>
    <w:rsid w:val="005D1289"/>
    <w:rsid w:val="005D139E"/>
    <w:rsid w:val="005D17FF"/>
    <w:rsid w:val="005D23AC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C25"/>
    <w:rsid w:val="005E3FBB"/>
    <w:rsid w:val="005E4438"/>
    <w:rsid w:val="005E4DCA"/>
    <w:rsid w:val="005E5359"/>
    <w:rsid w:val="005E6383"/>
    <w:rsid w:val="005E6F1E"/>
    <w:rsid w:val="005E7C95"/>
    <w:rsid w:val="005E7F32"/>
    <w:rsid w:val="005F0F7E"/>
    <w:rsid w:val="005F1538"/>
    <w:rsid w:val="005F1C1E"/>
    <w:rsid w:val="005F23C8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7D8E"/>
    <w:rsid w:val="0060131C"/>
    <w:rsid w:val="00601868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8CF"/>
    <w:rsid w:val="00607F2B"/>
    <w:rsid w:val="0061134E"/>
    <w:rsid w:val="00613718"/>
    <w:rsid w:val="00614EC9"/>
    <w:rsid w:val="00615B8A"/>
    <w:rsid w:val="006162CF"/>
    <w:rsid w:val="00616CEA"/>
    <w:rsid w:val="0061714B"/>
    <w:rsid w:val="0061787E"/>
    <w:rsid w:val="00620D59"/>
    <w:rsid w:val="00621192"/>
    <w:rsid w:val="00621966"/>
    <w:rsid w:val="00622805"/>
    <w:rsid w:val="00623783"/>
    <w:rsid w:val="006238FF"/>
    <w:rsid w:val="006241F9"/>
    <w:rsid w:val="006250D0"/>
    <w:rsid w:val="00625990"/>
    <w:rsid w:val="00630214"/>
    <w:rsid w:val="00630912"/>
    <w:rsid w:val="00631315"/>
    <w:rsid w:val="0063153C"/>
    <w:rsid w:val="00632144"/>
    <w:rsid w:val="006322F6"/>
    <w:rsid w:val="0063236B"/>
    <w:rsid w:val="0063245E"/>
    <w:rsid w:val="00632677"/>
    <w:rsid w:val="00632B70"/>
    <w:rsid w:val="006331B0"/>
    <w:rsid w:val="00633E56"/>
    <w:rsid w:val="00634423"/>
    <w:rsid w:val="006348E7"/>
    <w:rsid w:val="00634BC2"/>
    <w:rsid w:val="00641AE8"/>
    <w:rsid w:val="00641CC8"/>
    <w:rsid w:val="006437C0"/>
    <w:rsid w:val="00643A1A"/>
    <w:rsid w:val="0064433D"/>
    <w:rsid w:val="00644CC3"/>
    <w:rsid w:val="006454FC"/>
    <w:rsid w:val="00645D01"/>
    <w:rsid w:val="006466E4"/>
    <w:rsid w:val="00646960"/>
    <w:rsid w:val="00647B88"/>
    <w:rsid w:val="00647B9E"/>
    <w:rsid w:val="00650167"/>
    <w:rsid w:val="00650651"/>
    <w:rsid w:val="00650876"/>
    <w:rsid w:val="00650F87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159E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81450"/>
    <w:rsid w:val="006814FE"/>
    <w:rsid w:val="006826E1"/>
    <w:rsid w:val="00682DF6"/>
    <w:rsid w:val="006836D5"/>
    <w:rsid w:val="0068464E"/>
    <w:rsid w:val="0068499A"/>
    <w:rsid w:val="006859C1"/>
    <w:rsid w:val="0068638B"/>
    <w:rsid w:val="00686BC3"/>
    <w:rsid w:val="0068773B"/>
    <w:rsid w:val="00690567"/>
    <w:rsid w:val="006906E2"/>
    <w:rsid w:val="00691CC6"/>
    <w:rsid w:val="00692CCB"/>
    <w:rsid w:val="006931F0"/>
    <w:rsid w:val="0069457B"/>
    <w:rsid w:val="00694C44"/>
    <w:rsid w:val="00694DAD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1E01"/>
    <w:rsid w:val="006A2F61"/>
    <w:rsid w:val="006A3BA0"/>
    <w:rsid w:val="006A4306"/>
    <w:rsid w:val="006A63A1"/>
    <w:rsid w:val="006A6F2E"/>
    <w:rsid w:val="006A6F32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C032B"/>
    <w:rsid w:val="006C052A"/>
    <w:rsid w:val="006C275C"/>
    <w:rsid w:val="006C3E28"/>
    <w:rsid w:val="006C44E5"/>
    <w:rsid w:val="006C46E2"/>
    <w:rsid w:val="006C48D9"/>
    <w:rsid w:val="006C7518"/>
    <w:rsid w:val="006C7865"/>
    <w:rsid w:val="006D0480"/>
    <w:rsid w:val="006D06F3"/>
    <w:rsid w:val="006D0E30"/>
    <w:rsid w:val="006D1A9D"/>
    <w:rsid w:val="006D2DF3"/>
    <w:rsid w:val="006D57EE"/>
    <w:rsid w:val="006D5C7B"/>
    <w:rsid w:val="006D5F83"/>
    <w:rsid w:val="006D6C62"/>
    <w:rsid w:val="006D7029"/>
    <w:rsid w:val="006D7396"/>
    <w:rsid w:val="006D7838"/>
    <w:rsid w:val="006E03B4"/>
    <w:rsid w:val="006E0C4A"/>
    <w:rsid w:val="006E13A7"/>
    <w:rsid w:val="006E2761"/>
    <w:rsid w:val="006E4150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3DC3"/>
    <w:rsid w:val="006F438F"/>
    <w:rsid w:val="006F453D"/>
    <w:rsid w:val="006F4C55"/>
    <w:rsid w:val="006F5391"/>
    <w:rsid w:val="007015C7"/>
    <w:rsid w:val="00701732"/>
    <w:rsid w:val="00701AF8"/>
    <w:rsid w:val="00701D3F"/>
    <w:rsid w:val="0070256B"/>
    <w:rsid w:val="007032EE"/>
    <w:rsid w:val="00703CCB"/>
    <w:rsid w:val="0070435F"/>
    <w:rsid w:val="00706247"/>
    <w:rsid w:val="00706B01"/>
    <w:rsid w:val="00706CFA"/>
    <w:rsid w:val="007100BF"/>
    <w:rsid w:val="007103E1"/>
    <w:rsid w:val="00710597"/>
    <w:rsid w:val="007112C4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2D74"/>
    <w:rsid w:val="00723223"/>
    <w:rsid w:val="00723B79"/>
    <w:rsid w:val="00725113"/>
    <w:rsid w:val="00725612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27C2"/>
    <w:rsid w:val="00742C54"/>
    <w:rsid w:val="00743810"/>
    <w:rsid w:val="0074403B"/>
    <w:rsid w:val="00745C9B"/>
    <w:rsid w:val="0074614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A0"/>
    <w:rsid w:val="007534BD"/>
    <w:rsid w:val="00753D71"/>
    <w:rsid w:val="00753EE0"/>
    <w:rsid w:val="0075590D"/>
    <w:rsid w:val="00755AFE"/>
    <w:rsid w:val="00756557"/>
    <w:rsid w:val="0075741C"/>
    <w:rsid w:val="0075765B"/>
    <w:rsid w:val="00760606"/>
    <w:rsid w:val="00761825"/>
    <w:rsid w:val="007624D0"/>
    <w:rsid w:val="007626F6"/>
    <w:rsid w:val="00762752"/>
    <w:rsid w:val="0076276B"/>
    <w:rsid w:val="00762D01"/>
    <w:rsid w:val="0076307B"/>
    <w:rsid w:val="00763F5B"/>
    <w:rsid w:val="007642AB"/>
    <w:rsid w:val="00764702"/>
    <w:rsid w:val="00764F25"/>
    <w:rsid w:val="00765A31"/>
    <w:rsid w:val="007660BE"/>
    <w:rsid w:val="007664A4"/>
    <w:rsid w:val="00770B65"/>
    <w:rsid w:val="0077217B"/>
    <w:rsid w:val="007737F8"/>
    <w:rsid w:val="00773F51"/>
    <w:rsid w:val="007760F9"/>
    <w:rsid w:val="00776694"/>
    <w:rsid w:val="007769AE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027"/>
    <w:rsid w:val="00784240"/>
    <w:rsid w:val="00784BEA"/>
    <w:rsid w:val="0078510B"/>
    <w:rsid w:val="00786AA7"/>
    <w:rsid w:val="00786ADC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2E6"/>
    <w:rsid w:val="007976C6"/>
    <w:rsid w:val="007A0783"/>
    <w:rsid w:val="007A1E9B"/>
    <w:rsid w:val="007A3CCF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CC5"/>
    <w:rsid w:val="007B1DF5"/>
    <w:rsid w:val="007B2A25"/>
    <w:rsid w:val="007B333C"/>
    <w:rsid w:val="007B357F"/>
    <w:rsid w:val="007B3E09"/>
    <w:rsid w:val="007B4AB6"/>
    <w:rsid w:val="007B513C"/>
    <w:rsid w:val="007B561E"/>
    <w:rsid w:val="007B7031"/>
    <w:rsid w:val="007B716F"/>
    <w:rsid w:val="007B7410"/>
    <w:rsid w:val="007B76F8"/>
    <w:rsid w:val="007C1EE7"/>
    <w:rsid w:val="007C2E4D"/>
    <w:rsid w:val="007C3726"/>
    <w:rsid w:val="007C4B14"/>
    <w:rsid w:val="007C531B"/>
    <w:rsid w:val="007C5A57"/>
    <w:rsid w:val="007C5A73"/>
    <w:rsid w:val="007C6C2E"/>
    <w:rsid w:val="007C73C1"/>
    <w:rsid w:val="007D03DA"/>
    <w:rsid w:val="007D0CBA"/>
    <w:rsid w:val="007D1052"/>
    <w:rsid w:val="007D21FE"/>
    <w:rsid w:val="007D224C"/>
    <w:rsid w:val="007D34B7"/>
    <w:rsid w:val="007D4655"/>
    <w:rsid w:val="007D50C6"/>
    <w:rsid w:val="007D5692"/>
    <w:rsid w:val="007D5A84"/>
    <w:rsid w:val="007D5B2D"/>
    <w:rsid w:val="007D612C"/>
    <w:rsid w:val="007D71FB"/>
    <w:rsid w:val="007D72CC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F05C0"/>
    <w:rsid w:val="007F0EB8"/>
    <w:rsid w:val="007F245D"/>
    <w:rsid w:val="007F287B"/>
    <w:rsid w:val="007F2E7A"/>
    <w:rsid w:val="007F396F"/>
    <w:rsid w:val="007F3D44"/>
    <w:rsid w:val="007F52E0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1BC"/>
    <w:rsid w:val="00802DDB"/>
    <w:rsid w:val="008069F0"/>
    <w:rsid w:val="00806C29"/>
    <w:rsid w:val="00807AF0"/>
    <w:rsid w:val="0081009A"/>
    <w:rsid w:val="00810630"/>
    <w:rsid w:val="00810BBE"/>
    <w:rsid w:val="008118FF"/>
    <w:rsid w:val="008130C2"/>
    <w:rsid w:val="00813EFF"/>
    <w:rsid w:val="008144C2"/>
    <w:rsid w:val="0081456F"/>
    <w:rsid w:val="00815526"/>
    <w:rsid w:val="008155AB"/>
    <w:rsid w:val="008157A9"/>
    <w:rsid w:val="00815CE4"/>
    <w:rsid w:val="0081713C"/>
    <w:rsid w:val="008206A5"/>
    <w:rsid w:val="00821482"/>
    <w:rsid w:val="00821907"/>
    <w:rsid w:val="008231BE"/>
    <w:rsid w:val="00823312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BE"/>
    <w:rsid w:val="00840F40"/>
    <w:rsid w:val="00841721"/>
    <w:rsid w:val="00841BA6"/>
    <w:rsid w:val="00843627"/>
    <w:rsid w:val="008446A3"/>
    <w:rsid w:val="00844BC9"/>
    <w:rsid w:val="0084675E"/>
    <w:rsid w:val="00846827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8D1"/>
    <w:rsid w:val="00856F4B"/>
    <w:rsid w:val="00857774"/>
    <w:rsid w:val="00860959"/>
    <w:rsid w:val="008609A5"/>
    <w:rsid w:val="00862E2F"/>
    <w:rsid w:val="008630E0"/>
    <w:rsid w:val="00863539"/>
    <w:rsid w:val="00863611"/>
    <w:rsid w:val="008637FA"/>
    <w:rsid w:val="00863D63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BC7"/>
    <w:rsid w:val="008759E2"/>
    <w:rsid w:val="00875D5E"/>
    <w:rsid w:val="00876057"/>
    <w:rsid w:val="0087608A"/>
    <w:rsid w:val="008767B0"/>
    <w:rsid w:val="00877CD6"/>
    <w:rsid w:val="008803C0"/>
    <w:rsid w:val="00880542"/>
    <w:rsid w:val="008806F9"/>
    <w:rsid w:val="00882366"/>
    <w:rsid w:val="00883DE7"/>
    <w:rsid w:val="0088445E"/>
    <w:rsid w:val="0088599E"/>
    <w:rsid w:val="00885C86"/>
    <w:rsid w:val="0088716D"/>
    <w:rsid w:val="00887CF6"/>
    <w:rsid w:val="008913FB"/>
    <w:rsid w:val="00892094"/>
    <w:rsid w:val="008927A8"/>
    <w:rsid w:val="00893074"/>
    <w:rsid w:val="00893118"/>
    <w:rsid w:val="0089327A"/>
    <w:rsid w:val="00893DED"/>
    <w:rsid w:val="00894001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82"/>
    <w:rsid w:val="008A2DDB"/>
    <w:rsid w:val="008A4BFE"/>
    <w:rsid w:val="008A51F8"/>
    <w:rsid w:val="008A5E9C"/>
    <w:rsid w:val="008A69C4"/>
    <w:rsid w:val="008A6BC6"/>
    <w:rsid w:val="008A7386"/>
    <w:rsid w:val="008A7736"/>
    <w:rsid w:val="008B1701"/>
    <w:rsid w:val="008B1FB4"/>
    <w:rsid w:val="008B2015"/>
    <w:rsid w:val="008B2BED"/>
    <w:rsid w:val="008B3079"/>
    <w:rsid w:val="008B339E"/>
    <w:rsid w:val="008B3B2D"/>
    <w:rsid w:val="008B3F3B"/>
    <w:rsid w:val="008B434A"/>
    <w:rsid w:val="008B5DCA"/>
    <w:rsid w:val="008B60C4"/>
    <w:rsid w:val="008B7A5E"/>
    <w:rsid w:val="008B7F07"/>
    <w:rsid w:val="008C007C"/>
    <w:rsid w:val="008C13F2"/>
    <w:rsid w:val="008C3DD6"/>
    <w:rsid w:val="008C3ECC"/>
    <w:rsid w:val="008C4B9A"/>
    <w:rsid w:val="008C5EDE"/>
    <w:rsid w:val="008C6828"/>
    <w:rsid w:val="008C6C63"/>
    <w:rsid w:val="008C6F11"/>
    <w:rsid w:val="008D0AB9"/>
    <w:rsid w:val="008D0EF9"/>
    <w:rsid w:val="008D15AB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CD2"/>
    <w:rsid w:val="008E2F4C"/>
    <w:rsid w:val="008E3707"/>
    <w:rsid w:val="008E476E"/>
    <w:rsid w:val="008E47F0"/>
    <w:rsid w:val="008E4B70"/>
    <w:rsid w:val="008E5777"/>
    <w:rsid w:val="008E720A"/>
    <w:rsid w:val="008E76DE"/>
    <w:rsid w:val="008E7C7C"/>
    <w:rsid w:val="008E7DAD"/>
    <w:rsid w:val="008F00A4"/>
    <w:rsid w:val="008F0276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7FF8"/>
    <w:rsid w:val="009003A0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C8C"/>
    <w:rsid w:val="009135D6"/>
    <w:rsid w:val="00913A2C"/>
    <w:rsid w:val="00913CCF"/>
    <w:rsid w:val="00914280"/>
    <w:rsid w:val="00915031"/>
    <w:rsid w:val="0091646A"/>
    <w:rsid w:val="00916BA7"/>
    <w:rsid w:val="009175F3"/>
    <w:rsid w:val="00920519"/>
    <w:rsid w:val="009218E0"/>
    <w:rsid w:val="00922CA7"/>
    <w:rsid w:val="00923311"/>
    <w:rsid w:val="009235D9"/>
    <w:rsid w:val="00923BFC"/>
    <w:rsid w:val="00923ECE"/>
    <w:rsid w:val="009255B4"/>
    <w:rsid w:val="00925D2F"/>
    <w:rsid w:val="00926102"/>
    <w:rsid w:val="0092656D"/>
    <w:rsid w:val="00927F3D"/>
    <w:rsid w:val="009301FE"/>
    <w:rsid w:val="009302CC"/>
    <w:rsid w:val="00930B62"/>
    <w:rsid w:val="00931EEB"/>
    <w:rsid w:val="0093247D"/>
    <w:rsid w:val="00932C14"/>
    <w:rsid w:val="00932C7D"/>
    <w:rsid w:val="0093344E"/>
    <w:rsid w:val="00933763"/>
    <w:rsid w:val="00935363"/>
    <w:rsid w:val="009357DA"/>
    <w:rsid w:val="00935AB0"/>
    <w:rsid w:val="009368FC"/>
    <w:rsid w:val="00940F3C"/>
    <w:rsid w:val="0094246B"/>
    <w:rsid w:val="0094263B"/>
    <w:rsid w:val="00942C91"/>
    <w:rsid w:val="00942E12"/>
    <w:rsid w:val="00943992"/>
    <w:rsid w:val="00944264"/>
    <w:rsid w:val="00944CEA"/>
    <w:rsid w:val="00944E76"/>
    <w:rsid w:val="0094517D"/>
    <w:rsid w:val="00945DE2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1C6F"/>
    <w:rsid w:val="0096203E"/>
    <w:rsid w:val="00962CE2"/>
    <w:rsid w:val="00964E69"/>
    <w:rsid w:val="00965101"/>
    <w:rsid w:val="0096696A"/>
    <w:rsid w:val="00966C80"/>
    <w:rsid w:val="00966D14"/>
    <w:rsid w:val="00966F6B"/>
    <w:rsid w:val="00967498"/>
    <w:rsid w:val="009678C9"/>
    <w:rsid w:val="009705F4"/>
    <w:rsid w:val="00970707"/>
    <w:rsid w:val="0097082D"/>
    <w:rsid w:val="00970EE3"/>
    <w:rsid w:val="009727D9"/>
    <w:rsid w:val="009728EE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0A75"/>
    <w:rsid w:val="0098442E"/>
    <w:rsid w:val="00985253"/>
    <w:rsid w:val="00985A57"/>
    <w:rsid w:val="009867A9"/>
    <w:rsid w:val="0099076D"/>
    <w:rsid w:val="00991079"/>
    <w:rsid w:val="00993D97"/>
    <w:rsid w:val="00993F3A"/>
    <w:rsid w:val="009950CB"/>
    <w:rsid w:val="009951D2"/>
    <w:rsid w:val="009957B5"/>
    <w:rsid w:val="00995F41"/>
    <w:rsid w:val="009964C4"/>
    <w:rsid w:val="00996807"/>
    <w:rsid w:val="00997690"/>
    <w:rsid w:val="00997AA5"/>
    <w:rsid w:val="009A1AE4"/>
    <w:rsid w:val="009A1BB5"/>
    <w:rsid w:val="009A1C68"/>
    <w:rsid w:val="009A2267"/>
    <w:rsid w:val="009A36F1"/>
    <w:rsid w:val="009A39B5"/>
    <w:rsid w:val="009A3ACB"/>
    <w:rsid w:val="009A5179"/>
    <w:rsid w:val="009A5EAB"/>
    <w:rsid w:val="009A7CC1"/>
    <w:rsid w:val="009B0AA5"/>
    <w:rsid w:val="009B0DF9"/>
    <w:rsid w:val="009B0ED5"/>
    <w:rsid w:val="009B1357"/>
    <w:rsid w:val="009B1A83"/>
    <w:rsid w:val="009B1B26"/>
    <w:rsid w:val="009B2156"/>
    <w:rsid w:val="009B258C"/>
    <w:rsid w:val="009B385B"/>
    <w:rsid w:val="009B480D"/>
    <w:rsid w:val="009B7BC6"/>
    <w:rsid w:val="009C029C"/>
    <w:rsid w:val="009C1B07"/>
    <w:rsid w:val="009C2A97"/>
    <w:rsid w:val="009C3EAE"/>
    <w:rsid w:val="009C4421"/>
    <w:rsid w:val="009C4648"/>
    <w:rsid w:val="009C4B2F"/>
    <w:rsid w:val="009C54DC"/>
    <w:rsid w:val="009C64B9"/>
    <w:rsid w:val="009C79D0"/>
    <w:rsid w:val="009C7CCA"/>
    <w:rsid w:val="009D00A8"/>
    <w:rsid w:val="009D00B7"/>
    <w:rsid w:val="009D0B18"/>
    <w:rsid w:val="009D1262"/>
    <w:rsid w:val="009D13A0"/>
    <w:rsid w:val="009D246A"/>
    <w:rsid w:val="009D2AFC"/>
    <w:rsid w:val="009D2CDF"/>
    <w:rsid w:val="009D450F"/>
    <w:rsid w:val="009D50A7"/>
    <w:rsid w:val="009D5355"/>
    <w:rsid w:val="009D6088"/>
    <w:rsid w:val="009D6098"/>
    <w:rsid w:val="009D63D8"/>
    <w:rsid w:val="009D6D4B"/>
    <w:rsid w:val="009D6D6D"/>
    <w:rsid w:val="009D7639"/>
    <w:rsid w:val="009D7CAA"/>
    <w:rsid w:val="009E0109"/>
    <w:rsid w:val="009E0C9F"/>
    <w:rsid w:val="009E1211"/>
    <w:rsid w:val="009E1BB9"/>
    <w:rsid w:val="009E241A"/>
    <w:rsid w:val="009E3A1D"/>
    <w:rsid w:val="009E3EFA"/>
    <w:rsid w:val="009E4039"/>
    <w:rsid w:val="009E48AC"/>
    <w:rsid w:val="009E5695"/>
    <w:rsid w:val="009E77B7"/>
    <w:rsid w:val="009E7F60"/>
    <w:rsid w:val="009F1188"/>
    <w:rsid w:val="009F1C38"/>
    <w:rsid w:val="009F211B"/>
    <w:rsid w:val="009F2AAE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5A4"/>
    <w:rsid w:val="00A00C78"/>
    <w:rsid w:val="00A02153"/>
    <w:rsid w:val="00A028A9"/>
    <w:rsid w:val="00A03625"/>
    <w:rsid w:val="00A0510F"/>
    <w:rsid w:val="00A06396"/>
    <w:rsid w:val="00A066F1"/>
    <w:rsid w:val="00A0699E"/>
    <w:rsid w:val="00A06CC4"/>
    <w:rsid w:val="00A06DE6"/>
    <w:rsid w:val="00A07CBB"/>
    <w:rsid w:val="00A11350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1272"/>
    <w:rsid w:val="00A2144B"/>
    <w:rsid w:val="00A216C8"/>
    <w:rsid w:val="00A21AF7"/>
    <w:rsid w:val="00A22445"/>
    <w:rsid w:val="00A232E8"/>
    <w:rsid w:val="00A23568"/>
    <w:rsid w:val="00A24973"/>
    <w:rsid w:val="00A24E06"/>
    <w:rsid w:val="00A30756"/>
    <w:rsid w:val="00A30E9A"/>
    <w:rsid w:val="00A30FD0"/>
    <w:rsid w:val="00A3118C"/>
    <w:rsid w:val="00A32039"/>
    <w:rsid w:val="00A32A81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338B"/>
    <w:rsid w:val="00A44C41"/>
    <w:rsid w:val="00A4551C"/>
    <w:rsid w:val="00A4729C"/>
    <w:rsid w:val="00A477DE"/>
    <w:rsid w:val="00A50BBA"/>
    <w:rsid w:val="00A52279"/>
    <w:rsid w:val="00A526DF"/>
    <w:rsid w:val="00A53507"/>
    <w:rsid w:val="00A53957"/>
    <w:rsid w:val="00A53B20"/>
    <w:rsid w:val="00A5523A"/>
    <w:rsid w:val="00A55F7F"/>
    <w:rsid w:val="00A56EA0"/>
    <w:rsid w:val="00A57243"/>
    <w:rsid w:val="00A57CB9"/>
    <w:rsid w:val="00A57F30"/>
    <w:rsid w:val="00A6094D"/>
    <w:rsid w:val="00A610EC"/>
    <w:rsid w:val="00A6118C"/>
    <w:rsid w:val="00A61793"/>
    <w:rsid w:val="00A62E18"/>
    <w:rsid w:val="00A63B54"/>
    <w:rsid w:val="00A64B95"/>
    <w:rsid w:val="00A64DEE"/>
    <w:rsid w:val="00A6588A"/>
    <w:rsid w:val="00A65CD5"/>
    <w:rsid w:val="00A65D3E"/>
    <w:rsid w:val="00A66D3C"/>
    <w:rsid w:val="00A67E86"/>
    <w:rsid w:val="00A71257"/>
    <w:rsid w:val="00A71F93"/>
    <w:rsid w:val="00A72C17"/>
    <w:rsid w:val="00A737CC"/>
    <w:rsid w:val="00A74324"/>
    <w:rsid w:val="00A7440B"/>
    <w:rsid w:val="00A747C4"/>
    <w:rsid w:val="00A75CF6"/>
    <w:rsid w:val="00A75EA7"/>
    <w:rsid w:val="00A75F7B"/>
    <w:rsid w:val="00A7616F"/>
    <w:rsid w:val="00A77028"/>
    <w:rsid w:val="00A7717B"/>
    <w:rsid w:val="00A779DE"/>
    <w:rsid w:val="00A77B88"/>
    <w:rsid w:val="00A8045E"/>
    <w:rsid w:val="00A8229C"/>
    <w:rsid w:val="00A833EE"/>
    <w:rsid w:val="00A8356E"/>
    <w:rsid w:val="00A83B5E"/>
    <w:rsid w:val="00A83DA7"/>
    <w:rsid w:val="00A848E6"/>
    <w:rsid w:val="00A8576A"/>
    <w:rsid w:val="00A86A97"/>
    <w:rsid w:val="00A86EFD"/>
    <w:rsid w:val="00A90A5E"/>
    <w:rsid w:val="00A90ECB"/>
    <w:rsid w:val="00A91279"/>
    <w:rsid w:val="00A9238D"/>
    <w:rsid w:val="00A9388E"/>
    <w:rsid w:val="00A94546"/>
    <w:rsid w:val="00A949EE"/>
    <w:rsid w:val="00A950C6"/>
    <w:rsid w:val="00A955A4"/>
    <w:rsid w:val="00A9579B"/>
    <w:rsid w:val="00A95CDB"/>
    <w:rsid w:val="00A96765"/>
    <w:rsid w:val="00A96FC6"/>
    <w:rsid w:val="00AA0164"/>
    <w:rsid w:val="00AA13ED"/>
    <w:rsid w:val="00AA1581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A792D"/>
    <w:rsid w:val="00AB13B7"/>
    <w:rsid w:val="00AB18DC"/>
    <w:rsid w:val="00AB1E8B"/>
    <w:rsid w:val="00AB20FB"/>
    <w:rsid w:val="00AB25C2"/>
    <w:rsid w:val="00AB3D9A"/>
    <w:rsid w:val="00AB40D2"/>
    <w:rsid w:val="00AB42F9"/>
    <w:rsid w:val="00AB462D"/>
    <w:rsid w:val="00AB47B7"/>
    <w:rsid w:val="00AB516C"/>
    <w:rsid w:val="00AB75D1"/>
    <w:rsid w:val="00AB7F51"/>
    <w:rsid w:val="00AC0456"/>
    <w:rsid w:val="00AC2013"/>
    <w:rsid w:val="00AC2AC6"/>
    <w:rsid w:val="00AC496F"/>
    <w:rsid w:val="00AC50FA"/>
    <w:rsid w:val="00AC522D"/>
    <w:rsid w:val="00AC5739"/>
    <w:rsid w:val="00AC65E1"/>
    <w:rsid w:val="00AC6615"/>
    <w:rsid w:val="00AC685E"/>
    <w:rsid w:val="00AC6A6D"/>
    <w:rsid w:val="00AC7144"/>
    <w:rsid w:val="00AC741B"/>
    <w:rsid w:val="00AC7A66"/>
    <w:rsid w:val="00AD0D54"/>
    <w:rsid w:val="00AD1996"/>
    <w:rsid w:val="00AD221B"/>
    <w:rsid w:val="00AD2B4E"/>
    <w:rsid w:val="00AD2DC1"/>
    <w:rsid w:val="00AD3554"/>
    <w:rsid w:val="00AD366E"/>
    <w:rsid w:val="00AD470C"/>
    <w:rsid w:val="00AD5ACE"/>
    <w:rsid w:val="00AD6070"/>
    <w:rsid w:val="00AD6DF8"/>
    <w:rsid w:val="00AD78C2"/>
    <w:rsid w:val="00AE0458"/>
    <w:rsid w:val="00AE11EA"/>
    <w:rsid w:val="00AE18E3"/>
    <w:rsid w:val="00AE19E5"/>
    <w:rsid w:val="00AE22FE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1AFE"/>
    <w:rsid w:val="00B01B42"/>
    <w:rsid w:val="00B04A15"/>
    <w:rsid w:val="00B05723"/>
    <w:rsid w:val="00B05930"/>
    <w:rsid w:val="00B05F16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EAB"/>
    <w:rsid w:val="00B14FA8"/>
    <w:rsid w:val="00B16304"/>
    <w:rsid w:val="00B16496"/>
    <w:rsid w:val="00B167FB"/>
    <w:rsid w:val="00B16EBA"/>
    <w:rsid w:val="00B17375"/>
    <w:rsid w:val="00B174E6"/>
    <w:rsid w:val="00B17D0B"/>
    <w:rsid w:val="00B17EF8"/>
    <w:rsid w:val="00B2082C"/>
    <w:rsid w:val="00B21DD2"/>
    <w:rsid w:val="00B22077"/>
    <w:rsid w:val="00B234DE"/>
    <w:rsid w:val="00B24746"/>
    <w:rsid w:val="00B26762"/>
    <w:rsid w:val="00B304F0"/>
    <w:rsid w:val="00B30A1A"/>
    <w:rsid w:val="00B311C4"/>
    <w:rsid w:val="00B311FF"/>
    <w:rsid w:val="00B3138E"/>
    <w:rsid w:val="00B328FB"/>
    <w:rsid w:val="00B34152"/>
    <w:rsid w:val="00B34919"/>
    <w:rsid w:val="00B35017"/>
    <w:rsid w:val="00B3578E"/>
    <w:rsid w:val="00B362DC"/>
    <w:rsid w:val="00B366C1"/>
    <w:rsid w:val="00B415F7"/>
    <w:rsid w:val="00B41616"/>
    <w:rsid w:val="00B41917"/>
    <w:rsid w:val="00B41D4D"/>
    <w:rsid w:val="00B42DC0"/>
    <w:rsid w:val="00B4453F"/>
    <w:rsid w:val="00B44C3F"/>
    <w:rsid w:val="00B45A46"/>
    <w:rsid w:val="00B46604"/>
    <w:rsid w:val="00B4661B"/>
    <w:rsid w:val="00B46E66"/>
    <w:rsid w:val="00B47152"/>
    <w:rsid w:val="00B47BDF"/>
    <w:rsid w:val="00B47E73"/>
    <w:rsid w:val="00B50D56"/>
    <w:rsid w:val="00B51CFF"/>
    <w:rsid w:val="00B52378"/>
    <w:rsid w:val="00B52D7E"/>
    <w:rsid w:val="00B53D12"/>
    <w:rsid w:val="00B53EF5"/>
    <w:rsid w:val="00B54939"/>
    <w:rsid w:val="00B549F8"/>
    <w:rsid w:val="00B54B61"/>
    <w:rsid w:val="00B55453"/>
    <w:rsid w:val="00B55B2C"/>
    <w:rsid w:val="00B56C99"/>
    <w:rsid w:val="00B60413"/>
    <w:rsid w:val="00B60715"/>
    <w:rsid w:val="00B60F27"/>
    <w:rsid w:val="00B62939"/>
    <w:rsid w:val="00B633D0"/>
    <w:rsid w:val="00B64027"/>
    <w:rsid w:val="00B6540E"/>
    <w:rsid w:val="00B65C70"/>
    <w:rsid w:val="00B66F59"/>
    <w:rsid w:val="00B67257"/>
    <w:rsid w:val="00B67CAA"/>
    <w:rsid w:val="00B71256"/>
    <w:rsid w:val="00B7133D"/>
    <w:rsid w:val="00B723F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2E98"/>
    <w:rsid w:val="00B94870"/>
    <w:rsid w:val="00B9535D"/>
    <w:rsid w:val="00B95703"/>
    <w:rsid w:val="00BA055B"/>
    <w:rsid w:val="00BA2F3D"/>
    <w:rsid w:val="00BA33F9"/>
    <w:rsid w:val="00BA5F5C"/>
    <w:rsid w:val="00BA67CF"/>
    <w:rsid w:val="00BA78FE"/>
    <w:rsid w:val="00BB00C2"/>
    <w:rsid w:val="00BB02BE"/>
    <w:rsid w:val="00BB0443"/>
    <w:rsid w:val="00BB0540"/>
    <w:rsid w:val="00BB18E8"/>
    <w:rsid w:val="00BB2920"/>
    <w:rsid w:val="00BB2B43"/>
    <w:rsid w:val="00BB45BA"/>
    <w:rsid w:val="00BB4D21"/>
    <w:rsid w:val="00BB60B9"/>
    <w:rsid w:val="00BB64DE"/>
    <w:rsid w:val="00BB6EC9"/>
    <w:rsid w:val="00BB70C4"/>
    <w:rsid w:val="00BB75FC"/>
    <w:rsid w:val="00BB7E7D"/>
    <w:rsid w:val="00BB7FAD"/>
    <w:rsid w:val="00BC082B"/>
    <w:rsid w:val="00BC22EC"/>
    <w:rsid w:val="00BC43ED"/>
    <w:rsid w:val="00BC499A"/>
    <w:rsid w:val="00BC58AD"/>
    <w:rsid w:val="00BC592D"/>
    <w:rsid w:val="00BC605F"/>
    <w:rsid w:val="00BC67A0"/>
    <w:rsid w:val="00BC6F34"/>
    <w:rsid w:val="00BC7615"/>
    <w:rsid w:val="00BC7DE8"/>
    <w:rsid w:val="00BC7E3A"/>
    <w:rsid w:val="00BD0080"/>
    <w:rsid w:val="00BD0363"/>
    <w:rsid w:val="00BD1677"/>
    <w:rsid w:val="00BD1F38"/>
    <w:rsid w:val="00BD20DC"/>
    <w:rsid w:val="00BD2FFB"/>
    <w:rsid w:val="00BD3BE0"/>
    <w:rsid w:val="00BD4251"/>
    <w:rsid w:val="00BD450C"/>
    <w:rsid w:val="00BD4811"/>
    <w:rsid w:val="00BD590A"/>
    <w:rsid w:val="00BD6869"/>
    <w:rsid w:val="00BD6DE7"/>
    <w:rsid w:val="00BE11CC"/>
    <w:rsid w:val="00BE13A0"/>
    <w:rsid w:val="00BE28F3"/>
    <w:rsid w:val="00BE2D3A"/>
    <w:rsid w:val="00BE3EA3"/>
    <w:rsid w:val="00BE46FC"/>
    <w:rsid w:val="00BE47E4"/>
    <w:rsid w:val="00BE6ACB"/>
    <w:rsid w:val="00BE6AF4"/>
    <w:rsid w:val="00BE7227"/>
    <w:rsid w:val="00BE7E15"/>
    <w:rsid w:val="00BF00A5"/>
    <w:rsid w:val="00BF017C"/>
    <w:rsid w:val="00BF01C4"/>
    <w:rsid w:val="00BF0316"/>
    <w:rsid w:val="00BF05CF"/>
    <w:rsid w:val="00BF1A26"/>
    <w:rsid w:val="00BF30D7"/>
    <w:rsid w:val="00BF3115"/>
    <w:rsid w:val="00BF38CC"/>
    <w:rsid w:val="00BF3F03"/>
    <w:rsid w:val="00BF4405"/>
    <w:rsid w:val="00BF5EEB"/>
    <w:rsid w:val="00BF5F6F"/>
    <w:rsid w:val="00BF7338"/>
    <w:rsid w:val="00C0054C"/>
    <w:rsid w:val="00C00668"/>
    <w:rsid w:val="00C01816"/>
    <w:rsid w:val="00C02858"/>
    <w:rsid w:val="00C03227"/>
    <w:rsid w:val="00C0399A"/>
    <w:rsid w:val="00C03E52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2761"/>
    <w:rsid w:val="00C13213"/>
    <w:rsid w:val="00C136E4"/>
    <w:rsid w:val="00C137DD"/>
    <w:rsid w:val="00C13A33"/>
    <w:rsid w:val="00C13CD7"/>
    <w:rsid w:val="00C15B89"/>
    <w:rsid w:val="00C15DDA"/>
    <w:rsid w:val="00C1640B"/>
    <w:rsid w:val="00C1681F"/>
    <w:rsid w:val="00C17237"/>
    <w:rsid w:val="00C17C70"/>
    <w:rsid w:val="00C17FCA"/>
    <w:rsid w:val="00C200BE"/>
    <w:rsid w:val="00C20306"/>
    <w:rsid w:val="00C21031"/>
    <w:rsid w:val="00C22088"/>
    <w:rsid w:val="00C22D98"/>
    <w:rsid w:val="00C23397"/>
    <w:rsid w:val="00C24036"/>
    <w:rsid w:val="00C242DD"/>
    <w:rsid w:val="00C2453E"/>
    <w:rsid w:val="00C258F7"/>
    <w:rsid w:val="00C272E5"/>
    <w:rsid w:val="00C277F3"/>
    <w:rsid w:val="00C27ACD"/>
    <w:rsid w:val="00C27C77"/>
    <w:rsid w:val="00C303DE"/>
    <w:rsid w:val="00C30B0E"/>
    <w:rsid w:val="00C30CE0"/>
    <w:rsid w:val="00C311EF"/>
    <w:rsid w:val="00C31525"/>
    <w:rsid w:val="00C31636"/>
    <w:rsid w:val="00C31E22"/>
    <w:rsid w:val="00C32BB0"/>
    <w:rsid w:val="00C3330C"/>
    <w:rsid w:val="00C33780"/>
    <w:rsid w:val="00C3410E"/>
    <w:rsid w:val="00C34916"/>
    <w:rsid w:val="00C3495D"/>
    <w:rsid w:val="00C358A8"/>
    <w:rsid w:val="00C3623D"/>
    <w:rsid w:val="00C36E7D"/>
    <w:rsid w:val="00C401E9"/>
    <w:rsid w:val="00C40ACF"/>
    <w:rsid w:val="00C40B45"/>
    <w:rsid w:val="00C40FC6"/>
    <w:rsid w:val="00C427DF"/>
    <w:rsid w:val="00C42ECE"/>
    <w:rsid w:val="00C430D7"/>
    <w:rsid w:val="00C43716"/>
    <w:rsid w:val="00C444D4"/>
    <w:rsid w:val="00C445B9"/>
    <w:rsid w:val="00C451C1"/>
    <w:rsid w:val="00C45FA7"/>
    <w:rsid w:val="00C46636"/>
    <w:rsid w:val="00C4675F"/>
    <w:rsid w:val="00C50E9E"/>
    <w:rsid w:val="00C51692"/>
    <w:rsid w:val="00C518AB"/>
    <w:rsid w:val="00C52983"/>
    <w:rsid w:val="00C52D64"/>
    <w:rsid w:val="00C52EDB"/>
    <w:rsid w:val="00C55246"/>
    <w:rsid w:val="00C55992"/>
    <w:rsid w:val="00C55A92"/>
    <w:rsid w:val="00C56574"/>
    <w:rsid w:val="00C57C13"/>
    <w:rsid w:val="00C57C28"/>
    <w:rsid w:val="00C61ACF"/>
    <w:rsid w:val="00C61CA3"/>
    <w:rsid w:val="00C655D8"/>
    <w:rsid w:val="00C66B0C"/>
    <w:rsid w:val="00C67330"/>
    <w:rsid w:val="00C67C06"/>
    <w:rsid w:val="00C67F86"/>
    <w:rsid w:val="00C717E4"/>
    <w:rsid w:val="00C72134"/>
    <w:rsid w:val="00C727E2"/>
    <w:rsid w:val="00C72E1C"/>
    <w:rsid w:val="00C73DAC"/>
    <w:rsid w:val="00C749B7"/>
    <w:rsid w:val="00C75C06"/>
    <w:rsid w:val="00C762B2"/>
    <w:rsid w:val="00C80C7D"/>
    <w:rsid w:val="00C81024"/>
    <w:rsid w:val="00C81275"/>
    <w:rsid w:val="00C81383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9F5"/>
    <w:rsid w:val="00C87F1B"/>
    <w:rsid w:val="00C904FF"/>
    <w:rsid w:val="00C91C18"/>
    <w:rsid w:val="00C9276D"/>
    <w:rsid w:val="00C92A43"/>
    <w:rsid w:val="00C93A9E"/>
    <w:rsid w:val="00C96657"/>
    <w:rsid w:val="00C96FE1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30C6"/>
    <w:rsid w:val="00CA37E9"/>
    <w:rsid w:val="00CA3962"/>
    <w:rsid w:val="00CA3C28"/>
    <w:rsid w:val="00CA4045"/>
    <w:rsid w:val="00CA535D"/>
    <w:rsid w:val="00CA6853"/>
    <w:rsid w:val="00CB0063"/>
    <w:rsid w:val="00CB0AA6"/>
    <w:rsid w:val="00CB0FB3"/>
    <w:rsid w:val="00CB1476"/>
    <w:rsid w:val="00CB23F1"/>
    <w:rsid w:val="00CB2C23"/>
    <w:rsid w:val="00CB3E26"/>
    <w:rsid w:val="00CB514E"/>
    <w:rsid w:val="00CB52B7"/>
    <w:rsid w:val="00CB68FA"/>
    <w:rsid w:val="00CB6DD4"/>
    <w:rsid w:val="00CB7CD1"/>
    <w:rsid w:val="00CC04E2"/>
    <w:rsid w:val="00CC0F48"/>
    <w:rsid w:val="00CC166F"/>
    <w:rsid w:val="00CC1797"/>
    <w:rsid w:val="00CC2962"/>
    <w:rsid w:val="00CC3D53"/>
    <w:rsid w:val="00CC3D5F"/>
    <w:rsid w:val="00CC507E"/>
    <w:rsid w:val="00CC5760"/>
    <w:rsid w:val="00CC6FEC"/>
    <w:rsid w:val="00CC7802"/>
    <w:rsid w:val="00CC7D8D"/>
    <w:rsid w:val="00CD1431"/>
    <w:rsid w:val="00CD1449"/>
    <w:rsid w:val="00CD1518"/>
    <w:rsid w:val="00CD1886"/>
    <w:rsid w:val="00CD22BF"/>
    <w:rsid w:val="00CD2725"/>
    <w:rsid w:val="00CD2D19"/>
    <w:rsid w:val="00CD2EAF"/>
    <w:rsid w:val="00CD4E5C"/>
    <w:rsid w:val="00CD4FF0"/>
    <w:rsid w:val="00CD5811"/>
    <w:rsid w:val="00CD5A38"/>
    <w:rsid w:val="00CD5EF7"/>
    <w:rsid w:val="00CD6A30"/>
    <w:rsid w:val="00CD6AEE"/>
    <w:rsid w:val="00CD716E"/>
    <w:rsid w:val="00CD7AEC"/>
    <w:rsid w:val="00CE11D9"/>
    <w:rsid w:val="00CE1589"/>
    <w:rsid w:val="00CE3872"/>
    <w:rsid w:val="00CE3C1E"/>
    <w:rsid w:val="00CE3C99"/>
    <w:rsid w:val="00CE5610"/>
    <w:rsid w:val="00CE6C47"/>
    <w:rsid w:val="00CE6D12"/>
    <w:rsid w:val="00CF0026"/>
    <w:rsid w:val="00CF0281"/>
    <w:rsid w:val="00CF0F5A"/>
    <w:rsid w:val="00CF140F"/>
    <w:rsid w:val="00CF196A"/>
    <w:rsid w:val="00CF23FD"/>
    <w:rsid w:val="00CF2C79"/>
    <w:rsid w:val="00CF36E3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F85"/>
    <w:rsid w:val="00D02AD2"/>
    <w:rsid w:val="00D035FE"/>
    <w:rsid w:val="00D03B92"/>
    <w:rsid w:val="00D03C3A"/>
    <w:rsid w:val="00D04154"/>
    <w:rsid w:val="00D04598"/>
    <w:rsid w:val="00D046B4"/>
    <w:rsid w:val="00D05418"/>
    <w:rsid w:val="00D106C4"/>
    <w:rsid w:val="00D10A80"/>
    <w:rsid w:val="00D1131F"/>
    <w:rsid w:val="00D11361"/>
    <w:rsid w:val="00D11853"/>
    <w:rsid w:val="00D11AD1"/>
    <w:rsid w:val="00D11AEF"/>
    <w:rsid w:val="00D1205D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3268"/>
    <w:rsid w:val="00D2361A"/>
    <w:rsid w:val="00D23B94"/>
    <w:rsid w:val="00D24442"/>
    <w:rsid w:val="00D24C2B"/>
    <w:rsid w:val="00D25A86"/>
    <w:rsid w:val="00D25E40"/>
    <w:rsid w:val="00D27639"/>
    <w:rsid w:val="00D302B2"/>
    <w:rsid w:val="00D3109A"/>
    <w:rsid w:val="00D33CE6"/>
    <w:rsid w:val="00D348FA"/>
    <w:rsid w:val="00D349D9"/>
    <w:rsid w:val="00D34DD2"/>
    <w:rsid w:val="00D357F7"/>
    <w:rsid w:val="00D36A0E"/>
    <w:rsid w:val="00D36C9D"/>
    <w:rsid w:val="00D3700E"/>
    <w:rsid w:val="00D37117"/>
    <w:rsid w:val="00D40516"/>
    <w:rsid w:val="00D40CB3"/>
    <w:rsid w:val="00D41228"/>
    <w:rsid w:val="00D413DC"/>
    <w:rsid w:val="00D42FAA"/>
    <w:rsid w:val="00D43F47"/>
    <w:rsid w:val="00D459D3"/>
    <w:rsid w:val="00D45E9E"/>
    <w:rsid w:val="00D50034"/>
    <w:rsid w:val="00D50851"/>
    <w:rsid w:val="00D50C5B"/>
    <w:rsid w:val="00D50F2F"/>
    <w:rsid w:val="00D519FF"/>
    <w:rsid w:val="00D51B49"/>
    <w:rsid w:val="00D51FBA"/>
    <w:rsid w:val="00D5282F"/>
    <w:rsid w:val="00D52C7B"/>
    <w:rsid w:val="00D55062"/>
    <w:rsid w:val="00D55959"/>
    <w:rsid w:val="00D5624B"/>
    <w:rsid w:val="00D5734B"/>
    <w:rsid w:val="00D6017B"/>
    <w:rsid w:val="00D6050C"/>
    <w:rsid w:val="00D60D0B"/>
    <w:rsid w:val="00D610AA"/>
    <w:rsid w:val="00D6162A"/>
    <w:rsid w:val="00D62870"/>
    <w:rsid w:val="00D63342"/>
    <w:rsid w:val="00D6351F"/>
    <w:rsid w:val="00D63EAB"/>
    <w:rsid w:val="00D65215"/>
    <w:rsid w:val="00D65604"/>
    <w:rsid w:val="00D66358"/>
    <w:rsid w:val="00D6644E"/>
    <w:rsid w:val="00D66A93"/>
    <w:rsid w:val="00D6702F"/>
    <w:rsid w:val="00D67574"/>
    <w:rsid w:val="00D70847"/>
    <w:rsid w:val="00D70946"/>
    <w:rsid w:val="00D70BCC"/>
    <w:rsid w:val="00D720C2"/>
    <w:rsid w:val="00D7378A"/>
    <w:rsid w:val="00D7386F"/>
    <w:rsid w:val="00D738FC"/>
    <w:rsid w:val="00D7414C"/>
    <w:rsid w:val="00D74D3C"/>
    <w:rsid w:val="00D75600"/>
    <w:rsid w:val="00D7587B"/>
    <w:rsid w:val="00D75D8C"/>
    <w:rsid w:val="00D765CC"/>
    <w:rsid w:val="00D77EF8"/>
    <w:rsid w:val="00D804F1"/>
    <w:rsid w:val="00D805AB"/>
    <w:rsid w:val="00D80E0E"/>
    <w:rsid w:val="00D8115D"/>
    <w:rsid w:val="00D82D24"/>
    <w:rsid w:val="00D83A7F"/>
    <w:rsid w:val="00D83E79"/>
    <w:rsid w:val="00D8446C"/>
    <w:rsid w:val="00D844F8"/>
    <w:rsid w:val="00D85431"/>
    <w:rsid w:val="00D85CD5"/>
    <w:rsid w:val="00D86E63"/>
    <w:rsid w:val="00D87031"/>
    <w:rsid w:val="00D878C2"/>
    <w:rsid w:val="00D9066B"/>
    <w:rsid w:val="00D9066C"/>
    <w:rsid w:val="00D91B8D"/>
    <w:rsid w:val="00D9202A"/>
    <w:rsid w:val="00D9276A"/>
    <w:rsid w:val="00D92F9E"/>
    <w:rsid w:val="00D93167"/>
    <w:rsid w:val="00D93C32"/>
    <w:rsid w:val="00D94013"/>
    <w:rsid w:val="00D97A3B"/>
    <w:rsid w:val="00DA000C"/>
    <w:rsid w:val="00DA0E3B"/>
    <w:rsid w:val="00DA0FA3"/>
    <w:rsid w:val="00DA26A3"/>
    <w:rsid w:val="00DA2F63"/>
    <w:rsid w:val="00DA360C"/>
    <w:rsid w:val="00DA43C3"/>
    <w:rsid w:val="00DA4DED"/>
    <w:rsid w:val="00DA568C"/>
    <w:rsid w:val="00DA5CAD"/>
    <w:rsid w:val="00DA73DF"/>
    <w:rsid w:val="00DA77FF"/>
    <w:rsid w:val="00DB08D8"/>
    <w:rsid w:val="00DB096E"/>
    <w:rsid w:val="00DB0AFE"/>
    <w:rsid w:val="00DB0D44"/>
    <w:rsid w:val="00DB14D7"/>
    <w:rsid w:val="00DB19A4"/>
    <w:rsid w:val="00DB2310"/>
    <w:rsid w:val="00DB29FF"/>
    <w:rsid w:val="00DB2B2C"/>
    <w:rsid w:val="00DB2C72"/>
    <w:rsid w:val="00DB3617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E8F"/>
    <w:rsid w:val="00DC1861"/>
    <w:rsid w:val="00DC1B45"/>
    <w:rsid w:val="00DC2F20"/>
    <w:rsid w:val="00DC34AB"/>
    <w:rsid w:val="00DC38E3"/>
    <w:rsid w:val="00DC47CB"/>
    <w:rsid w:val="00DC591D"/>
    <w:rsid w:val="00DC64FA"/>
    <w:rsid w:val="00DC7A1C"/>
    <w:rsid w:val="00DD10BB"/>
    <w:rsid w:val="00DD13E5"/>
    <w:rsid w:val="00DD161F"/>
    <w:rsid w:val="00DD37FD"/>
    <w:rsid w:val="00DD6018"/>
    <w:rsid w:val="00DD60F3"/>
    <w:rsid w:val="00DD7C86"/>
    <w:rsid w:val="00DE085B"/>
    <w:rsid w:val="00DE0930"/>
    <w:rsid w:val="00DE1449"/>
    <w:rsid w:val="00DE2E44"/>
    <w:rsid w:val="00DE31B4"/>
    <w:rsid w:val="00DE44C7"/>
    <w:rsid w:val="00DE57B0"/>
    <w:rsid w:val="00DE6084"/>
    <w:rsid w:val="00DE714B"/>
    <w:rsid w:val="00DF0497"/>
    <w:rsid w:val="00DF19C4"/>
    <w:rsid w:val="00DF1D20"/>
    <w:rsid w:val="00DF39BA"/>
    <w:rsid w:val="00DF3C9E"/>
    <w:rsid w:val="00DF3D4B"/>
    <w:rsid w:val="00DF443B"/>
    <w:rsid w:val="00DF46EC"/>
    <w:rsid w:val="00DF4F2E"/>
    <w:rsid w:val="00DF4FF2"/>
    <w:rsid w:val="00DF5B05"/>
    <w:rsid w:val="00DF5F72"/>
    <w:rsid w:val="00DF666F"/>
    <w:rsid w:val="00DF6DFA"/>
    <w:rsid w:val="00DF7397"/>
    <w:rsid w:val="00E01A4A"/>
    <w:rsid w:val="00E01E56"/>
    <w:rsid w:val="00E02044"/>
    <w:rsid w:val="00E034EE"/>
    <w:rsid w:val="00E04259"/>
    <w:rsid w:val="00E044CF"/>
    <w:rsid w:val="00E052F8"/>
    <w:rsid w:val="00E06868"/>
    <w:rsid w:val="00E0723D"/>
    <w:rsid w:val="00E07766"/>
    <w:rsid w:val="00E07DAB"/>
    <w:rsid w:val="00E108B6"/>
    <w:rsid w:val="00E136E3"/>
    <w:rsid w:val="00E13FB1"/>
    <w:rsid w:val="00E14923"/>
    <w:rsid w:val="00E15F3A"/>
    <w:rsid w:val="00E16892"/>
    <w:rsid w:val="00E16978"/>
    <w:rsid w:val="00E16D6C"/>
    <w:rsid w:val="00E16EC5"/>
    <w:rsid w:val="00E17184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6629"/>
    <w:rsid w:val="00E2736A"/>
    <w:rsid w:val="00E306D9"/>
    <w:rsid w:val="00E3076A"/>
    <w:rsid w:val="00E30891"/>
    <w:rsid w:val="00E31DAF"/>
    <w:rsid w:val="00E329E1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31C9"/>
    <w:rsid w:val="00E45A44"/>
    <w:rsid w:val="00E46654"/>
    <w:rsid w:val="00E47D3B"/>
    <w:rsid w:val="00E5023A"/>
    <w:rsid w:val="00E505A9"/>
    <w:rsid w:val="00E50CD8"/>
    <w:rsid w:val="00E5188C"/>
    <w:rsid w:val="00E51E8F"/>
    <w:rsid w:val="00E51ED1"/>
    <w:rsid w:val="00E524F0"/>
    <w:rsid w:val="00E5255E"/>
    <w:rsid w:val="00E52A57"/>
    <w:rsid w:val="00E52D77"/>
    <w:rsid w:val="00E530EB"/>
    <w:rsid w:val="00E53DC1"/>
    <w:rsid w:val="00E541CB"/>
    <w:rsid w:val="00E54FA8"/>
    <w:rsid w:val="00E54FCD"/>
    <w:rsid w:val="00E553BA"/>
    <w:rsid w:val="00E55517"/>
    <w:rsid w:val="00E5683D"/>
    <w:rsid w:val="00E571A0"/>
    <w:rsid w:val="00E57233"/>
    <w:rsid w:val="00E57FC3"/>
    <w:rsid w:val="00E618AD"/>
    <w:rsid w:val="00E61D91"/>
    <w:rsid w:val="00E622F5"/>
    <w:rsid w:val="00E63370"/>
    <w:rsid w:val="00E63D01"/>
    <w:rsid w:val="00E6429A"/>
    <w:rsid w:val="00E6464D"/>
    <w:rsid w:val="00E653BA"/>
    <w:rsid w:val="00E6701B"/>
    <w:rsid w:val="00E6782D"/>
    <w:rsid w:val="00E714C4"/>
    <w:rsid w:val="00E7217C"/>
    <w:rsid w:val="00E7218A"/>
    <w:rsid w:val="00E72A31"/>
    <w:rsid w:val="00E72DF9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7937"/>
    <w:rsid w:val="00E77B0A"/>
    <w:rsid w:val="00E81D1F"/>
    <w:rsid w:val="00E82187"/>
    <w:rsid w:val="00E82E5F"/>
    <w:rsid w:val="00E838A2"/>
    <w:rsid w:val="00E84782"/>
    <w:rsid w:val="00E849EE"/>
    <w:rsid w:val="00E84FD9"/>
    <w:rsid w:val="00E86F82"/>
    <w:rsid w:val="00E87544"/>
    <w:rsid w:val="00E87742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681B"/>
    <w:rsid w:val="00E969BB"/>
    <w:rsid w:val="00E976A5"/>
    <w:rsid w:val="00E9780F"/>
    <w:rsid w:val="00EA0C37"/>
    <w:rsid w:val="00EA51C9"/>
    <w:rsid w:val="00EA5373"/>
    <w:rsid w:val="00EA5A32"/>
    <w:rsid w:val="00EA6CBD"/>
    <w:rsid w:val="00EA6CC9"/>
    <w:rsid w:val="00EA7AAA"/>
    <w:rsid w:val="00EA7EB1"/>
    <w:rsid w:val="00EB0788"/>
    <w:rsid w:val="00EB0A06"/>
    <w:rsid w:val="00EB0C87"/>
    <w:rsid w:val="00EB1785"/>
    <w:rsid w:val="00EB1A84"/>
    <w:rsid w:val="00EB6B83"/>
    <w:rsid w:val="00EB7039"/>
    <w:rsid w:val="00EB73C0"/>
    <w:rsid w:val="00EC0118"/>
    <w:rsid w:val="00EC046B"/>
    <w:rsid w:val="00EC0788"/>
    <w:rsid w:val="00EC0BBE"/>
    <w:rsid w:val="00EC229E"/>
    <w:rsid w:val="00EC27AE"/>
    <w:rsid w:val="00EC3360"/>
    <w:rsid w:val="00EC6615"/>
    <w:rsid w:val="00EC7586"/>
    <w:rsid w:val="00ED04F6"/>
    <w:rsid w:val="00ED0FD2"/>
    <w:rsid w:val="00ED1091"/>
    <w:rsid w:val="00ED128E"/>
    <w:rsid w:val="00ED1A96"/>
    <w:rsid w:val="00ED3CC4"/>
    <w:rsid w:val="00ED50DC"/>
    <w:rsid w:val="00ED7CB8"/>
    <w:rsid w:val="00EE0229"/>
    <w:rsid w:val="00EE0A6D"/>
    <w:rsid w:val="00EE1CB8"/>
    <w:rsid w:val="00EE277F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E73F7"/>
    <w:rsid w:val="00EE79F2"/>
    <w:rsid w:val="00EF003B"/>
    <w:rsid w:val="00EF0E5F"/>
    <w:rsid w:val="00EF1535"/>
    <w:rsid w:val="00EF3AB3"/>
    <w:rsid w:val="00EF471B"/>
    <w:rsid w:val="00EF48D7"/>
    <w:rsid w:val="00EF4B73"/>
    <w:rsid w:val="00EF578F"/>
    <w:rsid w:val="00EF60AB"/>
    <w:rsid w:val="00EF6C12"/>
    <w:rsid w:val="00EF6ED5"/>
    <w:rsid w:val="00EF72F1"/>
    <w:rsid w:val="00EF76C3"/>
    <w:rsid w:val="00EF7D4A"/>
    <w:rsid w:val="00F013EF"/>
    <w:rsid w:val="00F0193F"/>
    <w:rsid w:val="00F0203A"/>
    <w:rsid w:val="00F024FF"/>
    <w:rsid w:val="00F0279B"/>
    <w:rsid w:val="00F02C89"/>
    <w:rsid w:val="00F02FD9"/>
    <w:rsid w:val="00F032D3"/>
    <w:rsid w:val="00F03626"/>
    <w:rsid w:val="00F038BD"/>
    <w:rsid w:val="00F0500E"/>
    <w:rsid w:val="00F05C9C"/>
    <w:rsid w:val="00F06519"/>
    <w:rsid w:val="00F06AED"/>
    <w:rsid w:val="00F0705F"/>
    <w:rsid w:val="00F07784"/>
    <w:rsid w:val="00F0788E"/>
    <w:rsid w:val="00F07C04"/>
    <w:rsid w:val="00F12C6C"/>
    <w:rsid w:val="00F14AC7"/>
    <w:rsid w:val="00F15AEF"/>
    <w:rsid w:val="00F169DF"/>
    <w:rsid w:val="00F171F8"/>
    <w:rsid w:val="00F174DD"/>
    <w:rsid w:val="00F17D19"/>
    <w:rsid w:val="00F20597"/>
    <w:rsid w:val="00F206BF"/>
    <w:rsid w:val="00F20F23"/>
    <w:rsid w:val="00F216A5"/>
    <w:rsid w:val="00F217F3"/>
    <w:rsid w:val="00F2204E"/>
    <w:rsid w:val="00F22EB5"/>
    <w:rsid w:val="00F2472D"/>
    <w:rsid w:val="00F27F68"/>
    <w:rsid w:val="00F30C9F"/>
    <w:rsid w:val="00F33542"/>
    <w:rsid w:val="00F33858"/>
    <w:rsid w:val="00F33AB5"/>
    <w:rsid w:val="00F33C94"/>
    <w:rsid w:val="00F33F70"/>
    <w:rsid w:val="00F34D37"/>
    <w:rsid w:val="00F3602D"/>
    <w:rsid w:val="00F361A4"/>
    <w:rsid w:val="00F37498"/>
    <w:rsid w:val="00F37ECE"/>
    <w:rsid w:val="00F40144"/>
    <w:rsid w:val="00F402B6"/>
    <w:rsid w:val="00F40DF7"/>
    <w:rsid w:val="00F41CA4"/>
    <w:rsid w:val="00F42470"/>
    <w:rsid w:val="00F426DE"/>
    <w:rsid w:val="00F42FE9"/>
    <w:rsid w:val="00F430CF"/>
    <w:rsid w:val="00F4311A"/>
    <w:rsid w:val="00F44388"/>
    <w:rsid w:val="00F4480F"/>
    <w:rsid w:val="00F4544F"/>
    <w:rsid w:val="00F468A7"/>
    <w:rsid w:val="00F47161"/>
    <w:rsid w:val="00F51250"/>
    <w:rsid w:val="00F51A47"/>
    <w:rsid w:val="00F523AE"/>
    <w:rsid w:val="00F540B1"/>
    <w:rsid w:val="00F54C69"/>
    <w:rsid w:val="00F550EF"/>
    <w:rsid w:val="00F5516B"/>
    <w:rsid w:val="00F56381"/>
    <w:rsid w:val="00F564A1"/>
    <w:rsid w:val="00F56516"/>
    <w:rsid w:val="00F56B85"/>
    <w:rsid w:val="00F575F8"/>
    <w:rsid w:val="00F576DA"/>
    <w:rsid w:val="00F601BA"/>
    <w:rsid w:val="00F6081D"/>
    <w:rsid w:val="00F62CCF"/>
    <w:rsid w:val="00F62DF6"/>
    <w:rsid w:val="00F63BA0"/>
    <w:rsid w:val="00F648A5"/>
    <w:rsid w:val="00F66B18"/>
    <w:rsid w:val="00F66C39"/>
    <w:rsid w:val="00F70597"/>
    <w:rsid w:val="00F7070E"/>
    <w:rsid w:val="00F721DC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847"/>
    <w:rsid w:val="00F80F24"/>
    <w:rsid w:val="00F811BE"/>
    <w:rsid w:val="00F8164A"/>
    <w:rsid w:val="00F8182C"/>
    <w:rsid w:val="00F81D81"/>
    <w:rsid w:val="00F8315B"/>
    <w:rsid w:val="00F83766"/>
    <w:rsid w:val="00F837F3"/>
    <w:rsid w:val="00F8461D"/>
    <w:rsid w:val="00F855FB"/>
    <w:rsid w:val="00F86C90"/>
    <w:rsid w:val="00F871A0"/>
    <w:rsid w:val="00F87967"/>
    <w:rsid w:val="00F9059B"/>
    <w:rsid w:val="00F90776"/>
    <w:rsid w:val="00F908BF"/>
    <w:rsid w:val="00F91493"/>
    <w:rsid w:val="00F91F8E"/>
    <w:rsid w:val="00F92426"/>
    <w:rsid w:val="00F936D9"/>
    <w:rsid w:val="00F9393C"/>
    <w:rsid w:val="00F94ECB"/>
    <w:rsid w:val="00F95E0E"/>
    <w:rsid w:val="00F96681"/>
    <w:rsid w:val="00F972BD"/>
    <w:rsid w:val="00F973C2"/>
    <w:rsid w:val="00F979CC"/>
    <w:rsid w:val="00F97E7F"/>
    <w:rsid w:val="00FA0C60"/>
    <w:rsid w:val="00FA1596"/>
    <w:rsid w:val="00FA1EFE"/>
    <w:rsid w:val="00FA2ECF"/>
    <w:rsid w:val="00FA37A3"/>
    <w:rsid w:val="00FA4F22"/>
    <w:rsid w:val="00FA6193"/>
    <w:rsid w:val="00FA6AAB"/>
    <w:rsid w:val="00FA6AD7"/>
    <w:rsid w:val="00FA6E5B"/>
    <w:rsid w:val="00FA7461"/>
    <w:rsid w:val="00FA7A23"/>
    <w:rsid w:val="00FA7AE4"/>
    <w:rsid w:val="00FA7DA9"/>
    <w:rsid w:val="00FB0771"/>
    <w:rsid w:val="00FB0A32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229"/>
    <w:rsid w:val="00FB7B98"/>
    <w:rsid w:val="00FC0B1E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0C3"/>
    <w:rsid w:val="00FD2209"/>
    <w:rsid w:val="00FD2496"/>
    <w:rsid w:val="00FD2DFC"/>
    <w:rsid w:val="00FD586F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1E2A"/>
    <w:rsid w:val="00FE34C6"/>
    <w:rsid w:val="00FE4159"/>
    <w:rsid w:val="00FE4701"/>
    <w:rsid w:val="00FE4C50"/>
    <w:rsid w:val="00FE6406"/>
    <w:rsid w:val="00FE6670"/>
    <w:rsid w:val="00FE6A47"/>
    <w:rsid w:val="00FF01A7"/>
    <w:rsid w:val="00FF0679"/>
    <w:rsid w:val="00FF2835"/>
    <w:rsid w:val="00FF2EB4"/>
    <w:rsid w:val="00FF35D2"/>
    <w:rsid w:val="00FF4011"/>
    <w:rsid w:val="00FF5250"/>
    <w:rsid w:val="00FF6044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39"/>
    <w:rsid w:val="00B8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  <w:style w:type="character" w:styleId="af7">
    <w:name w:val="Emphasis"/>
    <w:basedOn w:val="a0"/>
    <w:uiPriority w:val="20"/>
    <w:qFormat/>
    <w:rsid w:val="005006BB"/>
    <w:rPr>
      <w:i/>
      <w:iCs/>
    </w:rPr>
  </w:style>
  <w:style w:type="paragraph" w:customStyle="1" w:styleId="s1">
    <w:name w:val="s_1"/>
    <w:basedOn w:val="a"/>
    <w:rsid w:val="00552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30C9F"/>
  </w:style>
  <w:style w:type="paragraph" w:customStyle="1" w:styleId="s16">
    <w:name w:val="s_16"/>
    <w:basedOn w:val="a"/>
    <w:rsid w:val="00F30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61541-8C31-46E1-A3D0-99F00662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12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Делопроизводство ОКА</cp:lastModifiedBy>
  <cp:revision>44</cp:revision>
  <cp:lastPrinted>2016-06-01T06:13:00Z</cp:lastPrinted>
  <dcterms:created xsi:type="dcterms:W3CDTF">2021-05-17T06:47:00Z</dcterms:created>
  <dcterms:modified xsi:type="dcterms:W3CDTF">2021-06-17T13:42:00Z</dcterms:modified>
</cp:coreProperties>
</file>