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95" w:rsidRPr="004719F1" w:rsidRDefault="00147095" w:rsidP="00D8055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F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47095" w:rsidRPr="004719F1" w:rsidRDefault="00147095" w:rsidP="00D8055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F1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Республики Ингушетия «О внесении изменений в государственную программу Республики Ингушетия «О противодействии коррупции»</w:t>
      </w:r>
    </w:p>
    <w:p w:rsidR="00147095" w:rsidRPr="004719F1" w:rsidRDefault="00147095" w:rsidP="00D8055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47095" w:rsidRDefault="00147095" w:rsidP="00D805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19F1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проекта постановления Правительства Республики Ингушетия «О внесении изменений в государственную программу Республики Ингушетия «О противодействии коррупции» (далее – Проект) проведена в соответствии со ст.9 Федерального закона от 7 февраля 2011 г. №6-ФЗ «Об общих принципах организации и деятельности контрольно-счетных органов субъектов Российской Федерации и муниципальных образований», ст.8 Закона Республики Ингушетия от 28.09.2011 г. №27-РЗ «О Контрольно-счетной палате Республики Ингушетия».</w:t>
      </w:r>
    </w:p>
    <w:p w:rsidR="007A6227" w:rsidRPr="007A6227" w:rsidRDefault="007A6227" w:rsidP="00D8055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подготовки настоящего заключения установлено следующее.</w:t>
      </w:r>
    </w:p>
    <w:p w:rsidR="00147095" w:rsidRPr="004719F1" w:rsidRDefault="00147095" w:rsidP="00D805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F1">
        <w:rPr>
          <w:rFonts w:ascii="Times New Roman" w:hAnsi="Times New Roman" w:cs="Times New Roman"/>
          <w:sz w:val="28"/>
          <w:szCs w:val="28"/>
        </w:rPr>
        <w:t>Государственная программа Республики Ингушетия «О противодействии коррупции» (далее – Госпрограмма) утверждена Постановлением Правительства Республики Ингушетия от 19.01.2018 г. №12.</w:t>
      </w:r>
    </w:p>
    <w:p w:rsidR="00147095" w:rsidRPr="004719F1" w:rsidRDefault="00147095" w:rsidP="00D805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F1">
        <w:rPr>
          <w:rFonts w:ascii="Times New Roman" w:hAnsi="Times New Roman" w:cs="Times New Roman"/>
          <w:sz w:val="28"/>
          <w:szCs w:val="28"/>
        </w:rPr>
        <w:t>Госпрограмма включена в Перечень программ Республики Ингушетия, утвержденный Распоряжением Правительства Республики Ингушетия от 22.11.2013 г. №820.</w:t>
      </w:r>
    </w:p>
    <w:p w:rsidR="00147095" w:rsidRDefault="00147095" w:rsidP="00D8055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F1">
        <w:rPr>
          <w:rFonts w:ascii="Times New Roman" w:hAnsi="Times New Roman" w:cs="Times New Roman"/>
          <w:sz w:val="28"/>
          <w:szCs w:val="28"/>
        </w:rPr>
        <w:t>Ответственным исполнителем Госпрограммы является Администрация Главы и Правительства Республики Ингушетия (Управление по профилактике коррупционных и иных правонарушений).</w:t>
      </w:r>
    </w:p>
    <w:p w:rsidR="00604CE9" w:rsidRDefault="00604CE9" w:rsidP="00D805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5 Порядка</w:t>
      </w:r>
      <w:r w:rsidRPr="004719F1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государственных программ Республики Ингушетия, утвержденного Постановлением Правительства Республики Ингушетия от 14</w:t>
      </w:r>
      <w:r>
        <w:rPr>
          <w:rFonts w:ascii="Times New Roman" w:hAnsi="Times New Roman" w:cs="Times New Roman"/>
          <w:sz w:val="28"/>
          <w:szCs w:val="28"/>
        </w:rPr>
        <w:t xml:space="preserve"> ноября 2014 г. №259 о</w:t>
      </w:r>
      <w:r w:rsidRPr="00604CE9">
        <w:rPr>
          <w:rFonts w:ascii="Times New Roman" w:hAnsi="Times New Roman" w:cs="Times New Roman"/>
          <w:sz w:val="28"/>
          <w:szCs w:val="28"/>
          <w:shd w:val="clear" w:color="auto" w:fill="FFFFFF"/>
        </w:rPr>
        <w:t>тветственным исполнителем государственной программы является орган исполнительной власти Республики Ингушетия либо иной главный распорядитель средств республиканского бюджета, определенный Правительством Республики Ингушетия ответственным за разработку и реализацию государственной программы, обеспечивающий взаимодействие соисполнителей и участников государственной программы.</w:t>
      </w:r>
    </w:p>
    <w:p w:rsidR="00604CE9" w:rsidRPr="00604CE9" w:rsidRDefault="00604CE9" w:rsidP="00D805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соответствии с Указом Главы Республики Ингушетия от 12.09.2019 г. №150 «О структуре исполнительных органов государственной власти Республики Ингушетия</w:t>
      </w:r>
      <w:r w:rsidR="007A6227">
        <w:rPr>
          <w:rFonts w:ascii="Times New Roman" w:hAnsi="Times New Roman" w:cs="Times New Roman"/>
          <w:sz w:val="28"/>
          <w:szCs w:val="28"/>
        </w:rPr>
        <w:t xml:space="preserve">» </w:t>
      </w:r>
      <w:r w:rsidR="007A6227" w:rsidRPr="004719F1">
        <w:rPr>
          <w:rFonts w:ascii="Times New Roman" w:hAnsi="Times New Roman" w:cs="Times New Roman"/>
          <w:sz w:val="28"/>
          <w:szCs w:val="28"/>
        </w:rPr>
        <w:t>Администрация Главы и Правительства Республики Ингушетия</w:t>
      </w:r>
      <w:r w:rsidR="007A6227">
        <w:rPr>
          <w:rFonts w:ascii="Times New Roman" w:hAnsi="Times New Roman" w:cs="Times New Roman"/>
          <w:sz w:val="28"/>
          <w:szCs w:val="28"/>
        </w:rPr>
        <w:t xml:space="preserve"> и </w:t>
      </w:r>
      <w:r w:rsidR="007A6227" w:rsidRPr="004719F1">
        <w:rPr>
          <w:rFonts w:ascii="Times New Roman" w:hAnsi="Times New Roman" w:cs="Times New Roman"/>
          <w:sz w:val="28"/>
          <w:szCs w:val="28"/>
        </w:rPr>
        <w:t>Управление по профилактике коррупционных и иных правонарушений</w:t>
      </w:r>
      <w:r w:rsidR="007A6227">
        <w:rPr>
          <w:rFonts w:ascii="Times New Roman" w:hAnsi="Times New Roman" w:cs="Times New Roman"/>
          <w:sz w:val="28"/>
          <w:szCs w:val="28"/>
        </w:rPr>
        <w:t xml:space="preserve"> не являются исполнительными органами государственной власти Республики Ингушетия</w:t>
      </w:r>
      <w:r w:rsidR="009100E6">
        <w:rPr>
          <w:rFonts w:ascii="Times New Roman" w:hAnsi="Times New Roman" w:cs="Times New Roman"/>
          <w:sz w:val="28"/>
          <w:szCs w:val="28"/>
        </w:rPr>
        <w:t xml:space="preserve">. Более того, </w:t>
      </w:r>
      <w:r w:rsidR="009100E6" w:rsidRPr="004719F1">
        <w:rPr>
          <w:rFonts w:ascii="Times New Roman" w:hAnsi="Times New Roman" w:cs="Times New Roman"/>
          <w:sz w:val="28"/>
          <w:szCs w:val="28"/>
        </w:rPr>
        <w:t>Администрация Главы и Правительства Республики Ингушетия</w:t>
      </w:r>
      <w:r w:rsidR="009100E6">
        <w:rPr>
          <w:rFonts w:ascii="Times New Roman" w:hAnsi="Times New Roman" w:cs="Times New Roman"/>
          <w:sz w:val="28"/>
          <w:szCs w:val="28"/>
        </w:rPr>
        <w:t xml:space="preserve"> и </w:t>
      </w:r>
      <w:r w:rsidR="009100E6" w:rsidRPr="004719F1">
        <w:rPr>
          <w:rFonts w:ascii="Times New Roman" w:hAnsi="Times New Roman" w:cs="Times New Roman"/>
          <w:sz w:val="28"/>
          <w:szCs w:val="28"/>
        </w:rPr>
        <w:t>Управление по профилактике коррупционных и иных правонарушений</w:t>
      </w:r>
      <w:r w:rsidR="009100E6">
        <w:rPr>
          <w:rFonts w:ascii="Times New Roman" w:hAnsi="Times New Roman" w:cs="Times New Roman"/>
          <w:sz w:val="28"/>
          <w:szCs w:val="28"/>
        </w:rPr>
        <w:t xml:space="preserve"> не являются</w:t>
      </w:r>
      <w:r w:rsidR="007A6227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республиканского бюджета. </w:t>
      </w:r>
    </w:p>
    <w:p w:rsidR="00147095" w:rsidRPr="004719F1" w:rsidRDefault="00147095" w:rsidP="00D8055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F1">
        <w:rPr>
          <w:rFonts w:ascii="Times New Roman" w:hAnsi="Times New Roman" w:cs="Times New Roman"/>
          <w:sz w:val="28"/>
          <w:szCs w:val="28"/>
        </w:rPr>
        <w:t xml:space="preserve">Участники Госпрограммы - исполнительные органы государственной власти Республики Ингушетия, филиал Всероссийской государственной телевизионной и радиовещательной компании «Государственная телевизионная радиовещательная компания «Ингушетия», Национальная </w:t>
      </w:r>
      <w:r w:rsidRPr="004719F1">
        <w:rPr>
          <w:rFonts w:ascii="Times New Roman" w:hAnsi="Times New Roman" w:cs="Times New Roman"/>
          <w:sz w:val="28"/>
          <w:szCs w:val="28"/>
        </w:rPr>
        <w:lastRenderedPageBreak/>
        <w:t xml:space="preserve">телекомпания «Ингушетия», Ингушский научно-исследовательский институт гуманитарных наук им. Ч.Э. </w:t>
      </w:r>
      <w:proofErr w:type="spellStart"/>
      <w:r w:rsidRPr="004719F1">
        <w:rPr>
          <w:rFonts w:ascii="Times New Roman" w:hAnsi="Times New Roman" w:cs="Times New Roman"/>
          <w:sz w:val="28"/>
          <w:szCs w:val="28"/>
        </w:rPr>
        <w:t>Ахриева</w:t>
      </w:r>
      <w:proofErr w:type="spellEnd"/>
      <w:r w:rsidRPr="004719F1">
        <w:rPr>
          <w:rFonts w:ascii="Times New Roman" w:hAnsi="Times New Roman" w:cs="Times New Roman"/>
          <w:sz w:val="28"/>
          <w:szCs w:val="28"/>
        </w:rPr>
        <w:t>, по согласованию: Управление Министерства юстиции Российской Федерации по Республике Ингушетия, органы местного самоуправления Республики Ингушетия, Торгово-промышленная палата Республики Ингушетия.</w:t>
      </w:r>
    </w:p>
    <w:p w:rsidR="00147095" w:rsidRPr="004719F1" w:rsidRDefault="00147095" w:rsidP="00D8055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F1">
        <w:rPr>
          <w:rFonts w:ascii="Times New Roman" w:hAnsi="Times New Roman" w:cs="Times New Roman"/>
          <w:sz w:val="28"/>
          <w:szCs w:val="28"/>
        </w:rPr>
        <w:t>Цели Госпрограммы - снижение уровня коррупции во всех сферах деятельности государственных институтов в Республике Ингушетия, устранение причин возникновения коррупции путем повышения эффективности координации антикоррупционной деятельности государственных органов, органов местного самоуправления Республики Ингушетия и институтов гражданского общества в Республике Ингушетия.</w:t>
      </w:r>
    </w:p>
    <w:p w:rsidR="00147095" w:rsidRPr="004719F1" w:rsidRDefault="009100E6" w:rsidP="00D805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2018-2021</w:t>
      </w:r>
      <w:r w:rsidR="00147095" w:rsidRPr="004719F1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147095" w:rsidRPr="004719F1" w:rsidRDefault="00147095" w:rsidP="00D8055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F1">
        <w:rPr>
          <w:rFonts w:ascii="Times New Roman" w:hAnsi="Times New Roman" w:cs="Times New Roman"/>
          <w:sz w:val="28"/>
          <w:szCs w:val="28"/>
        </w:rPr>
        <w:t>Объемы бюджетных ассигнований на реализацию мероприят</w:t>
      </w:r>
      <w:r w:rsidR="003B7525">
        <w:rPr>
          <w:rFonts w:ascii="Times New Roman" w:hAnsi="Times New Roman" w:cs="Times New Roman"/>
          <w:sz w:val="28"/>
          <w:szCs w:val="28"/>
        </w:rPr>
        <w:t>ий Госпрограммы составляют 6 370</w:t>
      </w:r>
      <w:r w:rsidRPr="004719F1">
        <w:rPr>
          <w:rFonts w:ascii="Times New Roman" w:hAnsi="Times New Roman" w:cs="Times New Roman"/>
          <w:sz w:val="28"/>
          <w:szCs w:val="28"/>
        </w:rPr>
        <w:t>,0 тыс. руб., в том числе на:</w:t>
      </w:r>
    </w:p>
    <w:p w:rsidR="00147095" w:rsidRPr="004719F1" w:rsidRDefault="00147095" w:rsidP="00D8055A">
      <w:pPr>
        <w:pStyle w:val="a3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719F1">
        <w:rPr>
          <w:rFonts w:ascii="Times New Roman" w:hAnsi="Times New Roman" w:cs="Times New Roman"/>
          <w:sz w:val="28"/>
          <w:szCs w:val="28"/>
        </w:rPr>
        <w:t>2018 год - 1 500,0 тыс. руб.;</w:t>
      </w:r>
    </w:p>
    <w:p w:rsidR="00147095" w:rsidRPr="004719F1" w:rsidRDefault="00147095" w:rsidP="00D8055A">
      <w:pPr>
        <w:pStyle w:val="a3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719F1">
        <w:rPr>
          <w:rFonts w:ascii="Times New Roman" w:hAnsi="Times New Roman" w:cs="Times New Roman"/>
          <w:sz w:val="28"/>
          <w:szCs w:val="28"/>
        </w:rPr>
        <w:t>2019 год - 1 500,0 тыс. руб.;</w:t>
      </w:r>
    </w:p>
    <w:p w:rsidR="00147095" w:rsidRDefault="003B7525" w:rsidP="00D8055A">
      <w:pPr>
        <w:pStyle w:val="a3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- 1 870</w:t>
      </w:r>
      <w:r w:rsidR="00147095" w:rsidRPr="004719F1">
        <w:rPr>
          <w:rFonts w:ascii="Times New Roman" w:hAnsi="Times New Roman" w:cs="Times New Roman"/>
          <w:sz w:val="28"/>
          <w:szCs w:val="28"/>
        </w:rPr>
        <w:t>,0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7525" w:rsidRPr="00AC3552" w:rsidRDefault="003B7525" w:rsidP="00D8055A">
      <w:pPr>
        <w:pStyle w:val="a3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C3552">
        <w:rPr>
          <w:rFonts w:ascii="Times New Roman" w:hAnsi="Times New Roman" w:cs="Times New Roman"/>
          <w:sz w:val="28"/>
          <w:szCs w:val="28"/>
        </w:rPr>
        <w:t xml:space="preserve"> год - 1 500,0 тыс. руб.</w:t>
      </w:r>
    </w:p>
    <w:p w:rsidR="003808C3" w:rsidRDefault="003B7525" w:rsidP="00D8055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</w:t>
      </w:r>
      <w:r w:rsidR="00147095" w:rsidRPr="004719F1">
        <w:rPr>
          <w:rFonts w:ascii="Times New Roman" w:eastAsia="Calibri" w:hAnsi="Times New Roman" w:cs="Times New Roman"/>
          <w:sz w:val="28"/>
          <w:szCs w:val="28"/>
        </w:rPr>
        <w:t>Проектом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изложение таблицы №4 «Перечень мероприятий государственной программы Республики Ингушетия «О противодействии коррупции» в новой редакции. Так, Проектом предусмотрен</w:t>
      </w:r>
      <w:r w:rsidR="00A4652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замена </w:t>
      </w:r>
      <w:r w:rsidR="00A4652A">
        <w:rPr>
          <w:rFonts w:ascii="Times New Roman" w:hAnsi="Times New Roman" w:cs="Times New Roman"/>
          <w:sz w:val="28"/>
          <w:szCs w:val="28"/>
        </w:rPr>
        <w:t>ответственного исполнителя мероприятия «Проведение республиканского антикоррупционного молодежного форума» – Комитет по делам молодежи РИ на Управление делами Главы и Правительства Республики Ингушети</w:t>
      </w:r>
      <w:r w:rsidR="009100E6">
        <w:rPr>
          <w:rFonts w:ascii="Times New Roman" w:hAnsi="Times New Roman" w:cs="Times New Roman"/>
          <w:sz w:val="28"/>
          <w:szCs w:val="28"/>
        </w:rPr>
        <w:t>я. Также</w:t>
      </w:r>
      <w:r w:rsidR="00A4652A">
        <w:rPr>
          <w:rFonts w:ascii="Times New Roman" w:hAnsi="Times New Roman" w:cs="Times New Roman"/>
          <w:sz w:val="28"/>
          <w:szCs w:val="28"/>
        </w:rPr>
        <w:t>, предусмотрено увеличение финансирования указанного мероприятия с 200,0 тыс. руб. до 425,0 тыс. руб.</w:t>
      </w:r>
      <w:r w:rsidR="003808C3">
        <w:rPr>
          <w:rFonts w:ascii="Times New Roman" w:hAnsi="Times New Roman" w:cs="Times New Roman"/>
          <w:sz w:val="28"/>
          <w:szCs w:val="28"/>
        </w:rPr>
        <w:t xml:space="preserve"> за счет уменьшения финансирования мероприятия «</w:t>
      </w:r>
      <w:r w:rsidR="003808C3" w:rsidRPr="003808C3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Внедрение информационных ресурсов, позволяющих выявлять коррупционные правонарушения при проведении проверок запретов, ограничений, требований к служебному поведению</w:t>
      </w:r>
      <w:r w:rsidR="00380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требований об урегулировании конфликта интересов, установленных законодательством РФ в области противодействия коррупции» на 85,0 тыс. руб. и исключения финансирования на мероприятие «</w:t>
      </w:r>
      <w:r w:rsidR="003808C3" w:rsidRPr="00380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Изготовление и размещение в общественном транспорте и местах массового пребывания граждан наклеек с номерами телефонов доверия органов, осуществляющих борьбу с коррупцией, а также организация изготовления </w:t>
      </w:r>
      <w:r w:rsidR="003808C3">
        <w:rPr>
          <w:rFonts w:ascii="Times New Roman" w:hAnsi="Times New Roman" w:cs="Times New Roman"/>
          <w:sz w:val="28"/>
          <w:szCs w:val="28"/>
          <w:shd w:val="clear" w:color="auto" w:fill="FFFFFF"/>
        </w:rPr>
        <w:t>плакатов, буклетов, канцелярских принадлежностей с антикоррупционной символикой» в размере 140,0 тыс. руб.</w:t>
      </w:r>
    </w:p>
    <w:p w:rsidR="00E97757" w:rsidRDefault="00321F3A" w:rsidP="00D8055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147095" w:rsidRPr="004719F1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государственных программ Республики Ингушетия, утвержденного Постановлением Правительства Республики Ингушетия от 14</w:t>
      </w:r>
      <w:r w:rsidR="00604CE9">
        <w:rPr>
          <w:rFonts w:ascii="Times New Roman" w:hAnsi="Times New Roman" w:cs="Times New Roman"/>
          <w:sz w:val="28"/>
          <w:szCs w:val="28"/>
        </w:rPr>
        <w:t xml:space="preserve"> ноября 2014 г. №259</w:t>
      </w:r>
      <w:r>
        <w:rPr>
          <w:rFonts w:ascii="Times New Roman" w:hAnsi="Times New Roman" w:cs="Times New Roman"/>
          <w:sz w:val="28"/>
          <w:szCs w:val="28"/>
        </w:rPr>
        <w:t xml:space="preserve"> к представленному Проекту приложены </w:t>
      </w:r>
      <w:r w:rsidRPr="004719F1">
        <w:rPr>
          <w:rFonts w:ascii="Times New Roman" w:hAnsi="Times New Roman" w:cs="Times New Roman"/>
          <w:sz w:val="28"/>
          <w:szCs w:val="28"/>
        </w:rPr>
        <w:t>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записка и </w:t>
      </w:r>
      <w:r w:rsidR="00147095" w:rsidRPr="004719F1">
        <w:rPr>
          <w:rFonts w:ascii="Times New Roman" w:hAnsi="Times New Roman" w:cs="Times New Roman"/>
          <w:sz w:val="28"/>
          <w:szCs w:val="28"/>
        </w:rPr>
        <w:t>финансо</w:t>
      </w:r>
      <w:r>
        <w:rPr>
          <w:rFonts w:ascii="Times New Roman" w:hAnsi="Times New Roman" w:cs="Times New Roman"/>
          <w:sz w:val="28"/>
          <w:szCs w:val="28"/>
        </w:rPr>
        <w:t>во-экономическое обоснование</w:t>
      </w:r>
      <w:r w:rsidR="00147095" w:rsidRPr="00471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071" w:rsidRPr="004719F1" w:rsidRDefault="00114071" w:rsidP="00D8055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F1">
        <w:rPr>
          <w:rFonts w:ascii="Times New Roman" w:hAnsi="Times New Roman" w:cs="Times New Roman"/>
          <w:sz w:val="28"/>
          <w:szCs w:val="28"/>
        </w:rPr>
        <w:t xml:space="preserve">Пояснительная записка и финансово-экономическое обоснование к Проекту должны содержать описание предлагаемых изменений, сведения о проблеме или задаче, на решение которой направлены предлагаемые </w:t>
      </w:r>
      <w:r w:rsidRPr="004719F1">
        <w:rPr>
          <w:rFonts w:ascii="Times New Roman" w:hAnsi="Times New Roman" w:cs="Times New Roman"/>
          <w:sz w:val="28"/>
          <w:szCs w:val="28"/>
        </w:rPr>
        <w:lastRenderedPageBreak/>
        <w:t>изменения, сведения о целях предлагаемых изменений и обоснования их соответствия принципам правового регулирования, а также стратегическим и программным документам Российской Федерации и Республики Ингушетия, обоснование расходов бюджета на реализацию предлагаемых изменений с описанием влияния предлагаемых изменений на целевые показатели реализации госпрограммы и т.д.</w:t>
      </w:r>
    </w:p>
    <w:p w:rsidR="00604CE9" w:rsidRPr="004719F1" w:rsidRDefault="00114071" w:rsidP="00D805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F1">
        <w:rPr>
          <w:rFonts w:ascii="Times New Roman" w:hAnsi="Times New Roman" w:cs="Times New Roman"/>
          <w:sz w:val="28"/>
          <w:szCs w:val="28"/>
        </w:rPr>
        <w:t xml:space="preserve">Вместе с тем, в пояснительной записке </w:t>
      </w:r>
      <w:r>
        <w:rPr>
          <w:rFonts w:ascii="Times New Roman" w:hAnsi="Times New Roman" w:cs="Times New Roman"/>
          <w:sz w:val="28"/>
          <w:szCs w:val="28"/>
        </w:rPr>
        <w:t>и финансово-экономическом</w:t>
      </w:r>
      <w:r w:rsidRPr="004719F1">
        <w:rPr>
          <w:rFonts w:ascii="Times New Roman" w:hAnsi="Times New Roman" w:cs="Times New Roman"/>
          <w:sz w:val="28"/>
          <w:szCs w:val="28"/>
        </w:rPr>
        <w:t xml:space="preserve"> обосновании указанная информа</w:t>
      </w:r>
      <w:r>
        <w:rPr>
          <w:rFonts w:ascii="Times New Roman" w:hAnsi="Times New Roman" w:cs="Times New Roman"/>
          <w:sz w:val="28"/>
          <w:szCs w:val="28"/>
        </w:rPr>
        <w:t xml:space="preserve">ция не содержится. </w:t>
      </w:r>
      <w:r w:rsidR="00147095" w:rsidRPr="004719F1">
        <w:rPr>
          <w:rFonts w:ascii="Times New Roman" w:hAnsi="Times New Roman" w:cs="Times New Roman"/>
          <w:sz w:val="28"/>
          <w:szCs w:val="28"/>
        </w:rPr>
        <w:t xml:space="preserve">В связи с этим, не представляется </w:t>
      </w:r>
      <w:r w:rsidR="00AC3552">
        <w:rPr>
          <w:rFonts w:ascii="Times New Roman" w:hAnsi="Times New Roman" w:cs="Times New Roman"/>
          <w:sz w:val="28"/>
          <w:szCs w:val="28"/>
        </w:rPr>
        <w:t>возможным установить</w:t>
      </w:r>
      <w:r w:rsidR="00147095" w:rsidRPr="004719F1">
        <w:rPr>
          <w:rFonts w:ascii="Times New Roman" w:hAnsi="Times New Roman" w:cs="Times New Roman"/>
          <w:sz w:val="28"/>
          <w:szCs w:val="28"/>
        </w:rPr>
        <w:t xml:space="preserve"> обоснованность и н</w:t>
      </w:r>
      <w:r w:rsidR="00321F3A">
        <w:rPr>
          <w:rFonts w:ascii="Times New Roman" w:hAnsi="Times New Roman" w:cs="Times New Roman"/>
          <w:sz w:val="28"/>
          <w:szCs w:val="28"/>
        </w:rPr>
        <w:t>еобходимость вносимых измен</w:t>
      </w:r>
      <w:r w:rsidR="00AC3552">
        <w:rPr>
          <w:rFonts w:ascii="Times New Roman" w:hAnsi="Times New Roman" w:cs="Times New Roman"/>
          <w:sz w:val="28"/>
          <w:szCs w:val="28"/>
        </w:rPr>
        <w:t>ений в части увеличения финансирования одного мероприятия Госпрограммы за счет исключения и уменьшения финансирования других мероприятий.</w:t>
      </w:r>
    </w:p>
    <w:p w:rsidR="00147095" w:rsidRPr="004719F1" w:rsidRDefault="00147095" w:rsidP="00D805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095" w:rsidRDefault="00D8055A" w:rsidP="00D805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Предложения:</w:t>
      </w:r>
    </w:p>
    <w:p w:rsidR="00114071" w:rsidRPr="004719F1" w:rsidRDefault="00114071" w:rsidP="00D805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00E6" w:rsidRPr="004719F1" w:rsidRDefault="00147095" w:rsidP="00D805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F1">
        <w:rPr>
          <w:rFonts w:ascii="Times New Roman" w:hAnsi="Times New Roman" w:cs="Times New Roman"/>
          <w:sz w:val="28"/>
          <w:szCs w:val="28"/>
        </w:rPr>
        <w:t xml:space="preserve">Контрольно-счетная палата РИ считает необходимым доработать проект постановления Правительства Республики Ингушетия «О внесении изменений в государственную программу Республики Ингушетия «О противодействии коррупции» с учетом </w:t>
      </w:r>
      <w:bookmarkEnd w:id="0"/>
      <w:r w:rsidRPr="004719F1">
        <w:rPr>
          <w:rFonts w:ascii="Times New Roman" w:hAnsi="Times New Roman" w:cs="Times New Roman"/>
          <w:sz w:val="28"/>
          <w:szCs w:val="28"/>
        </w:rPr>
        <w:t>изложенных замечаний.</w:t>
      </w:r>
    </w:p>
    <w:sectPr w:rsidR="009100E6" w:rsidRPr="004719F1" w:rsidSect="0091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95"/>
    <w:rsid w:val="00114071"/>
    <w:rsid w:val="00147095"/>
    <w:rsid w:val="00321F3A"/>
    <w:rsid w:val="003808C3"/>
    <w:rsid w:val="003B7525"/>
    <w:rsid w:val="00547F4F"/>
    <w:rsid w:val="00604CE9"/>
    <w:rsid w:val="007A6227"/>
    <w:rsid w:val="009100E6"/>
    <w:rsid w:val="00A4652A"/>
    <w:rsid w:val="00AC3552"/>
    <w:rsid w:val="00C364A3"/>
    <w:rsid w:val="00D8055A"/>
    <w:rsid w:val="00E9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7989"/>
  <w15:chartTrackingRefBased/>
  <w15:docId w15:val="{46F4331B-5154-4264-938C-E5DE6B22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470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Emphasis"/>
    <w:basedOn w:val="a0"/>
    <w:uiPriority w:val="20"/>
    <w:qFormat/>
    <w:rsid w:val="00A4652A"/>
    <w:rPr>
      <w:i/>
      <w:iCs/>
    </w:rPr>
  </w:style>
  <w:style w:type="character" w:styleId="a5">
    <w:name w:val="Hyperlink"/>
    <w:basedOn w:val="a0"/>
    <w:uiPriority w:val="99"/>
    <w:semiHidden/>
    <w:unhideWhenUsed/>
    <w:rsid w:val="003808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3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3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 Торшхоев</dc:creator>
  <cp:keywords/>
  <dc:description/>
  <cp:lastModifiedBy>Начальник ОКА</cp:lastModifiedBy>
  <cp:revision>3</cp:revision>
  <cp:lastPrinted>2021-03-30T14:57:00Z</cp:lastPrinted>
  <dcterms:created xsi:type="dcterms:W3CDTF">2021-03-30T12:04:00Z</dcterms:created>
  <dcterms:modified xsi:type="dcterms:W3CDTF">2021-04-02T12:44:00Z</dcterms:modified>
</cp:coreProperties>
</file>