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85" w:rsidRPr="00497885" w:rsidRDefault="00497885" w:rsidP="00497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497885" w:rsidRPr="00497885" w:rsidRDefault="00497885" w:rsidP="00497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ИНГУШЕТИЯ</w:t>
      </w: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497885" w:rsidRDefault="00497885" w:rsidP="0049788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885" w:rsidRPr="0081222D" w:rsidRDefault="00497885" w:rsidP="00497885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22D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</w:p>
    <w:p w:rsidR="00497885" w:rsidRPr="00497885" w:rsidRDefault="00497885" w:rsidP="00497885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81222D">
        <w:rPr>
          <w:rFonts w:ascii="Times New Roman" w:eastAsia="Calibri" w:hAnsi="Times New Roman" w:cs="Times New Roman"/>
          <w:b/>
          <w:sz w:val="32"/>
          <w:szCs w:val="32"/>
        </w:rPr>
        <w:t xml:space="preserve">«Порядок проведения экспертизы проектов нормативных правовых актов </w:t>
      </w:r>
      <w:r w:rsidRPr="00497885">
        <w:rPr>
          <w:rFonts w:ascii="Times New Roman" w:eastAsia="Calibri" w:hAnsi="Times New Roman" w:cs="Times New Roman"/>
          <w:b/>
          <w:sz w:val="34"/>
          <w:szCs w:val="34"/>
        </w:rPr>
        <w:t>Республики Ингушетия»</w:t>
      </w:r>
    </w:p>
    <w:p w:rsidR="00497885" w:rsidRPr="00497885" w:rsidRDefault="00497885" w:rsidP="004978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497885" w:rsidRPr="00497885" w:rsidRDefault="00497885" w:rsidP="004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6ACC" w:rsidRPr="00086ACC" w:rsidRDefault="00086ACC" w:rsidP="00086A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086ACC">
        <w:rPr>
          <w:rFonts w:ascii="Times New Roman" w:eastAsia="Calibri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29.09.2016 г. №55 «а» (решение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 xml:space="preserve"> коллегии Контрольно-счетной палаты Республики Ингушетия протокол №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086ACC">
        <w:rPr>
          <w:rFonts w:ascii="Times New Roman" w:eastAsia="Calibri" w:hAnsi="Times New Roman" w:cs="Times New Roman"/>
          <w:i/>
          <w:sz w:val="24"/>
          <w:szCs w:val="24"/>
        </w:rPr>
        <w:t>.09.2016 г. (начало действия стандарта с «01» октября 2016 г.)))</w:t>
      </w: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A" w:rsidRPr="00497885" w:rsidRDefault="000B6EEA" w:rsidP="00CE4D99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</w:p>
    <w:p w:rsidR="00497885" w:rsidRPr="00497885" w:rsidRDefault="00497885" w:rsidP="00497885">
      <w:pPr>
        <w:spacing w:after="0" w:line="288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4D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1222D" w:rsidRDefault="0081222D" w:rsidP="00497885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  <w:bookmarkStart w:id="1" w:name="_Toc324759337"/>
      <w:r w:rsidRPr="0081222D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  <w:lastRenderedPageBreak/>
        <w:t>Содержание:</w:t>
      </w:r>
    </w:p>
    <w:p w:rsidR="00B46E25" w:rsidRPr="0081222D" w:rsidRDefault="00B46E25" w:rsidP="00497885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D205E6" w:rsidRDefault="00497885" w:rsidP="00497885">
      <w:pPr>
        <w:widowControl w:val="0"/>
        <w:numPr>
          <w:ilvl w:val="0"/>
          <w:numId w:val="1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</w:pPr>
      <w:r w:rsidRPr="00D205E6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  <w:t>Общие положения…</w:t>
      </w:r>
      <w:r w:rsidR="0081222D" w:rsidRPr="00D205E6">
        <w:rPr>
          <w:rFonts w:ascii="Times New Roman" w:eastAsia="Times New Roman" w:hAnsi="Times New Roman" w:cs="Times New Roman"/>
          <w:bCs/>
          <w:spacing w:val="-4"/>
          <w:kern w:val="32"/>
          <w:sz w:val="28"/>
          <w:szCs w:val="28"/>
        </w:rPr>
        <w:t>…………………………………………………. 3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Цели и задачи проведения экспертизы проекта нормативного правового акта……………………………………………………………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Требования к проведению экспертизы проекта нормативного правового акта. ……………………………………………………………..4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</w:t>
      </w:r>
      <w:proofErr w:type="gramStart"/>
      <w:r w:rsidRPr="00D205E6">
        <w:rPr>
          <w:rFonts w:ascii="Times New Roman" w:eastAsia="Calibri" w:hAnsi="Times New Roman" w:cs="Times New Roman"/>
          <w:sz w:val="28"/>
          <w:szCs w:val="28"/>
        </w:rPr>
        <w:t>результатов  экспертизы</w:t>
      </w:r>
      <w:proofErr w:type="gramEnd"/>
      <w:r w:rsidRPr="00D205E6">
        <w:rPr>
          <w:rFonts w:ascii="Times New Roman" w:eastAsia="Calibri" w:hAnsi="Times New Roman" w:cs="Times New Roman"/>
          <w:sz w:val="28"/>
          <w:szCs w:val="28"/>
        </w:rPr>
        <w:t xml:space="preserve"> проекта норм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ативного правового акта.…………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…..</w:t>
      </w:r>
      <w:r w:rsidRPr="00D205E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1222D" w:rsidRPr="00D205E6" w:rsidRDefault="0081222D" w:rsidP="004978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E6">
        <w:rPr>
          <w:rFonts w:ascii="Times New Roman" w:eastAsia="Calibri" w:hAnsi="Times New Roman" w:cs="Times New Roman"/>
          <w:sz w:val="28"/>
          <w:szCs w:val="28"/>
        </w:rPr>
        <w:t>Учет предложений, изложенных в заключении по результатам экспертизы проекта нормати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вного правового акта. …………………</w:t>
      </w:r>
      <w:r w:rsidRPr="00D205E6">
        <w:rPr>
          <w:rFonts w:ascii="Times New Roman" w:eastAsia="Calibri" w:hAnsi="Times New Roman" w:cs="Times New Roman"/>
          <w:sz w:val="28"/>
          <w:szCs w:val="28"/>
        </w:rPr>
        <w:t>…</w:t>
      </w:r>
      <w:r w:rsidR="00497885" w:rsidRPr="00D205E6">
        <w:rPr>
          <w:rFonts w:ascii="Times New Roman" w:eastAsia="Calibri" w:hAnsi="Times New Roman" w:cs="Times New Roman"/>
          <w:sz w:val="28"/>
          <w:szCs w:val="28"/>
        </w:rPr>
        <w:t>..</w:t>
      </w:r>
      <w:r w:rsidRPr="00D205E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spacing w:after="200" w:line="276" w:lineRule="auto"/>
        <w:rPr>
          <w:rFonts w:ascii="Calibri" w:eastAsia="Calibri" w:hAnsi="Calibri" w:cs="Times New Roman"/>
        </w:rPr>
      </w:pPr>
    </w:p>
    <w:p w:rsidR="0081222D" w:rsidRPr="0081222D" w:rsidRDefault="0081222D" w:rsidP="0081222D">
      <w:pPr>
        <w:spacing w:after="200" w:line="276" w:lineRule="auto"/>
        <w:rPr>
          <w:rFonts w:ascii="Calibri" w:eastAsia="Calibri" w:hAnsi="Calibri" w:cs="Times New Roman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284"/>
          <w:tab w:val="left" w:pos="1276"/>
        </w:tabs>
        <w:spacing w:before="240"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 Общие положения</w:t>
      </w:r>
      <w:bookmarkEnd w:id="1"/>
    </w:p>
    <w:p w:rsid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22D">
        <w:rPr>
          <w:rFonts w:ascii="Times New Roman" w:eastAsia="Times New Roman" w:hAnsi="Times New Roman" w:cs="Times New Roman"/>
          <w:sz w:val="28"/>
          <w:szCs w:val="28"/>
        </w:rPr>
        <w:tab/>
        <w:t xml:space="preserve">1.1. Стандарт «Экспертиза проектов нормативных правовых актов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 xml:space="preserve">» (далее – Стандарт) разработан в соответствии с Федеральным законом от 07.02.2011 № 6-ФЗ «Об общих принципах организации и деятельности </w:t>
      </w:r>
      <w:bookmarkStart w:id="2" w:name="l1"/>
      <w:bookmarkEnd w:id="2"/>
      <w:r w:rsidRPr="0081222D">
        <w:rPr>
          <w:rFonts w:ascii="Times New Roman" w:eastAsia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образовани</w:t>
      </w:r>
      <w:r w:rsidR="00915577">
        <w:rPr>
          <w:rFonts w:ascii="Times New Roman" w:eastAsia="Times New Roman" w:hAnsi="Times New Roman" w:cs="Times New Roman"/>
          <w:sz w:val="28"/>
          <w:szCs w:val="28"/>
        </w:rPr>
        <w:t>й» (далее – Федеральный закон №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ФЗ), 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Законом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28.09.2011 г. №27-РЗ «О К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онтрольно-счетной палате </w:t>
      </w:r>
      <w:r w:rsidR="00AB351F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Ингушетия»</w:t>
      </w:r>
      <w:r w:rsidR="00AB351F" w:rsidRPr="00337F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(далее – Закон №27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РЗ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 xml:space="preserve">), Регламентом контрольно-счетной палаты </w:t>
      </w:r>
      <w:r w:rsidR="00AB351F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577" w:rsidRDefault="0081222D" w:rsidP="00915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1.2. Стандарт является обязательным к применению всеми членами коллегии </w:t>
      </w:r>
      <w:r w:rsidR="00915577">
        <w:rPr>
          <w:rFonts w:ascii="Times New Roman" w:eastAsia="Calibri" w:hAnsi="Times New Roman" w:cs="Times New Roman"/>
          <w:sz w:val="28"/>
          <w:szCs w:val="28"/>
        </w:rPr>
        <w:t>К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палаты </w:t>
      </w:r>
      <w:r w:rsidR="00915577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="00915577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2D">
        <w:rPr>
          <w:rFonts w:ascii="Times New Roman" w:eastAsia="Calibri" w:hAnsi="Times New Roman" w:cs="Times New Roman"/>
          <w:sz w:val="28"/>
          <w:szCs w:val="28"/>
        </w:rPr>
        <w:t>(далее – КСП</w:t>
      </w:r>
      <w:r w:rsidR="0091557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), инспекторами, а также иными сотрудниками КСП</w:t>
      </w:r>
      <w:r w:rsidR="0091557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, привлеченными и участвующими в проведении экспертизы проекта нормативного правового акта.</w:t>
      </w:r>
      <w:r w:rsidR="00915577" w:rsidRPr="009155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577" w:rsidRPr="0081222D" w:rsidRDefault="00915577" w:rsidP="009155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. Экспертиза проектов нормативных правовых актов осуществляется КСП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на основании п. 7 ч. 1 ст. 9 Федерального закона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6-ФЗ и п. 7 ч. 1 ст. 8 </w:t>
      </w:r>
      <w:r w:rsidR="00020261">
        <w:rPr>
          <w:rFonts w:ascii="Times New Roman" w:eastAsia="Times New Roman" w:hAnsi="Times New Roman" w:cs="Times New Roman"/>
          <w:sz w:val="28"/>
          <w:szCs w:val="28"/>
        </w:rPr>
        <w:t>Закона №27</w:t>
      </w:r>
      <w:r w:rsidR="00020261" w:rsidRPr="008122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0261">
        <w:rPr>
          <w:rFonts w:ascii="Times New Roman" w:eastAsia="Times New Roman" w:hAnsi="Times New Roman" w:cs="Times New Roman"/>
          <w:sz w:val="28"/>
          <w:szCs w:val="28"/>
        </w:rPr>
        <w:t>РЗ</w:t>
      </w: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122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222D" w:rsidRPr="0081222D" w:rsidRDefault="00915577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0261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</w:t>
      </w:r>
      <w:r w:rsidR="00020261" w:rsidRPr="0081222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КСП </w:t>
      </w:r>
      <w:r w:rsidR="00020261">
        <w:rPr>
          <w:rFonts w:ascii="Times New Roman" w:eastAsia="Calibri" w:hAnsi="Times New Roman" w:cs="Times New Roman"/>
          <w:sz w:val="28"/>
          <w:szCs w:val="28"/>
        </w:rPr>
        <w:t>РИ</w:t>
      </w:r>
      <w:r w:rsidR="00020261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61">
        <w:rPr>
          <w:rFonts w:ascii="Times New Roman" w:eastAsia="Calibri" w:hAnsi="Times New Roman" w:cs="Times New Roman"/>
          <w:sz w:val="28"/>
          <w:szCs w:val="28"/>
        </w:rPr>
        <w:t>в 10-дневный срок со дня поступления</w:t>
      </w:r>
      <w:r w:rsidR="00020261" w:rsidRPr="00020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61">
        <w:rPr>
          <w:rFonts w:ascii="Times New Roman" w:eastAsia="Calibri" w:hAnsi="Times New Roman" w:cs="Times New Roman"/>
          <w:sz w:val="28"/>
          <w:szCs w:val="28"/>
        </w:rPr>
        <w:t xml:space="preserve">проекта нормативного правового акта в КСП РИ. </w:t>
      </w:r>
      <w:r w:rsidR="0081222D" w:rsidRPr="00D205E6">
        <w:rPr>
          <w:rFonts w:ascii="Times New Roman" w:eastAsia="Calibri" w:hAnsi="Times New Roman" w:cs="Times New Roman"/>
          <w:sz w:val="28"/>
          <w:szCs w:val="28"/>
        </w:rPr>
        <w:t>В случае необходимости проведения экспертизы проекта нормативного правового акта в сроки менее пяти рабочих дней может быть применена особая процедура экспертизы без учета отдельных требований настоящего Стандарта.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22D" w:rsidRPr="0081222D" w:rsidRDefault="0081222D" w:rsidP="0081222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2. Цели и задачи проведения экспертизы проекта нормативного правового акта</w:t>
      </w:r>
    </w:p>
    <w:p w:rsidR="0081222D" w:rsidRPr="0081222D" w:rsidRDefault="0081222D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2.1. Целью экспертизы проекта нормативного правового акта является выявление или подтверждение отсутствия нарушений и недостатков проекта нормативного правового акта (рисков принятия решений по формированию и использованию средств 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бюджета, создающих условия для последующего неправомерного и (или) неэффективного использования 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средств, невыполнения (неполного выполнения) задач и функций, возложенных на органы государственной власти </w:t>
      </w:r>
      <w:r w:rsidR="00063357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Экспертиза проекта нормативного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КСП</w:t>
      </w:r>
      <w:r w:rsidR="00063357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вправе выражать свое мнение по указанным аспектам.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pacing w:val="-2"/>
          <w:sz w:val="28"/>
          <w:szCs w:val="28"/>
        </w:rPr>
        <w:tab/>
        <w:t>2.2. 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нормативного правового </w:t>
      </w:r>
      <w:r w:rsidR="007511D7" w:rsidRPr="0081222D">
        <w:rPr>
          <w:rFonts w:ascii="Times New Roman" w:eastAsia="Calibri" w:hAnsi="Times New Roman" w:cs="Times New Roman"/>
          <w:sz w:val="28"/>
          <w:szCs w:val="28"/>
        </w:rPr>
        <w:t>акта включает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оценку его соответствия основным направлениям государственной политики, установленным законами и иными нормативными правовыми </w:t>
      </w:r>
      <w:r w:rsidR="007511D7" w:rsidRPr="0081222D">
        <w:rPr>
          <w:rFonts w:ascii="Times New Roman" w:eastAsia="Calibri" w:hAnsi="Times New Roman" w:cs="Times New Roman"/>
          <w:sz w:val="28"/>
          <w:szCs w:val="28"/>
        </w:rPr>
        <w:t>актами Российской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Федерации и </w:t>
      </w:r>
      <w:r w:rsidR="007A0DED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сфере </w:t>
      </w:r>
      <w:r w:rsidRPr="00812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деятельности. </w:t>
      </w:r>
    </w:p>
    <w:p w:rsidR="0081222D" w:rsidRPr="0081222D" w:rsidRDefault="0081222D" w:rsidP="0081222D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Заключение КСП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проектов нормативных правовых актов не должно содержать политических оценок.</w:t>
      </w:r>
    </w:p>
    <w:p w:rsidR="0081222D" w:rsidRPr="0081222D" w:rsidRDefault="0081222D" w:rsidP="0081222D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2.3. 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задачами экспертизы проектов </w:t>
      </w:r>
      <w:r w:rsidRPr="0081222D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оценка их положений на предмет: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соответствия требованиям Конституции Российской Федерации, федерального законодательства и законодательства </w:t>
      </w:r>
      <w:r w:rsidR="00FF375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отсутствия (минимизации)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рисков принятия решений по формированию и использованию средств 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бюджета, создающих условия для последующего неправомерного и (или) неэффективного использования средств, невыполнения (неполного выполнения) задач и функций, возложенных на органы государственной власти </w:t>
      </w:r>
      <w:r w:rsidR="00FF375E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– обоснованности заявленных финансовых последствий принятия проекта нормативного правового акта;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– непротиворечивости, полноты и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</w:rPr>
        <w:t>безызбыточности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нормативно-правового регулирования в соответствующей сфере.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>2.4.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 проектов нормативных правовых актов КСП </w:t>
      </w:r>
      <w:r w:rsidR="00FF375E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в рамках своей компетенции вправе оценивать наличие в них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  <w:bookmarkStart w:id="3" w:name="_Toc314732031"/>
      <w:bookmarkStart w:id="4" w:name="_Toc314732074"/>
      <w:bookmarkStart w:id="5" w:name="_Toc324759338"/>
      <w:bookmarkEnd w:id="3"/>
      <w:bookmarkEnd w:id="4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3. Требования к проведению экспертизы проекта нормативного правового акта</w:t>
      </w:r>
      <w:bookmarkEnd w:id="5"/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>3.1. Объем экспертизы проекта нормативного правового акта (перечень обязательных к рассмотрению вопросов и глубина их проработки) определяется должностным лицом, ответственным за её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При необходимост</w:t>
      </w:r>
      <w:r w:rsidR="00D33284">
        <w:rPr>
          <w:rFonts w:ascii="Times New Roman" w:eastAsia="Calibri" w:hAnsi="Times New Roman" w:cs="Times New Roman"/>
          <w:sz w:val="28"/>
          <w:szCs w:val="28"/>
        </w:rPr>
        <w:t>и поручением П</w:t>
      </w:r>
      <w:r w:rsidRPr="0081222D">
        <w:rPr>
          <w:rFonts w:ascii="Times New Roman" w:eastAsia="Calibri" w:hAnsi="Times New Roman" w:cs="Times New Roman"/>
          <w:sz w:val="28"/>
          <w:szCs w:val="28"/>
        </w:rPr>
        <w:t>редседателя КСП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 РИ (исполняющим обязанности П</w:t>
      </w:r>
      <w:r w:rsidR="00D33284" w:rsidRPr="0081222D">
        <w:rPr>
          <w:rFonts w:ascii="Times New Roman" w:eastAsia="Calibri" w:hAnsi="Times New Roman" w:cs="Times New Roman"/>
          <w:sz w:val="28"/>
          <w:szCs w:val="28"/>
        </w:rPr>
        <w:t>редседателя КСП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 РИ)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могут быть определены вопросы, на которые специалистам, участвующим в проведении экспертизы нормативного правового акта, предлагается обратить особое внимание. 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3.2. При рассмотрении проекта нормативного правового акта учитывается опыт контроля формирования и использования средств </w:t>
      </w:r>
      <w:r w:rsidR="00D33284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81222D">
        <w:rPr>
          <w:rFonts w:ascii="Times New Roman" w:eastAsia="Calibri" w:hAnsi="Times New Roman" w:cs="Times New Roman"/>
          <w:sz w:val="28"/>
          <w:szCs w:val="28"/>
        </w:rPr>
        <w:t>бюджета в соответствующей сфере деятельности, результаты ранее проведенных контрольных и экспертно-аналитических мероприятий.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3.3. При проведении экспертизы проекта нормативного правового акта проводится изучение состояния правового регулирования в соответствующей сфере. 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В целях изучения состояния правового регулирования должны быть </w:t>
      </w:r>
      <w:r w:rsidRPr="00812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проанализированы законы и иные нормативные правовые акты Российской Федерации, законы и иные нормативные правовые акты </w:t>
      </w:r>
      <w:r w:rsidR="00D33284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</w:rPr>
        <w:t>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3.4. При анализе конкретных норм проекта нормативного правового акта должны быть проанализированы смысл и содержание нормы, а также возможные последствия ее применения.</w:t>
      </w:r>
    </w:p>
    <w:p w:rsidR="0081222D" w:rsidRPr="0081222D" w:rsidRDefault="0081222D" w:rsidP="0081222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проведения экспертизы оценивается логичность проекта нормативного правового акта, которая предполагает последовательность, непротиворечивость правовых норм.</w:t>
      </w:r>
    </w:p>
    <w:p w:rsidR="0081222D" w:rsidRPr="0081222D" w:rsidRDefault="0081222D" w:rsidP="0081222D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24759339"/>
    </w:p>
    <w:p w:rsidR="0081222D" w:rsidRPr="0081222D" w:rsidRDefault="0081222D" w:rsidP="0081222D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Требования к оформлению результатов экспертиз</w:t>
      </w:r>
      <w:bookmarkEnd w:id="6"/>
      <w:r w:rsidRPr="008122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 проекта нормативного правового акта</w:t>
      </w:r>
    </w:p>
    <w:p w:rsidR="00D33284" w:rsidRDefault="00D33284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4.1. По результатам проведения экспертизы составляется заключение КСП </w:t>
      </w:r>
      <w:r w:rsidR="00BA6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проект нормативного правового акта (далее – заключение)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4.2.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состоит из вводной и содержательной частей.</w:t>
      </w:r>
    </w:p>
    <w:p w:rsidR="0081222D" w:rsidRPr="0081222D" w:rsidRDefault="0081222D" w:rsidP="008122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4.3. Во вводной час</w:t>
      </w:r>
      <w:r w:rsidRPr="0081222D">
        <w:rPr>
          <w:rFonts w:ascii="Times New Roman" w:eastAsia="Calibri" w:hAnsi="Times New Roman" w:cs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</w:t>
      </w:r>
      <w:r w:rsidRPr="0081222D">
        <w:rPr>
          <w:rFonts w:ascii="Times New Roman" w:eastAsia="Calibri" w:hAnsi="Times New Roman" w:cs="Times New Roman"/>
          <w:sz w:val="28"/>
          <w:szCs w:val="28"/>
        </w:rPr>
        <w:t>предмет регулирования проекта нормативного правового акта (при необходимости). Во вводной части заключения могут указываться дополнительные материалы, учтенные при подготовке заключения.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4.4. В содержательной части заключения отражаются следующие сведения: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– обоснованность заявленных финансовых последствий принятия проекта нормативного правового акта;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отсутствие/наличие внутренних противоречий, несогласованностей, дублирования норм, пробелов в регулировании; 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замечания по результатам экспертизы (недостатки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 правового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акта)  и предложения по их устранению, при этом отдельно отражаются замечания и предложения, касающиеся финансовых последствий.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В содержательной части заключения также могут отражаться следующие сведения: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соответствие предмета регулирования проекта нормативного правового акта предметам ведения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соответствие проекта нормативного правового акта компетенции органов государственной власти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законам и иным нормативным правовым актам </w:t>
      </w:r>
      <w:r w:rsidR="005A0413">
        <w:rPr>
          <w:rFonts w:ascii="Times New Roman" w:eastAsia="Calibri" w:hAnsi="Times New Roman" w:cs="Times New Roman"/>
          <w:sz w:val="28"/>
          <w:szCs w:val="28"/>
          <w:lang w:eastAsia="ru-RU"/>
        </w:rPr>
        <w:t>Респ</w:t>
      </w:r>
      <w:r w:rsidR="002B0276">
        <w:rPr>
          <w:rFonts w:ascii="Times New Roman" w:eastAsia="Calibri" w:hAnsi="Times New Roman" w:cs="Times New Roman"/>
          <w:sz w:val="28"/>
          <w:szCs w:val="28"/>
          <w:lang w:eastAsia="ru-RU"/>
        </w:rPr>
        <w:t>ублики Ингушетия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 соответствие проекта нормативного правового акта действующим нормативным правовым актам равной юридической силы, оставляемым без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изменения.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4.5. Все замечания и предложения, отраженные в заключении, должны быть обоснованы ссылками на действующее законодательство и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</w:rPr>
        <w:t>положения  проекта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 и стилистически выделены в тексте заключения (путем проставления нумерации, подчеркивания текста, полужирного и курсивного начертания).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обнаружении в ходе проведения экспертизы проекта нормативного правового акта </w:t>
      </w:r>
      <w:proofErr w:type="spellStart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</w:rPr>
        <w:t>заключении  КСП</w:t>
      </w:r>
      <w:proofErr w:type="gramEnd"/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на проект нормативного правового акта даются рекомендации по утверждению или отклонению представленного проекта нормативного правового акта.</w:t>
      </w:r>
    </w:p>
    <w:p w:rsidR="002B0276" w:rsidRDefault="0081222D" w:rsidP="002B027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Заключение 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 xml:space="preserve"> по результатам экспертизы проекта </w:t>
      </w:r>
      <w:r w:rsidR="002B0276" w:rsidRPr="0081222D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276">
        <w:rPr>
          <w:rFonts w:ascii="Times New Roman" w:eastAsia="Calibri" w:hAnsi="Times New Roman" w:cs="Times New Roman"/>
          <w:sz w:val="28"/>
          <w:szCs w:val="28"/>
        </w:rPr>
        <w:t>подписывается сотрудником (</w:t>
      </w:r>
      <w:proofErr w:type="gramStart"/>
      <w:r w:rsidR="002B0276">
        <w:rPr>
          <w:rFonts w:ascii="Times New Roman" w:eastAsia="Calibri" w:hAnsi="Times New Roman" w:cs="Times New Roman"/>
          <w:sz w:val="28"/>
          <w:szCs w:val="28"/>
        </w:rPr>
        <w:t xml:space="preserve">сотрудниками) 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proofErr w:type="gramEnd"/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, проводивши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м (проводившими) экспертизу и вместе с сопроводительным письмом и всеми </w:t>
      </w:r>
      <w:r w:rsidR="002B0276" w:rsidRPr="0081222D">
        <w:rPr>
          <w:rFonts w:ascii="Times New Roman" w:eastAsia="Calibri" w:hAnsi="Times New Roman" w:cs="Times New Roman"/>
          <w:sz w:val="28"/>
          <w:szCs w:val="28"/>
        </w:rPr>
        <w:t>приложениями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представляется П</w:t>
      </w:r>
      <w:r w:rsidR="002B0276" w:rsidRPr="00337F60">
        <w:rPr>
          <w:rFonts w:ascii="Times New Roman" w:eastAsia="Calibri" w:hAnsi="Times New Roman" w:cs="Times New Roman"/>
          <w:sz w:val="28"/>
          <w:szCs w:val="28"/>
        </w:rPr>
        <w:t>редседателю КСП</w:t>
      </w:r>
      <w:r w:rsidR="002B0276">
        <w:rPr>
          <w:rFonts w:ascii="Times New Roman" w:eastAsia="Calibri" w:hAnsi="Times New Roman" w:cs="Times New Roman"/>
          <w:sz w:val="28"/>
          <w:szCs w:val="28"/>
        </w:rPr>
        <w:t xml:space="preserve"> РИ, а в его отсутствие – исполняющему обязанности Председателя КСП РИ.</w:t>
      </w:r>
    </w:p>
    <w:p w:rsidR="0081222D" w:rsidRPr="0081222D" w:rsidRDefault="002B0276" w:rsidP="002B027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F60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 рассмотрения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подписания  П</w:t>
      </w:r>
      <w:r w:rsidRPr="00337F60">
        <w:rPr>
          <w:rFonts w:ascii="Times New Roman" w:eastAsia="Calibri" w:hAnsi="Times New Roman" w:cs="Times New Roman"/>
          <w:sz w:val="28"/>
          <w:szCs w:val="28"/>
        </w:rPr>
        <w:t>редседателем</w:t>
      </w:r>
      <w:proofErr w:type="gramEnd"/>
      <w:r w:rsidR="00686764">
        <w:rPr>
          <w:rFonts w:ascii="Times New Roman" w:eastAsia="Calibri" w:hAnsi="Times New Roman" w:cs="Times New Roman"/>
          <w:sz w:val="28"/>
          <w:szCs w:val="28"/>
        </w:rPr>
        <w:t xml:space="preserve"> (исполняющим обязанности Председателя) КСП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сопроводительного письма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, заключение 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со всеми приложениями </w:t>
      </w:r>
      <w:r w:rsidRPr="00337F60">
        <w:rPr>
          <w:rFonts w:ascii="Times New Roman" w:eastAsia="Calibri" w:hAnsi="Times New Roman" w:cs="Times New Roman"/>
          <w:sz w:val="28"/>
          <w:szCs w:val="28"/>
        </w:rPr>
        <w:t>направляется в установленном порядке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Народное Собрание РИ, а также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 орган исполнительной власти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, представивший проект </w:t>
      </w:r>
      <w:r w:rsidRPr="0081222D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Pr="00337F60">
        <w:rPr>
          <w:rFonts w:ascii="Times New Roman" w:eastAsia="Calibri" w:hAnsi="Times New Roman" w:cs="Times New Roman"/>
          <w:sz w:val="28"/>
          <w:szCs w:val="28"/>
        </w:rPr>
        <w:t xml:space="preserve"> на экспертизу в КСП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>, иным д</w:t>
      </w:r>
      <w:r>
        <w:rPr>
          <w:rFonts w:ascii="Times New Roman" w:eastAsia="Calibri" w:hAnsi="Times New Roman" w:cs="Times New Roman"/>
          <w:sz w:val="28"/>
          <w:szCs w:val="28"/>
        </w:rPr>
        <w:t>олжностным лицам, определяемым П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редседателем </w:t>
      </w:r>
      <w:r w:rsidR="00686764">
        <w:rPr>
          <w:rFonts w:ascii="Times New Roman" w:eastAsia="Calibri" w:hAnsi="Times New Roman" w:cs="Times New Roman"/>
          <w:sz w:val="28"/>
          <w:szCs w:val="28"/>
        </w:rPr>
        <w:t>(исполняющим обязанности Председателя) КСП РИ</w:t>
      </w:r>
      <w:r w:rsidR="0081222D" w:rsidRPr="008122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b/>
          <w:sz w:val="28"/>
          <w:szCs w:val="28"/>
        </w:rPr>
        <w:t>5. Учет предложений, изложенных в заключении по результатам экспертизы проекта нормативного правового акта</w:t>
      </w:r>
    </w:p>
    <w:p w:rsidR="0081222D" w:rsidRPr="0081222D" w:rsidRDefault="0081222D" w:rsidP="0081222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2D" w:rsidRPr="0081222D" w:rsidRDefault="0081222D" w:rsidP="008122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>5.1. В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ведется учет предложений по устранению выявленных недостатков проекта нормативного правового акта (замечаний), изложенных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</w:rPr>
        <w:t>в  заключениях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2D">
        <w:rPr>
          <w:rFonts w:ascii="Times New Roman" w:eastAsia="Calibri" w:hAnsi="Times New Roman" w:cs="Times New Roman"/>
          <w:sz w:val="28"/>
          <w:szCs w:val="28"/>
        </w:rPr>
        <w:tab/>
        <w:t>5.2. Учету подлежат, предложения, отраженные в заключении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4.4 настоящего Стандарта.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  <w:t xml:space="preserve">5.3. В качестве принятых предложений учитываются те, которые нашли отражение в принятом нормативном правовом акте, на который было </w:t>
      </w:r>
      <w:proofErr w:type="gramStart"/>
      <w:r w:rsidRPr="0081222D">
        <w:rPr>
          <w:rFonts w:ascii="Times New Roman" w:eastAsia="Calibri" w:hAnsi="Times New Roman" w:cs="Times New Roman"/>
          <w:sz w:val="28"/>
          <w:szCs w:val="28"/>
        </w:rPr>
        <w:t>подготовлено  заключение</w:t>
      </w:r>
      <w:proofErr w:type="gramEnd"/>
      <w:r w:rsidRPr="0081222D"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CD63F2">
        <w:rPr>
          <w:rFonts w:ascii="Times New Roman" w:eastAsia="Calibri" w:hAnsi="Times New Roman" w:cs="Times New Roman"/>
          <w:sz w:val="28"/>
          <w:szCs w:val="28"/>
        </w:rPr>
        <w:t xml:space="preserve"> РИ</w:t>
      </w:r>
      <w:r w:rsidRPr="00812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2D" w:rsidRPr="0081222D" w:rsidRDefault="0081222D" w:rsidP="008122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22D">
        <w:rPr>
          <w:rFonts w:ascii="Times New Roman" w:eastAsia="Calibri" w:hAnsi="Times New Roman" w:cs="Times New Roman"/>
          <w:sz w:val="28"/>
          <w:szCs w:val="28"/>
        </w:rPr>
        <w:tab/>
      </w:r>
      <w:r w:rsidR="0031713E">
        <w:rPr>
          <w:rFonts w:ascii="Times New Roman" w:eastAsia="Calibri" w:hAnsi="Times New Roman" w:cs="Times New Roman"/>
          <w:sz w:val="28"/>
          <w:szCs w:val="28"/>
        </w:rPr>
        <w:t>5.4</w:t>
      </w:r>
      <w:r w:rsidRPr="0081222D">
        <w:rPr>
          <w:rFonts w:ascii="Times New Roman" w:eastAsia="Calibri" w:hAnsi="Times New Roman" w:cs="Times New Roman"/>
          <w:sz w:val="28"/>
          <w:szCs w:val="28"/>
        </w:rPr>
        <w:t>. Предложения и замечания, не касающиеся непосредственно текста проекта нормативного правового акта, а также замечания (предложения), касающиеся его дальнейшего применения и последствий его действия, учету не подлежат.</w:t>
      </w:r>
    </w:p>
    <w:p w:rsidR="006170C5" w:rsidRDefault="00086ACC"/>
    <w:sectPr w:rsidR="006170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0B" w:rsidRDefault="0011620B" w:rsidP="00D205E6">
      <w:pPr>
        <w:spacing w:after="0" w:line="240" w:lineRule="auto"/>
      </w:pPr>
      <w:r>
        <w:separator/>
      </w:r>
    </w:p>
  </w:endnote>
  <w:endnote w:type="continuationSeparator" w:id="0">
    <w:p w:rsidR="0011620B" w:rsidRDefault="0011620B" w:rsidP="00D2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97132"/>
      <w:docPartObj>
        <w:docPartGallery w:val="Page Numbers (Bottom of Page)"/>
        <w:docPartUnique/>
      </w:docPartObj>
    </w:sdtPr>
    <w:sdtEndPr/>
    <w:sdtContent>
      <w:p w:rsidR="00D205E6" w:rsidRDefault="00D205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CC">
          <w:rPr>
            <w:noProof/>
          </w:rPr>
          <w:t>2</w:t>
        </w:r>
        <w:r>
          <w:fldChar w:fldCharType="end"/>
        </w:r>
      </w:p>
    </w:sdtContent>
  </w:sdt>
  <w:p w:rsidR="00D205E6" w:rsidRDefault="00D20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0B" w:rsidRDefault="0011620B" w:rsidP="00D205E6">
      <w:pPr>
        <w:spacing w:after="0" w:line="240" w:lineRule="auto"/>
      </w:pPr>
      <w:r>
        <w:separator/>
      </w:r>
    </w:p>
  </w:footnote>
  <w:footnote w:type="continuationSeparator" w:id="0">
    <w:p w:rsidR="0011620B" w:rsidRDefault="0011620B" w:rsidP="00D2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3174"/>
    <w:multiLevelType w:val="hybridMultilevel"/>
    <w:tmpl w:val="C46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2D"/>
    <w:rsid w:val="00020261"/>
    <w:rsid w:val="00063357"/>
    <w:rsid w:val="00086ACC"/>
    <w:rsid w:val="000B6EEA"/>
    <w:rsid w:val="000D3740"/>
    <w:rsid w:val="0011620B"/>
    <w:rsid w:val="002B0276"/>
    <w:rsid w:val="0031713E"/>
    <w:rsid w:val="00497885"/>
    <w:rsid w:val="005A0413"/>
    <w:rsid w:val="00686764"/>
    <w:rsid w:val="007511D7"/>
    <w:rsid w:val="007A0DED"/>
    <w:rsid w:val="0081222D"/>
    <w:rsid w:val="00915577"/>
    <w:rsid w:val="00954D5D"/>
    <w:rsid w:val="00AB351F"/>
    <w:rsid w:val="00B46E25"/>
    <w:rsid w:val="00BA6E4A"/>
    <w:rsid w:val="00C20D6C"/>
    <w:rsid w:val="00CD63F2"/>
    <w:rsid w:val="00CE4D99"/>
    <w:rsid w:val="00D205E6"/>
    <w:rsid w:val="00D332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5E0"/>
  <w15:chartTrackingRefBased/>
  <w15:docId w15:val="{665962AB-0D5D-45C4-98EA-C162403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5E6"/>
  </w:style>
  <w:style w:type="paragraph" w:styleId="a5">
    <w:name w:val="footer"/>
    <w:basedOn w:val="a"/>
    <w:link w:val="a6"/>
    <w:uiPriority w:val="99"/>
    <w:unhideWhenUsed/>
    <w:rsid w:val="00D2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yur-ist</cp:lastModifiedBy>
  <cp:revision>24</cp:revision>
  <dcterms:created xsi:type="dcterms:W3CDTF">2017-08-11T14:00:00Z</dcterms:created>
  <dcterms:modified xsi:type="dcterms:W3CDTF">2018-02-12T13:15:00Z</dcterms:modified>
</cp:coreProperties>
</file>