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D9" w:rsidRDefault="006F197A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-200660</wp:posOffset>
                </wp:positionV>
                <wp:extent cx="6515100" cy="9564370"/>
                <wp:effectExtent l="19050" t="19050" r="19050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56437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E70" w:rsidRDefault="00726E70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9966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5671" cy="589084"/>
                                  <wp:effectExtent l="19050" t="0" r="0" b="0"/>
                                  <wp:docPr id="4" name="Рисунок 1" descr="&amp;Icy;&amp;ncy;&amp;gcy;&amp;ucy;&amp;shcy;&amp;iecy;&amp;tcy;&amp;icy;&amp;i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Icy;&amp;ncy;&amp;gcy;&amp;ucy;&amp;shcy;&amp;iecy;&amp;tcy;&amp;icy;&amp;i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622" cy="590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Контрольно-счетная палата</w:t>
                            </w: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Республики Ингушетия</w:t>
                            </w: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8"/>
                                <w:szCs w:val="48"/>
                              </w:rPr>
                              <w:t>О Т Ч Е Т</w:t>
                            </w: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о деятельности Контрольно-счетной палаты</w:t>
                            </w: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Республики Ингушетия</w:t>
                            </w: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за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5</w:t>
                            </w: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 xml:space="preserve"> год</w:t>
                            </w: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726E70" w:rsidRDefault="00726E70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726E70" w:rsidRDefault="00726E70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726E70" w:rsidRDefault="00726E70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726E70" w:rsidRDefault="00726E70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726E70" w:rsidRDefault="00726E70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726E70" w:rsidRDefault="00726E70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726E70" w:rsidRDefault="00726E70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726E70" w:rsidRDefault="00726E70" w:rsidP="00C24B71">
                            <w:pPr>
                              <w:jc w:val="center"/>
                            </w:pPr>
                            <w:proofErr w:type="spellStart"/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Магас</w:t>
                            </w:r>
                            <w:proofErr w:type="spellEnd"/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,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7pt;margin-top:-15.8pt;width:513pt;height:7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CJNQIAADoEAAAOAAAAZHJzL2Uyb0RvYy54bWysU21v2yAQ/j5p/wHxfbGdxGlrxam6dJ0m&#10;dS9Ssx9AMI5RgWNAYme/vgdO02j7No0PCLjjueeeu1veDlqRg3BegqlpMckpEYZDI82upj83Dx+u&#10;KfGBmYYpMKKmR+Hp7er9u2VvKzGFDlQjHEEQ46ve1rQLwVZZ5nknNPMTsMKgsQWnWcCr22WNYz2i&#10;a5VN83yR9eAa64AL7/H1fjTSVcJvW8HD97b1IhBVU+QW0u7Svo17tlqyaueY7SQ/0WD/wEIzaTDo&#10;GeqeBUb2Tv4FpSV34KENEw46g7aVXKQcMJsi/yObp45ZkXJBcbw9y+T/Hyz/dvjhiGxqWlJimMYS&#10;bcQQyEcYSBnV6a2v0OnJolsY8BmrnDL19hH4sycG1h0zO3HnHPSdYA2yK+LP7OLriOMjyLb/Cg2G&#10;YfsACWhonY7SoRgE0bFKx3NlIhWOj4uyKIscTRxtN+ViPrtKtctY9frdOh8+C9AkHmrqsPQJnh0e&#10;fYh0WPXqEqMZeJBKpfIrQ3rM/6ooYwBtUYzQSbPBlngeUwUlm+geP3q3266VIweGLbVYzGZIa4T3&#10;l25aBmxsJXVNr/O4xlaLAn0yTYobmFTjGbkpc1IsijTKFYbtgI5Rxi00R9TOwdjAOHB46MD9pqTH&#10;5q2p/7VnTlCivhjU/6aYz2O3p8u8vJrixV1atpcWZjhCYdKUjMd1GCdkb53cdRhprLiBO6xZK5Oa&#10;b6xOvLFBk8inYYoTcHlPXm8jv3oBAAD//wMAUEsDBBQABgAIAAAAIQDLbdPH3wAAAAwBAAAPAAAA&#10;ZHJzL2Rvd25yZXYueG1sTI/BTsMwDIbvSLxDZCRuW7q1KqU0nSYEEiekDrhnjWkqGqc0WVfeHnNi&#10;t9/yp9+fq93iBjHjFHpPCjbrBARS601PnYL3t+dVASJETUYPnlDBDwbY1ddXlS6NP1OD8yF2gkso&#10;lFqBjXEspQytRafD2o9IvPv0k9ORx6mTZtJnLneD3CZJLp3uiS9YPeKjxfbrcHIKnj6Kl2bOivR7&#10;P7evfeMWnwer1O3Nsn8AEXGJ/zD86bM61Ox09CcyQQwKVkWaMcoh3eQgmLjPthyOjGZ3WQ6yruTl&#10;E/UvAAAA//8DAFBLAQItABQABgAIAAAAIQC2gziS/gAAAOEBAAATAAAAAAAAAAAAAAAAAAAAAABb&#10;Q29udGVudF9UeXBlc10ueG1sUEsBAi0AFAAGAAgAAAAhADj9If/WAAAAlAEAAAsAAAAAAAAAAAAA&#10;AAAALwEAAF9yZWxzLy5yZWxzUEsBAi0AFAAGAAgAAAAhACbBgIk1AgAAOgQAAA4AAAAAAAAAAAAA&#10;AAAALgIAAGRycy9lMm9Eb2MueG1sUEsBAi0AFAAGAAgAAAAhAMtt08ffAAAADAEAAA8AAAAAAAAA&#10;AAAAAAAAjwQAAGRycy9kb3ducmV2LnhtbFBLBQYAAAAABAAEAPMAAACbBQAAAAA=&#10;" filled="f" strokecolor="#630" strokeweight="4.5pt">
                <v:stroke linestyle="thinThick"/>
                <v:textbox>
                  <w:txbxContent>
                    <w:p w:rsidR="00726E70" w:rsidRDefault="00726E70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996633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5671" cy="589084"/>
                            <wp:effectExtent l="19050" t="0" r="0" b="0"/>
                            <wp:docPr id="4" name="Рисунок 1" descr="&amp;Icy;&amp;ncy;&amp;gcy;&amp;ucy;&amp;shcy;&amp;iecy;&amp;tcy;&amp;icy;&amp;i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Icy;&amp;ncy;&amp;gcy;&amp;ucy;&amp;shcy;&amp;iecy;&amp;tcy;&amp;icy;&amp;i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622" cy="590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6E70" w:rsidRDefault="00726E70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Контрольно-счетная палата</w:t>
                      </w:r>
                    </w:p>
                    <w:p w:rsidR="00726E70" w:rsidRDefault="00726E70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Республики Ингушетия</w:t>
                      </w:r>
                    </w:p>
                    <w:p w:rsidR="00726E70" w:rsidRDefault="00726E70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726E70" w:rsidRDefault="00726E70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726E70" w:rsidRDefault="00726E70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726E70" w:rsidRDefault="00726E70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726E70" w:rsidRDefault="00726E70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726E70" w:rsidRDefault="00726E70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726E70" w:rsidRDefault="00726E70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726E70" w:rsidRDefault="00726E70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8"/>
                          <w:szCs w:val="48"/>
                        </w:rPr>
                        <w:t>О Т Ч Е Т</w:t>
                      </w:r>
                    </w:p>
                    <w:p w:rsidR="00726E70" w:rsidRDefault="00726E70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о деятельности Контрольно-счетной палаты</w:t>
                      </w:r>
                    </w:p>
                    <w:p w:rsidR="00726E70" w:rsidRDefault="00726E70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Республики Ингушетия</w:t>
                      </w:r>
                    </w:p>
                    <w:p w:rsidR="00726E70" w:rsidRDefault="00726E70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за 201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5</w:t>
                      </w: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 xml:space="preserve"> год</w:t>
                      </w:r>
                    </w:p>
                    <w:p w:rsidR="00726E70" w:rsidRDefault="00726E70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726E70" w:rsidRDefault="00726E70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726E70" w:rsidRDefault="00726E70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726E70" w:rsidRDefault="00726E70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726E70" w:rsidRDefault="00726E70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726E70" w:rsidRDefault="00726E70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726E70" w:rsidRDefault="00726E70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726E70" w:rsidRDefault="00726E70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726E70" w:rsidRDefault="00726E70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726E70" w:rsidRDefault="00726E70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726E70" w:rsidRDefault="00726E70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726E70" w:rsidRDefault="00726E70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726E70" w:rsidRDefault="00726E70" w:rsidP="00C24B71">
                      <w:pPr>
                        <w:jc w:val="center"/>
                      </w:pPr>
                      <w:proofErr w:type="spellStart"/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  <w:t>Магас</w:t>
                      </w:r>
                      <w:proofErr w:type="spellEnd"/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  <w:t>, 201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663D9" w:rsidRDefault="00C663D9" w:rsidP="00C24B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Default="00C663D9" w:rsidP="008E1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3D9" w:rsidRPr="0023371A" w:rsidRDefault="00C663D9" w:rsidP="008E1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71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663D9" w:rsidRPr="0023371A" w:rsidRDefault="00C663D9" w:rsidP="008E1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8363"/>
        <w:gridCol w:w="709"/>
      </w:tblGrid>
      <w:tr w:rsidR="00C663D9" w:rsidRPr="00863934">
        <w:trPr>
          <w:trHeight w:val="600"/>
        </w:trPr>
        <w:tc>
          <w:tcPr>
            <w:tcW w:w="534" w:type="dxa"/>
          </w:tcPr>
          <w:p w:rsidR="00C663D9" w:rsidRPr="00863934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63D9" w:rsidRPr="00863934" w:rsidRDefault="00C663D9" w:rsidP="004A2D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деятельности………………………..……….....</w:t>
            </w:r>
          </w:p>
        </w:tc>
        <w:tc>
          <w:tcPr>
            <w:tcW w:w="709" w:type="dxa"/>
          </w:tcPr>
          <w:p w:rsidR="00C663D9" w:rsidRPr="00863934" w:rsidRDefault="00C663D9" w:rsidP="004A2DA4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3D9" w:rsidRPr="00863934">
        <w:trPr>
          <w:trHeight w:val="600"/>
        </w:trPr>
        <w:tc>
          <w:tcPr>
            <w:tcW w:w="534" w:type="dxa"/>
          </w:tcPr>
          <w:p w:rsidR="00C663D9" w:rsidRPr="00863934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63D9" w:rsidRPr="00863934" w:rsidRDefault="00C663D9" w:rsidP="004A2DA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деятельность………………………………</w:t>
            </w:r>
          </w:p>
        </w:tc>
        <w:tc>
          <w:tcPr>
            <w:tcW w:w="709" w:type="dxa"/>
          </w:tcPr>
          <w:p w:rsidR="00C663D9" w:rsidRPr="00863934" w:rsidRDefault="002C176E" w:rsidP="004A2DA4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3D9" w:rsidRPr="00863934">
        <w:trPr>
          <w:trHeight w:val="600"/>
        </w:trPr>
        <w:tc>
          <w:tcPr>
            <w:tcW w:w="534" w:type="dxa"/>
          </w:tcPr>
          <w:p w:rsidR="00C663D9" w:rsidRPr="00863934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63D9" w:rsidRPr="00863934" w:rsidRDefault="00C663D9" w:rsidP="004A2DA4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деятельность…………………….……........</w:t>
            </w:r>
          </w:p>
        </w:tc>
        <w:tc>
          <w:tcPr>
            <w:tcW w:w="709" w:type="dxa"/>
          </w:tcPr>
          <w:p w:rsidR="00C663D9" w:rsidRPr="00863934" w:rsidRDefault="00C663D9" w:rsidP="004A2DA4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63D9" w:rsidRPr="00863934">
        <w:trPr>
          <w:trHeight w:val="600"/>
        </w:trPr>
        <w:tc>
          <w:tcPr>
            <w:tcW w:w="534" w:type="dxa"/>
          </w:tcPr>
          <w:p w:rsidR="00C663D9" w:rsidRPr="00863934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63D9" w:rsidRPr="00863934" w:rsidRDefault="00C663D9" w:rsidP="004A2DA4">
            <w:pPr>
              <w:pStyle w:val="a3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Меры, принятые по результатам контрольных и экспертно-аналитических мероприятий………………………………….………..</w:t>
            </w:r>
          </w:p>
        </w:tc>
        <w:tc>
          <w:tcPr>
            <w:tcW w:w="709" w:type="dxa"/>
            <w:vAlign w:val="bottom"/>
          </w:tcPr>
          <w:p w:rsidR="00C663D9" w:rsidRPr="00863934" w:rsidRDefault="00C663D9" w:rsidP="002C176E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1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663D9" w:rsidRPr="0023371A" w:rsidRDefault="00C663D9" w:rsidP="008E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63D9" w:rsidRPr="0023371A" w:rsidSect="002B2CBA">
          <w:headerReference w:type="default" r:id="rId9"/>
          <w:footerReference w:type="default" r:id="rId10"/>
          <w:pgSz w:w="11906" w:h="16838"/>
          <w:pgMar w:top="1250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898"/>
        <w:gridCol w:w="1673"/>
        <w:gridCol w:w="3889"/>
      </w:tblGrid>
      <w:tr w:rsidR="00C663D9" w:rsidRPr="004A2DA4">
        <w:tc>
          <w:tcPr>
            <w:tcW w:w="3936" w:type="dxa"/>
          </w:tcPr>
          <w:p w:rsidR="00C663D9" w:rsidRPr="004A2DA4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lastRenderedPageBreak/>
              <w:t>Утвержден</w:t>
            </w:r>
          </w:p>
          <w:p w:rsidR="00C663D9" w:rsidRPr="004A2DA4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Постановлением</w:t>
            </w:r>
          </w:p>
          <w:p w:rsidR="00C663D9" w:rsidRPr="004A2DA4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Народного Собрания</w:t>
            </w:r>
          </w:p>
          <w:p w:rsidR="00C663D9" w:rsidRPr="004A2DA4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:rsidR="00C663D9" w:rsidRPr="004A2DA4" w:rsidRDefault="00E57DDB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__ от «___» ______2016</w:t>
            </w:r>
            <w:r w:rsidR="00C663D9" w:rsidRPr="004A2DA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701" w:type="dxa"/>
          </w:tcPr>
          <w:p w:rsidR="00C663D9" w:rsidRPr="004A2DA4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4" w:type="dxa"/>
          </w:tcPr>
          <w:p w:rsidR="00C663D9" w:rsidRPr="004A2DA4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C663D9" w:rsidRPr="004A2DA4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на заседании Коллегии</w:t>
            </w:r>
          </w:p>
          <w:p w:rsidR="00C663D9" w:rsidRPr="004A2DA4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Контрольно-счетной палаты</w:t>
            </w:r>
          </w:p>
          <w:p w:rsidR="00C663D9" w:rsidRPr="004A2DA4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DA4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:rsidR="00C663D9" w:rsidRPr="004A2DA4" w:rsidRDefault="007C3A1E" w:rsidP="007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</w:t>
            </w:r>
            <w:r w:rsidR="00C663D9" w:rsidRPr="004A2DA4">
              <w:rPr>
                <w:rFonts w:ascii="Times New Roman" w:hAnsi="Times New Roman" w:cs="Times New Roman"/>
                <w:b/>
                <w:bCs/>
              </w:rPr>
              <w:t xml:space="preserve"> от «</w:t>
            </w:r>
            <w:r>
              <w:rPr>
                <w:rFonts w:ascii="Times New Roman" w:hAnsi="Times New Roman" w:cs="Times New Roman"/>
                <w:b/>
                <w:bCs/>
              </w:rPr>
              <w:t>18» марта</w:t>
            </w:r>
            <w:r w:rsidR="00C663D9" w:rsidRPr="004A2DA4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 w:rsidR="00E57DDB">
              <w:rPr>
                <w:rFonts w:ascii="Times New Roman" w:hAnsi="Times New Roman" w:cs="Times New Roman"/>
                <w:b/>
                <w:bCs/>
              </w:rPr>
              <w:t>6</w:t>
            </w:r>
            <w:r w:rsidR="00C663D9" w:rsidRPr="004A2DA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</w:tbl>
    <w:p w:rsidR="00C663D9" w:rsidRDefault="00C663D9" w:rsidP="000B4C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63D9" w:rsidRPr="000B4C49" w:rsidRDefault="00C663D9" w:rsidP="000B4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3D9" w:rsidRPr="00B0703A" w:rsidRDefault="00C663D9" w:rsidP="000B4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03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663D9" w:rsidRPr="00B0703A" w:rsidRDefault="00C663D9" w:rsidP="000B4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03A">
        <w:rPr>
          <w:rFonts w:ascii="Times New Roman" w:hAnsi="Times New Roman" w:cs="Times New Roman"/>
          <w:b/>
          <w:bCs/>
          <w:sz w:val="28"/>
          <w:szCs w:val="28"/>
        </w:rPr>
        <w:t>о деятельности Контрольно-счетной палаты</w:t>
      </w:r>
    </w:p>
    <w:p w:rsidR="00C663D9" w:rsidRPr="00B0703A" w:rsidRDefault="00C663D9" w:rsidP="000B4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b/>
          <w:bCs/>
          <w:sz w:val="28"/>
          <w:szCs w:val="28"/>
        </w:rPr>
        <w:t>Республики Ингушетия за 201</w:t>
      </w:r>
      <w:r w:rsidR="00E57DD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0703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663D9" w:rsidRPr="00B0703A" w:rsidRDefault="00C663D9" w:rsidP="00DA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3D9" w:rsidRDefault="00C663D9" w:rsidP="00DA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Контрольно-счетной палаты Республики Ингушетия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703A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B0703A">
        <w:rPr>
          <w:rFonts w:ascii="Times New Roman" w:hAnsi="Times New Roman" w:cs="Times New Roman"/>
          <w:sz w:val="28"/>
          <w:szCs w:val="28"/>
        </w:rPr>
        <w:t xml:space="preserve"> 21 Закона Республики </w:t>
      </w:r>
      <w:r w:rsidRPr="00B909B2">
        <w:rPr>
          <w:rFonts w:ascii="Times New Roman" w:hAnsi="Times New Roman" w:cs="Times New Roman"/>
          <w:sz w:val="28"/>
          <w:szCs w:val="28"/>
        </w:rPr>
        <w:t>Ингушетия «О Контрольно-счетной палате Республики Ингушетия» №</w:t>
      </w:r>
      <w:r w:rsidR="000F76E7">
        <w:rPr>
          <w:rFonts w:ascii="Times New Roman" w:hAnsi="Times New Roman" w:cs="Times New Roman"/>
          <w:sz w:val="28"/>
          <w:szCs w:val="28"/>
        </w:rPr>
        <w:t> </w:t>
      </w:r>
      <w:r w:rsidRPr="00B909B2">
        <w:rPr>
          <w:rFonts w:ascii="Times New Roman" w:hAnsi="Times New Roman" w:cs="Times New Roman"/>
          <w:sz w:val="28"/>
          <w:szCs w:val="28"/>
        </w:rPr>
        <w:t>27-РЗ от 28 сентября 2011</w:t>
      </w:r>
      <w:r w:rsidR="000F76E7">
        <w:rPr>
          <w:rFonts w:ascii="Times New Roman" w:hAnsi="Times New Roman" w:cs="Times New Roman"/>
          <w:sz w:val="28"/>
          <w:szCs w:val="28"/>
        </w:rPr>
        <w:t> </w:t>
      </w:r>
      <w:r w:rsidRPr="00B909B2">
        <w:rPr>
          <w:rFonts w:ascii="Times New Roman" w:hAnsi="Times New Roman" w:cs="Times New Roman"/>
          <w:sz w:val="28"/>
          <w:szCs w:val="28"/>
        </w:rPr>
        <w:t xml:space="preserve">г. и рассмотрен на заседании Коллегии Контрольно-счетной палаты РИ </w:t>
      </w:r>
      <w:r w:rsidR="007C3A1E">
        <w:rPr>
          <w:rFonts w:ascii="Times New Roman" w:hAnsi="Times New Roman" w:cs="Times New Roman"/>
          <w:sz w:val="28"/>
          <w:szCs w:val="28"/>
        </w:rPr>
        <w:t>18 марта</w:t>
      </w:r>
      <w:r w:rsidRPr="00B909B2">
        <w:rPr>
          <w:rFonts w:ascii="Times New Roman" w:hAnsi="Times New Roman" w:cs="Times New Roman"/>
          <w:sz w:val="28"/>
          <w:szCs w:val="28"/>
        </w:rPr>
        <w:t xml:space="preserve"> 201</w:t>
      </w:r>
      <w:r w:rsidR="0004722D">
        <w:rPr>
          <w:rFonts w:ascii="Times New Roman" w:hAnsi="Times New Roman" w:cs="Times New Roman"/>
          <w:sz w:val="28"/>
          <w:szCs w:val="28"/>
        </w:rPr>
        <w:t>6</w:t>
      </w:r>
      <w:r w:rsidR="00E74CDF">
        <w:rPr>
          <w:rFonts w:ascii="Times New Roman" w:hAnsi="Times New Roman" w:cs="Times New Roman"/>
          <w:sz w:val="28"/>
          <w:szCs w:val="28"/>
        </w:rPr>
        <w:t xml:space="preserve"> </w:t>
      </w:r>
      <w:r w:rsidRPr="00B909B2">
        <w:rPr>
          <w:rFonts w:ascii="Times New Roman" w:hAnsi="Times New Roman" w:cs="Times New Roman"/>
          <w:sz w:val="28"/>
          <w:szCs w:val="28"/>
        </w:rPr>
        <w:t>года.</w:t>
      </w:r>
    </w:p>
    <w:p w:rsidR="00C663D9" w:rsidRDefault="00C663D9" w:rsidP="00DA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3D9" w:rsidRPr="00B909B2" w:rsidRDefault="00C663D9" w:rsidP="00DA7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9B2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деятельности</w:t>
      </w:r>
    </w:p>
    <w:p w:rsidR="003F4DA3" w:rsidRDefault="003F4DA3" w:rsidP="003F4DA3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DA3" w:rsidRPr="003F4DA3" w:rsidRDefault="005641D8" w:rsidP="003F4DA3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DA3" w:rsidRPr="003F4DA3">
        <w:rPr>
          <w:rFonts w:ascii="Times New Roman" w:hAnsi="Times New Roman" w:cs="Times New Roman"/>
          <w:sz w:val="28"/>
          <w:szCs w:val="28"/>
        </w:rPr>
        <w:t>олномочия Контро</w:t>
      </w:r>
      <w:r>
        <w:rPr>
          <w:rFonts w:ascii="Times New Roman" w:hAnsi="Times New Roman" w:cs="Times New Roman"/>
          <w:sz w:val="28"/>
          <w:szCs w:val="28"/>
        </w:rPr>
        <w:t xml:space="preserve">льно-счетной палаты </w:t>
      </w:r>
      <w:r w:rsidR="005E5399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="003F4DA3" w:rsidRPr="003F4DA3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от 07.02.2011 г.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Республики Ингушетия «О Контрольно-счетной палате Республики Ингушетия».</w:t>
      </w:r>
    </w:p>
    <w:p w:rsidR="003F4DA3" w:rsidRPr="003F4DA3" w:rsidRDefault="003F4DA3" w:rsidP="003F4DA3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A3">
        <w:rPr>
          <w:rFonts w:ascii="Times New Roman" w:hAnsi="Times New Roman" w:cs="Times New Roman"/>
          <w:sz w:val="28"/>
          <w:szCs w:val="28"/>
        </w:rPr>
        <w:t xml:space="preserve">В целях реализации установленных полномочий КСП РИ </w:t>
      </w:r>
      <w:r w:rsidR="005641D8">
        <w:rPr>
          <w:rFonts w:ascii="Times New Roman" w:hAnsi="Times New Roman" w:cs="Times New Roman"/>
          <w:sz w:val="28"/>
          <w:szCs w:val="28"/>
        </w:rPr>
        <w:t>в</w:t>
      </w:r>
      <w:r w:rsidR="005641D8" w:rsidRPr="003F4DA3">
        <w:rPr>
          <w:rFonts w:ascii="Times New Roman" w:hAnsi="Times New Roman" w:cs="Times New Roman"/>
          <w:sz w:val="28"/>
          <w:szCs w:val="28"/>
        </w:rPr>
        <w:t xml:space="preserve"> 2015 году осуществляла </w:t>
      </w:r>
      <w:r w:rsidR="005641D8">
        <w:rPr>
          <w:rFonts w:ascii="Times New Roman" w:hAnsi="Times New Roman" w:cs="Times New Roman"/>
          <w:sz w:val="28"/>
          <w:szCs w:val="28"/>
        </w:rPr>
        <w:t>контрольную, экспертно-аналитическую</w:t>
      </w:r>
      <w:r w:rsidR="005641D8" w:rsidRPr="003F4DA3">
        <w:rPr>
          <w:rFonts w:ascii="Times New Roman" w:hAnsi="Times New Roman" w:cs="Times New Roman"/>
          <w:sz w:val="28"/>
          <w:szCs w:val="28"/>
        </w:rPr>
        <w:t xml:space="preserve"> и организационно-информ</w:t>
      </w:r>
      <w:r w:rsidR="005641D8">
        <w:rPr>
          <w:rFonts w:ascii="Times New Roman" w:hAnsi="Times New Roman" w:cs="Times New Roman"/>
          <w:sz w:val="28"/>
          <w:szCs w:val="28"/>
        </w:rPr>
        <w:t>ационную</w:t>
      </w:r>
      <w:r w:rsidR="00337FE9">
        <w:rPr>
          <w:rFonts w:ascii="Times New Roman" w:hAnsi="Times New Roman" w:cs="Times New Roman"/>
          <w:sz w:val="28"/>
          <w:szCs w:val="28"/>
        </w:rPr>
        <w:t xml:space="preserve"> </w:t>
      </w:r>
      <w:r w:rsidR="005641D8">
        <w:rPr>
          <w:rFonts w:ascii="Times New Roman" w:hAnsi="Times New Roman" w:cs="Times New Roman"/>
          <w:sz w:val="28"/>
          <w:szCs w:val="28"/>
        </w:rPr>
        <w:t>виды деятельности</w:t>
      </w:r>
      <w:r w:rsidRPr="003F4DA3">
        <w:rPr>
          <w:rFonts w:ascii="Times New Roman" w:hAnsi="Times New Roman" w:cs="Times New Roman"/>
          <w:sz w:val="28"/>
          <w:szCs w:val="28"/>
        </w:rPr>
        <w:t xml:space="preserve"> на основе утвержденного годового плана, сформированного</w:t>
      </w:r>
      <w:r w:rsidR="00337FE9">
        <w:rPr>
          <w:rFonts w:ascii="Times New Roman" w:hAnsi="Times New Roman" w:cs="Times New Roman"/>
          <w:sz w:val="28"/>
          <w:szCs w:val="28"/>
        </w:rPr>
        <w:t xml:space="preserve">, </w:t>
      </w:r>
      <w:r w:rsidRPr="003F4DA3">
        <w:rPr>
          <w:rFonts w:ascii="Times New Roman" w:hAnsi="Times New Roman" w:cs="Times New Roman"/>
          <w:sz w:val="28"/>
          <w:szCs w:val="28"/>
        </w:rPr>
        <w:t>исходя из необходимости обеспечения всестороннего системного контроля за формированием и исполнением республиканского бю</w:t>
      </w:r>
      <w:r w:rsidR="000F3109">
        <w:rPr>
          <w:rFonts w:ascii="Times New Roman" w:hAnsi="Times New Roman" w:cs="Times New Roman"/>
          <w:sz w:val="28"/>
          <w:szCs w:val="28"/>
        </w:rPr>
        <w:t>джета</w:t>
      </w:r>
      <w:r w:rsidRPr="003F4DA3">
        <w:rPr>
          <w:rFonts w:ascii="Times New Roman" w:hAnsi="Times New Roman" w:cs="Times New Roman"/>
          <w:sz w:val="28"/>
          <w:szCs w:val="28"/>
        </w:rPr>
        <w:t>, с учетом поручений и рекомендаций Народного Собрания РИ, обращений правоохранительных и надзорных органов республики.</w:t>
      </w:r>
    </w:p>
    <w:p w:rsidR="000F3109" w:rsidRDefault="003F4DA3" w:rsidP="003F4DA3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CC">
        <w:rPr>
          <w:rFonts w:ascii="Times New Roman" w:hAnsi="Times New Roman" w:cs="Times New Roman"/>
          <w:sz w:val="28"/>
          <w:szCs w:val="28"/>
        </w:rPr>
        <w:t>Основными направлениями экспертно-аналитической деятельности стали экспертиза проектов законов Республики Ингушетия, касающихся республиканского бюджета и бюджета</w:t>
      </w:r>
      <w:r w:rsidRPr="003F4DA3">
        <w:rPr>
          <w:rFonts w:ascii="Times New Roman" w:hAnsi="Times New Roman" w:cs="Times New Roman"/>
          <w:sz w:val="28"/>
          <w:szCs w:val="28"/>
        </w:rPr>
        <w:t xml:space="preserve"> Территориального фонда обязательного медицинского страхования РИ, </w:t>
      </w:r>
      <w:r w:rsidR="005641D8">
        <w:rPr>
          <w:rFonts w:ascii="Times New Roman" w:hAnsi="Times New Roman" w:cs="Times New Roman"/>
          <w:sz w:val="28"/>
          <w:szCs w:val="28"/>
        </w:rPr>
        <w:t xml:space="preserve">а также экспертиза </w:t>
      </w:r>
      <w:r w:rsidR="005641D8" w:rsidRPr="003F4DA3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5641D8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5641D8" w:rsidRPr="003F4DA3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Pr="000F3109">
        <w:rPr>
          <w:rFonts w:ascii="Times New Roman" w:hAnsi="Times New Roman" w:cs="Times New Roman"/>
          <w:sz w:val="28"/>
          <w:szCs w:val="28"/>
        </w:rPr>
        <w:t xml:space="preserve">об </w:t>
      </w:r>
      <w:r w:rsidR="00312D48" w:rsidRPr="000F3109">
        <w:rPr>
          <w:rFonts w:ascii="Times New Roman" w:hAnsi="Times New Roman" w:cs="Times New Roman"/>
          <w:sz w:val="28"/>
          <w:szCs w:val="28"/>
        </w:rPr>
        <w:t>их</w:t>
      </w:r>
      <w:r w:rsidR="003513CC">
        <w:rPr>
          <w:rFonts w:ascii="Times New Roman" w:hAnsi="Times New Roman" w:cs="Times New Roman"/>
          <w:sz w:val="28"/>
          <w:szCs w:val="28"/>
        </w:rPr>
        <w:t xml:space="preserve"> </w:t>
      </w:r>
      <w:r w:rsidRPr="003F4DA3">
        <w:rPr>
          <w:rFonts w:ascii="Times New Roman" w:hAnsi="Times New Roman" w:cs="Times New Roman"/>
          <w:sz w:val="28"/>
          <w:szCs w:val="28"/>
        </w:rPr>
        <w:t>исполнении</w:t>
      </w:r>
      <w:r w:rsidR="000F3109">
        <w:rPr>
          <w:rFonts w:ascii="Times New Roman" w:hAnsi="Times New Roman" w:cs="Times New Roman"/>
          <w:sz w:val="28"/>
          <w:szCs w:val="28"/>
        </w:rPr>
        <w:t>.</w:t>
      </w:r>
    </w:p>
    <w:p w:rsidR="003F4DA3" w:rsidRPr="003F4DA3" w:rsidRDefault="003F4DA3" w:rsidP="00312D4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A3">
        <w:rPr>
          <w:rFonts w:ascii="Times New Roman" w:hAnsi="Times New Roman" w:cs="Times New Roman"/>
          <w:sz w:val="28"/>
          <w:szCs w:val="28"/>
        </w:rPr>
        <w:t xml:space="preserve">В рамках контрольной деятельности проводились </w:t>
      </w:r>
      <w:r>
        <w:rPr>
          <w:rFonts w:ascii="Times New Roman" w:hAnsi="Times New Roman" w:cs="Times New Roman"/>
          <w:sz w:val="28"/>
          <w:szCs w:val="28"/>
        </w:rPr>
        <w:t>ревизионные</w:t>
      </w:r>
      <w:r w:rsidRPr="003F4DA3">
        <w:rPr>
          <w:rFonts w:ascii="Times New Roman" w:hAnsi="Times New Roman" w:cs="Times New Roman"/>
          <w:sz w:val="28"/>
          <w:szCs w:val="28"/>
        </w:rPr>
        <w:t xml:space="preserve"> мероприятия, в процессе которых особое внимание уделялось целевому и эффективному использованию бюджетных средств, результативному выполнению функций органами государственной власти, органами местного самоуправления по управлению и распоряжению имуществом, вопросам соблюдения законодательства при осуществлении закупок для государственных и муниципальных нужд.</w:t>
      </w:r>
    </w:p>
    <w:p w:rsidR="00EC6D3B" w:rsidRPr="003F4DA3" w:rsidRDefault="003513CC" w:rsidP="00EC6D3B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контрольных и</w:t>
      </w:r>
      <w:r w:rsidR="00EC6D3B" w:rsidRPr="003F4DA3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 </w:t>
      </w:r>
      <w:r w:rsidR="00EC6D3B">
        <w:rPr>
          <w:rFonts w:ascii="Times New Roman" w:hAnsi="Times New Roman" w:cs="Times New Roman"/>
          <w:sz w:val="28"/>
          <w:szCs w:val="28"/>
        </w:rPr>
        <w:t>рассматривались на заседаниях К</w:t>
      </w:r>
      <w:r w:rsidR="00EC6D3B" w:rsidRPr="003F4DA3">
        <w:rPr>
          <w:rFonts w:ascii="Times New Roman" w:hAnsi="Times New Roman" w:cs="Times New Roman"/>
          <w:sz w:val="28"/>
          <w:szCs w:val="28"/>
        </w:rPr>
        <w:t>оллегии Контрольно-счетной палаты.</w:t>
      </w:r>
    </w:p>
    <w:p w:rsidR="00EC6D3B" w:rsidRDefault="00EE42F5" w:rsidP="00EC6D3B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6D3B" w:rsidRPr="003F4DA3">
        <w:rPr>
          <w:rFonts w:ascii="Times New Roman" w:hAnsi="Times New Roman" w:cs="Times New Roman"/>
          <w:sz w:val="28"/>
          <w:szCs w:val="28"/>
        </w:rPr>
        <w:t xml:space="preserve">тчеты по результатам контрольных мероприятий направлялись в </w:t>
      </w:r>
      <w:r w:rsidR="00EC6D3B">
        <w:rPr>
          <w:rFonts w:ascii="Times New Roman" w:hAnsi="Times New Roman" w:cs="Times New Roman"/>
          <w:sz w:val="28"/>
          <w:szCs w:val="28"/>
        </w:rPr>
        <w:t>Главе Республики Ингушетия</w:t>
      </w:r>
      <w:r w:rsidR="003513CC" w:rsidRPr="003513CC">
        <w:rPr>
          <w:rFonts w:ascii="Times New Roman" w:hAnsi="Times New Roman" w:cs="Times New Roman"/>
          <w:sz w:val="28"/>
          <w:szCs w:val="28"/>
        </w:rPr>
        <w:t xml:space="preserve"> </w:t>
      </w:r>
      <w:r w:rsidR="003513CC">
        <w:rPr>
          <w:rFonts w:ascii="Times New Roman" w:hAnsi="Times New Roman" w:cs="Times New Roman"/>
          <w:sz w:val="28"/>
          <w:szCs w:val="28"/>
        </w:rPr>
        <w:t>и Народное Собрание РИ</w:t>
      </w:r>
      <w:r w:rsidR="00EC6D3B">
        <w:rPr>
          <w:rFonts w:ascii="Times New Roman" w:hAnsi="Times New Roman" w:cs="Times New Roman"/>
          <w:sz w:val="28"/>
          <w:szCs w:val="28"/>
        </w:rPr>
        <w:t>.</w:t>
      </w:r>
    </w:p>
    <w:p w:rsidR="007B471E" w:rsidRPr="007B471E" w:rsidRDefault="007B471E" w:rsidP="00F734E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471E">
        <w:rPr>
          <w:rFonts w:ascii="Times New Roman" w:hAnsi="Times New Roman" w:cs="Times New Roman"/>
          <w:sz w:val="28"/>
          <w:szCs w:val="28"/>
        </w:rPr>
        <w:t xml:space="preserve">Палатой осуществлялся контроль за исполнением представлений, направленных по результатам </w:t>
      </w:r>
      <w:r w:rsidR="003513CC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7B471E">
        <w:rPr>
          <w:rFonts w:ascii="Times New Roman" w:hAnsi="Times New Roman" w:cs="Times New Roman"/>
          <w:sz w:val="28"/>
          <w:szCs w:val="28"/>
        </w:rPr>
        <w:t>проведенных проверок.</w:t>
      </w:r>
      <w:r w:rsidR="003513CC">
        <w:rPr>
          <w:rFonts w:ascii="Times New Roman" w:hAnsi="Times New Roman" w:cs="Times New Roman"/>
          <w:sz w:val="28"/>
          <w:szCs w:val="28"/>
        </w:rPr>
        <w:t xml:space="preserve"> </w:t>
      </w:r>
      <w:r w:rsidRPr="007B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Выводы, предложения и рекомендации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КСП РИ </w:t>
      </w:r>
      <w:r w:rsidRPr="007B471E">
        <w:rPr>
          <w:rFonts w:ascii="Times New Roman" w:eastAsia="Calibri" w:hAnsi="Times New Roman" w:cs="Times New Roman"/>
          <w:sz w:val="28"/>
          <w:szCs w:val="28"/>
          <w:lang w:eastAsia="en-US"/>
        </w:rPr>
        <w:t>учтены в ходе устранения выявленных нарушений и недостатков всеми объектами контрольной и экспертно-аналитической деятельности. Информация о принятых мерах представлена в Контрольно-счетную палату в установленные сроки.</w:t>
      </w:r>
    </w:p>
    <w:p w:rsidR="007B471E" w:rsidRPr="007B471E" w:rsidRDefault="007B471E" w:rsidP="007B47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заключенные соглашения</w:t>
      </w:r>
      <w:r w:rsidRPr="007B47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7B471E">
        <w:rPr>
          <w:rFonts w:ascii="Times New Roman" w:hAnsi="Times New Roman" w:cs="Times New Roman"/>
          <w:sz w:val="28"/>
          <w:szCs w:val="28"/>
        </w:rPr>
        <w:t xml:space="preserve"> </w:t>
      </w:r>
      <w:r w:rsidR="003513CC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7B471E">
        <w:rPr>
          <w:rFonts w:ascii="Times New Roman" w:hAnsi="Times New Roman" w:cs="Times New Roman"/>
          <w:sz w:val="28"/>
          <w:szCs w:val="28"/>
        </w:rPr>
        <w:t xml:space="preserve">продолжила взаимодействие с правоохранительными </w:t>
      </w:r>
      <w:r>
        <w:rPr>
          <w:rFonts w:ascii="Times New Roman" w:hAnsi="Times New Roman" w:cs="Times New Roman"/>
          <w:sz w:val="28"/>
          <w:szCs w:val="28"/>
        </w:rPr>
        <w:t xml:space="preserve">и надзорными </w:t>
      </w:r>
      <w:r w:rsidRPr="007B471E">
        <w:rPr>
          <w:rFonts w:ascii="Times New Roman" w:hAnsi="Times New Roman" w:cs="Times New Roman"/>
          <w:sz w:val="28"/>
          <w:szCs w:val="28"/>
        </w:rPr>
        <w:t>органами Республики Ингушетия, как в рамках проведения совместных мероприятий или участия специалистов Контрольно-счётной палаты в мероприятиях, осуществляемых правоохранительными органами, так и путём предоставления материалов контрольных и экспертно-аналитических мероприятий для принятия правоохранительными органами соответствующих мер.</w:t>
      </w:r>
    </w:p>
    <w:p w:rsidR="00F734EB" w:rsidRDefault="00F734EB" w:rsidP="00F734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73914">
        <w:rPr>
          <w:rFonts w:ascii="Times New Roman" w:hAnsi="Times New Roman" w:cs="Times New Roman"/>
          <w:sz w:val="28"/>
          <w:szCs w:val="28"/>
        </w:rPr>
        <w:t xml:space="preserve">В целях методического обеспечения деятельности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873914">
        <w:rPr>
          <w:rFonts w:ascii="Times New Roman" w:hAnsi="Times New Roman" w:cs="Times New Roman"/>
          <w:sz w:val="28"/>
          <w:szCs w:val="28"/>
        </w:rPr>
        <w:t xml:space="preserve"> совершенствовалась система стандартов: актуализировались утвержденные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873914">
        <w:rPr>
          <w:rFonts w:ascii="Times New Roman" w:hAnsi="Times New Roman" w:cs="Times New Roman"/>
          <w:sz w:val="28"/>
          <w:szCs w:val="28"/>
        </w:rPr>
        <w:t>азрабатывались новые.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391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Палатой республики утверждены стандарты </w:t>
      </w:r>
      <w:r w:rsidRPr="00873914">
        <w:rPr>
          <w:rFonts w:ascii="Times New Roman" w:hAnsi="Times New Roman" w:cs="Times New Roman"/>
          <w:bCs/>
          <w:kern w:val="36"/>
          <w:sz w:val="28"/>
          <w:szCs w:val="28"/>
        </w:rPr>
        <w:t>«Контроль реализации результатов контрольных и экспертно-аналитических мероприятий»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«Производство по делам об административных правонарушениях».</w:t>
      </w:r>
    </w:p>
    <w:p w:rsidR="00F734EB" w:rsidRDefault="00F734EB" w:rsidP="00F734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153A2E">
        <w:rPr>
          <w:rFonts w:ascii="Times New Roman" w:eastAsia="Calibri" w:hAnsi="Times New Roman" w:cs="Times New Roman"/>
          <w:sz w:val="28"/>
          <w:szCs w:val="28"/>
          <w:lang w:eastAsia="en-US"/>
        </w:rPr>
        <w:t>прошедшем</w:t>
      </w:r>
      <w:r w:rsidRPr="00F7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осуществлялись мероприятия</w:t>
      </w:r>
      <w:r w:rsidR="003513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77098" w:rsidRPr="00F734EB">
        <w:rPr>
          <w:rFonts w:ascii="Times New Roman" w:eastAsia="Calibri" w:hAnsi="Times New Roman" w:cs="Times New Roman"/>
          <w:sz w:val="28"/>
          <w:szCs w:val="28"/>
          <w:lang w:eastAsia="en-US"/>
        </w:rPr>
        <w:t>рамках ежегодного плана антикоррупционных мер</w:t>
      </w:r>
      <w:r w:rsidR="00EE42F5">
        <w:rPr>
          <w:rFonts w:ascii="Times New Roman" w:eastAsia="Calibri" w:hAnsi="Times New Roman" w:cs="Times New Roman"/>
          <w:sz w:val="28"/>
          <w:szCs w:val="28"/>
          <w:lang w:eastAsia="en-US"/>
        </w:rPr>
        <w:t>, направленных</w:t>
      </w:r>
      <w:r w:rsidRPr="00F7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выявление и устранение причин и условий, способствующих возникновению коррупции и конфликта интересов на гражданской службе, усиление индивидуальной работы с каждым гражданским служащим, повышение ответственности руководителей структурных подразделений за состояние этой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77098" w:rsidRPr="00977098" w:rsidRDefault="00977098" w:rsidP="00977098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098">
        <w:rPr>
          <w:rFonts w:ascii="Times New Roman" w:hAnsi="Times New Roman" w:cs="Times New Roman"/>
          <w:bCs/>
          <w:sz w:val="28"/>
          <w:szCs w:val="28"/>
        </w:rPr>
        <w:t xml:space="preserve">В течение отчетного года Председатель, заместитель Председателя и аудиторы КСП </w:t>
      </w:r>
      <w:r w:rsidR="003513CC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r w:rsidRPr="00977098">
        <w:rPr>
          <w:rFonts w:ascii="Times New Roman" w:hAnsi="Times New Roman" w:cs="Times New Roman"/>
          <w:bCs/>
          <w:sz w:val="28"/>
          <w:szCs w:val="28"/>
        </w:rPr>
        <w:t>принимали активное участие в работе Народного Собрания РИ, в заседаниях его постоянных комитетов, а также Правительства РИ и Совета Безопасности РИ.</w:t>
      </w:r>
    </w:p>
    <w:p w:rsidR="00153A2E" w:rsidRPr="00153A2E" w:rsidRDefault="00153A2E" w:rsidP="00153A2E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DA3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внешнего финансового контроля продолжалось сотрудничество </w:t>
      </w:r>
      <w:r w:rsidR="00EE42F5"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РИ</w:t>
      </w:r>
      <w:r w:rsidRPr="003F4DA3">
        <w:rPr>
          <w:rFonts w:ascii="Times New Roman" w:hAnsi="Times New Roman" w:cs="Times New Roman"/>
          <w:sz w:val="28"/>
          <w:szCs w:val="28"/>
        </w:rPr>
        <w:t xml:space="preserve"> со Счетной палатой РФ, контрольно-счетными органами других регионов и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 xml:space="preserve"> В истекшем году </w:t>
      </w:r>
      <w:r w:rsidRPr="00153A2E">
        <w:rPr>
          <w:rFonts w:ascii="Times New Roman" w:hAnsi="Times New Roman" w:cs="Times New Roman"/>
          <w:sz w:val="28"/>
          <w:szCs w:val="28"/>
        </w:rPr>
        <w:t xml:space="preserve">представители Палаты принимали участие в работе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3A2E">
        <w:rPr>
          <w:rFonts w:ascii="Times New Roman" w:hAnsi="Times New Roman" w:cs="Times New Roman"/>
          <w:sz w:val="28"/>
          <w:szCs w:val="28"/>
        </w:rPr>
        <w:t xml:space="preserve"> совещаний, заседаний, круглых стол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3A2E">
        <w:rPr>
          <w:rFonts w:ascii="Times New Roman" w:hAnsi="Times New Roman" w:cs="Times New Roman"/>
          <w:sz w:val="28"/>
          <w:szCs w:val="28"/>
        </w:rPr>
        <w:t xml:space="preserve">, </w:t>
      </w:r>
      <w:r w:rsidR="003513CC">
        <w:rPr>
          <w:rFonts w:ascii="Times New Roman" w:hAnsi="Times New Roman" w:cs="Times New Roman"/>
          <w:sz w:val="28"/>
          <w:szCs w:val="28"/>
        </w:rPr>
        <w:t>форумов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3A2E">
        <w:rPr>
          <w:rFonts w:ascii="Times New Roman" w:hAnsi="Times New Roman" w:cs="Times New Roman"/>
          <w:sz w:val="28"/>
          <w:szCs w:val="28"/>
        </w:rPr>
        <w:t>проведенных Счетн</w:t>
      </w:r>
      <w:r>
        <w:rPr>
          <w:rFonts w:ascii="Times New Roman" w:hAnsi="Times New Roman" w:cs="Times New Roman"/>
          <w:sz w:val="28"/>
          <w:szCs w:val="28"/>
        </w:rPr>
        <w:t xml:space="preserve">ой палатой Российской Федерации и Советом </w:t>
      </w:r>
      <w:r w:rsidRPr="00153A2E">
        <w:rPr>
          <w:rFonts w:ascii="Times New Roman" w:hAnsi="Times New Roman" w:cs="Times New Roman"/>
          <w:sz w:val="28"/>
          <w:szCs w:val="28"/>
        </w:rPr>
        <w:t>контрольно-счетны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53A2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3A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актуальным вопросам организации и осуществления государственного финансового контроля</w:t>
      </w:r>
      <w:r w:rsidRPr="00153A2E">
        <w:rPr>
          <w:rFonts w:ascii="Times New Roman" w:hAnsi="Times New Roman" w:cs="Times New Roman"/>
          <w:sz w:val="28"/>
          <w:szCs w:val="28"/>
        </w:rPr>
        <w:t>.</w:t>
      </w:r>
    </w:p>
    <w:p w:rsidR="00771BEE" w:rsidRPr="00771BEE" w:rsidRDefault="00F734EB" w:rsidP="00171ACD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34EB">
        <w:rPr>
          <w:rFonts w:ascii="Times New Roman" w:hAnsi="Times New Roman" w:cs="Times New Roman"/>
          <w:bCs/>
          <w:sz w:val="28"/>
          <w:szCs w:val="28"/>
        </w:rPr>
        <w:t xml:space="preserve">Реализация принципа гласности и открытости в деятельности Контрольно-счетной палаты осуществлялась </w:t>
      </w:r>
      <w:r w:rsidR="003513CC">
        <w:rPr>
          <w:rFonts w:ascii="Times New Roman" w:hAnsi="Times New Roman" w:cs="Times New Roman"/>
          <w:bCs/>
          <w:sz w:val="28"/>
          <w:szCs w:val="28"/>
        </w:rPr>
        <w:t>посредством представления</w:t>
      </w:r>
      <w:r w:rsidRPr="00F734EB">
        <w:rPr>
          <w:rFonts w:ascii="Times New Roman" w:hAnsi="Times New Roman" w:cs="Times New Roman"/>
          <w:bCs/>
          <w:sz w:val="28"/>
          <w:szCs w:val="28"/>
        </w:rPr>
        <w:t xml:space="preserve"> деятельности Палаты и ее итогов на официальном сайте в информационно-</w:t>
      </w:r>
      <w:r w:rsidRPr="00F734EB">
        <w:rPr>
          <w:rFonts w:ascii="Times New Roman" w:hAnsi="Times New Roman" w:cs="Times New Roman"/>
          <w:bCs/>
          <w:sz w:val="28"/>
          <w:szCs w:val="28"/>
        </w:rPr>
        <w:lastRenderedPageBreak/>
        <w:t>тел</w:t>
      </w:r>
      <w:r w:rsidR="003513CC">
        <w:rPr>
          <w:rFonts w:ascii="Times New Roman" w:hAnsi="Times New Roman" w:cs="Times New Roman"/>
          <w:bCs/>
          <w:sz w:val="28"/>
          <w:szCs w:val="28"/>
        </w:rPr>
        <w:t>е</w:t>
      </w:r>
      <w:r w:rsidR="00171ACD">
        <w:rPr>
          <w:rFonts w:ascii="Times New Roman" w:hAnsi="Times New Roman" w:cs="Times New Roman"/>
          <w:bCs/>
          <w:sz w:val="28"/>
          <w:szCs w:val="28"/>
        </w:rPr>
        <w:t xml:space="preserve">коммуникационной сети Интернет. </w:t>
      </w:r>
      <w:r w:rsidR="00771BEE" w:rsidRPr="00771BEE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в течение 201</w:t>
      </w:r>
      <w:r w:rsidR="00771BE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771BEE" w:rsidRPr="00771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подготовлено и выпущено два номера информационного бюллетеня – официального издания Палаты, содержащего основные результаты деятельности органа внешнего финансового контроля республики.</w:t>
      </w:r>
    </w:p>
    <w:p w:rsidR="00174A65" w:rsidRDefault="00174A65" w:rsidP="003F4DA3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году профессиональная деятельность ряда работников КСП РИ получила высокую оценку. Так, 2 должностным лицам присвоено звание «заслуженный экономист РИ», 3 специалиста получили Почетные грамоты Главы республики, 2 человека отмечены Почетными грамотами Народного Собрания РИ.</w:t>
      </w:r>
    </w:p>
    <w:p w:rsidR="008B2FE6" w:rsidRPr="008B2FE6" w:rsidRDefault="00174A65" w:rsidP="008B2FE6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A65">
        <w:rPr>
          <w:rFonts w:ascii="Times New Roman" w:hAnsi="Times New Roman" w:cs="Times New Roman"/>
          <w:bCs/>
          <w:sz w:val="28"/>
          <w:szCs w:val="28"/>
        </w:rPr>
        <w:t>В истекшем году в руководящем составе Контрольно-счетной палаты РИ произошли кадровые изменения.</w:t>
      </w:r>
      <w:r w:rsidR="0017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FE6">
        <w:rPr>
          <w:rFonts w:ascii="Times New Roman" w:hAnsi="Times New Roman" w:cs="Times New Roman"/>
          <w:bCs/>
          <w:sz w:val="28"/>
          <w:szCs w:val="28"/>
        </w:rPr>
        <w:t xml:space="preserve">В конце декабря 2015 года </w:t>
      </w:r>
      <w:r w:rsidR="008B2FE6" w:rsidRPr="008B2FE6">
        <w:rPr>
          <w:rFonts w:ascii="Times New Roman" w:hAnsi="Times New Roman" w:cs="Times New Roman"/>
          <w:bCs/>
          <w:sz w:val="28"/>
          <w:szCs w:val="28"/>
        </w:rPr>
        <w:t>Народн</w:t>
      </w:r>
      <w:r w:rsidR="008B2FE6">
        <w:rPr>
          <w:rFonts w:ascii="Times New Roman" w:hAnsi="Times New Roman" w:cs="Times New Roman"/>
          <w:bCs/>
          <w:sz w:val="28"/>
          <w:szCs w:val="28"/>
        </w:rPr>
        <w:t>ым</w:t>
      </w:r>
      <w:r w:rsidR="008B2FE6" w:rsidRPr="008B2FE6">
        <w:rPr>
          <w:rFonts w:ascii="Times New Roman" w:hAnsi="Times New Roman" w:cs="Times New Roman"/>
          <w:bCs/>
          <w:sz w:val="28"/>
          <w:szCs w:val="28"/>
        </w:rPr>
        <w:t xml:space="preserve"> Собрани</w:t>
      </w:r>
      <w:r w:rsidR="008B2FE6">
        <w:rPr>
          <w:rFonts w:ascii="Times New Roman" w:hAnsi="Times New Roman" w:cs="Times New Roman"/>
          <w:bCs/>
          <w:sz w:val="28"/>
          <w:szCs w:val="28"/>
        </w:rPr>
        <w:t>ем</w:t>
      </w:r>
      <w:r w:rsidR="008B2FE6" w:rsidRPr="008B2FE6">
        <w:rPr>
          <w:rFonts w:ascii="Times New Roman" w:hAnsi="Times New Roman" w:cs="Times New Roman"/>
          <w:bCs/>
          <w:sz w:val="28"/>
          <w:szCs w:val="28"/>
        </w:rPr>
        <w:t xml:space="preserve"> РИ</w:t>
      </w:r>
      <w:r w:rsidR="008B2FE6">
        <w:rPr>
          <w:rFonts w:ascii="Times New Roman" w:hAnsi="Times New Roman" w:cs="Times New Roman"/>
          <w:bCs/>
          <w:sz w:val="28"/>
          <w:szCs w:val="28"/>
        </w:rPr>
        <w:t>,</w:t>
      </w:r>
      <w:r w:rsidR="008B2FE6" w:rsidRPr="008B2FE6">
        <w:rPr>
          <w:rFonts w:ascii="Times New Roman" w:hAnsi="Times New Roman" w:cs="Times New Roman"/>
          <w:bCs/>
          <w:sz w:val="28"/>
          <w:szCs w:val="28"/>
        </w:rPr>
        <w:t xml:space="preserve"> по представлению Председателя К</w:t>
      </w:r>
      <w:r w:rsidR="008B2FE6">
        <w:rPr>
          <w:rFonts w:ascii="Times New Roman" w:hAnsi="Times New Roman" w:cs="Times New Roman"/>
          <w:bCs/>
          <w:sz w:val="28"/>
          <w:szCs w:val="28"/>
        </w:rPr>
        <w:t>СП</w:t>
      </w:r>
      <w:r w:rsidR="008B2FE6" w:rsidRPr="008B2FE6">
        <w:rPr>
          <w:rFonts w:ascii="Times New Roman" w:hAnsi="Times New Roman" w:cs="Times New Roman"/>
          <w:bCs/>
          <w:sz w:val="28"/>
          <w:szCs w:val="28"/>
        </w:rPr>
        <w:t xml:space="preserve"> РИ, </w:t>
      </w:r>
      <w:r w:rsidR="00171ACD">
        <w:rPr>
          <w:rFonts w:ascii="Times New Roman" w:hAnsi="Times New Roman" w:cs="Times New Roman"/>
          <w:bCs/>
          <w:sz w:val="28"/>
          <w:szCs w:val="28"/>
        </w:rPr>
        <w:t>на должности</w:t>
      </w:r>
      <w:r w:rsidR="008B2FE6" w:rsidRPr="008B2FE6">
        <w:rPr>
          <w:rFonts w:ascii="Times New Roman" w:hAnsi="Times New Roman" w:cs="Times New Roman"/>
          <w:bCs/>
          <w:sz w:val="28"/>
          <w:szCs w:val="28"/>
        </w:rPr>
        <w:t xml:space="preserve"> заместител</w:t>
      </w:r>
      <w:r w:rsidR="00171ACD">
        <w:rPr>
          <w:rFonts w:ascii="Times New Roman" w:hAnsi="Times New Roman" w:cs="Times New Roman"/>
          <w:bCs/>
          <w:sz w:val="28"/>
          <w:szCs w:val="28"/>
        </w:rPr>
        <w:t>я</w:t>
      </w:r>
      <w:r w:rsidR="008B2FE6" w:rsidRPr="008B2FE6">
        <w:rPr>
          <w:rFonts w:ascii="Times New Roman" w:hAnsi="Times New Roman" w:cs="Times New Roman"/>
          <w:bCs/>
          <w:sz w:val="28"/>
          <w:szCs w:val="28"/>
        </w:rPr>
        <w:t xml:space="preserve"> Председателя</w:t>
      </w:r>
      <w:r w:rsidR="008B2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FE6" w:rsidRPr="00BE51D1">
        <w:rPr>
          <w:rFonts w:ascii="Times New Roman" w:hAnsi="Times New Roman" w:cs="Times New Roman"/>
          <w:bCs/>
          <w:sz w:val="28"/>
          <w:szCs w:val="28"/>
        </w:rPr>
        <w:t>и аудитор</w:t>
      </w:r>
      <w:r w:rsidR="00BE51D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2D4E2F">
        <w:rPr>
          <w:rFonts w:ascii="Times New Roman" w:hAnsi="Times New Roman" w:cs="Times New Roman"/>
          <w:bCs/>
          <w:sz w:val="28"/>
          <w:szCs w:val="28"/>
        </w:rPr>
        <w:t xml:space="preserve">Палаты </w:t>
      </w:r>
      <w:r w:rsidR="00BE51D1">
        <w:rPr>
          <w:rFonts w:ascii="Times New Roman" w:hAnsi="Times New Roman" w:cs="Times New Roman"/>
          <w:bCs/>
          <w:sz w:val="28"/>
          <w:szCs w:val="28"/>
        </w:rPr>
        <w:t xml:space="preserve">назначены </w:t>
      </w:r>
      <w:proofErr w:type="spellStart"/>
      <w:r w:rsidR="00BE51D1">
        <w:rPr>
          <w:rFonts w:ascii="Times New Roman" w:hAnsi="Times New Roman" w:cs="Times New Roman"/>
          <w:bCs/>
          <w:sz w:val="28"/>
          <w:szCs w:val="28"/>
        </w:rPr>
        <w:t>Арапиев</w:t>
      </w:r>
      <w:proofErr w:type="spellEnd"/>
      <w:r w:rsidR="00BE51D1">
        <w:rPr>
          <w:rFonts w:ascii="Times New Roman" w:hAnsi="Times New Roman" w:cs="Times New Roman"/>
          <w:bCs/>
          <w:sz w:val="28"/>
          <w:szCs w:val="28"/>
        </w:rPr>
        <w:t xml:space="preserve"> Я.Д. и </w:t>
      </w:r>
      <w:proofErr w:type="spellStart"/>
      <w:r w:rsidR="00BE51D1">
        <w:rPr>
          <w:rFonts w:ascii="Times New Roman" w:hAnsi="Times New Roman" w:cs="Times New Roman"/>
          <w:bCs/>
          <w:sz w:val="28"/>
          <w:szCs w:val="28"/>
        </w:rPr>
        <w:t>Торшхоев</w:t>
      </w:r>
      <w:proofErr w:type="spellEnd"/>
      <w:r w:rsidR="00BE51D1">
        <w:rPr>
          <w:rFonts w:ascii="Times New Roman" w:hAnsi="Times New Roman" w:cs="Times New Roman"/>
          <w:bCs/>
          <w:sz w:val="28"/>
          <w:szCs w:val="28"/>
        </w:rPr>
        <w:t xml:space="preserve"> А.О.</w:t>
      </w:r>
      <w:r w:rsidR="008B2FE6">
        <w:rPr>
          <w:rFonts w:ascii="Times New Roman" w:hAnsi="Times New Roman" w:cs="Times New Roman"/>
          <w:bCs/>
          <w:sz w:val="28"/>
          <w:szCs w:val="28"/>
        </w:rPr>
        <w:t xml:space="preserve">, которые ранее </w:t>
      </w:r>
      <w:r w:rsidR="008B2FE6" w:rsidRPr="008B2FE6">
        <w:rPr>
          <w:rFonts w:ascii="Times New Roman" w:hAnsi="Times New Roman" w:cs="Times New Roman"/>
          <w:bCs/>
          <w:sz w:val="28"/>
          <w:szCs w:val="28"/>
        </w:rPr>
        <w:t>замещали должности аудитора и руководителя Аппарата Контрольно-счетной палаты РИ.</w:t>
      </w:r>
    </w:p>
    <w:p w:rsidR="00EC6D3B" w:rsidRPr="000732B2" w:rsidRDefault="00EC6D3B" w:rsidP="00694207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919B2" w:rsidRPr="002919B2" w:rsidRDefault="002919B2" w:rsidP="0029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9B2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Экспертно-аналитическая деятельность</w:t>
      </w:r>
    </w:p>
    <w:p w:rsidR="002919B2" w:rsidRPr="002919B2" w:rsidRDefault="002919B2" w:rsidP="002919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19B2" w:rsidRPr="002919B2" w:rsidRDefault="002919B2" w:rsidP="0029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Экспертно-аналитическая деятельность КСП РИ направлена, прежде всего, на выявление возможностей пополнения доходов республиканского бюджета и устранение имеющихся недостатков в расходной части бюджета.</w:t>
      </w:r>
    </w:p>
    <w:p w:rsidR="002919B2" w:rsidRPr="002919B2" w:rsidRDefault="002919B2" w:rsidP="0029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Реализуя задачи и функции, определенные действующим законодательством, Палата </w:t>
      </w:r>
      <w:r w:rsidR="00AD4ABF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2919B2">
        <w:rPr>
          <w:rFonts w:ascii="Times New Roman" w:hAnsi="Times New Roman" w:cs="Times New Roman"/>
          <w:sz w:val="28"/>
          <w:szCs w:val="28"/>
        </w:rPr>
        <w:t>осуществляла контроль за исполнением республиканского бюджета и бюджета территориального фонда обязательного медицинского страхования, проводила финансово-экономическую экспертизу проектов законов и иных нормативных правовых актов Республики Ингушетии.</w:t>
      </w:r>
    </w:p>
    <w:p w:rsidR="002919B2" w:rsidRPr="002919B2" w:rsidRDefault="002919B2" w:rsidP="0029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В 2015 году Контрольно-счетной палатой проведено 8 экспертно-аналитических мероприятий.</w:t>
      </w:r>
    </w:p>
    <w:p w:rsidR="002919B2" w:rsidRPr="002919B2" w:rsidRDefault="002919B2" w:rsidP="0029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919B2" w:rsidRPr="002919B2" w:rsidRDefault="002919B2" w:rsidP="0029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919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5778" cy="3070972"/>
            <wp:effectExtent l="19050" t="0" r="62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75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9B2" w:rsidRPr="002919B2" w:rsidRDefault="002919B2" w:rsidP="002919B2">
      <w:pPr>
        <w:widowControl w:val="0"/>
        <w:shd w:val="clear" w:color="auto" w:fill="FFFFFF"/>
        <w:tabs>
          <w:tab w:val="left" w:pos="993"/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0"/>
          <w:szCs w:val="20"/>
        </w:rPr>
      </w:pPr>
    </w:p>
    <w:p w:rsidR="002919B2" w:rsidRPr="002919B2" w:rsidRDefault="002919B2" w:rsidP="002919B2">
      <w:pPr>
        <w:widowControl w:val="0"/>
        <w:shd w:val="clear" w:color="auto" w:fill="FFFFFF"/>
        <w:tabs>
          <w:tab w:val="left" w:pos="709"/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919B2">
        <w:rPr>
          <w:rFonts w:ascii="Times New Roman" w:hAnsi="Times New Roman" w:cs="Times New Roman"/>
          <w:spacing w:val="-15"/>
          <w:sz w:val="28"/>
          <w:szCs w:val="28"/>
        </w:rPr>
        <w:tab/>
        <w:t>В рамках предварительного контроля проводилась экспертиза проекта закона Республики Ингушетия «О республиканском бюджете на 2016 год». В процессе эксперт</w:t>
      </w:r>
      <w:r w:rsidR="00BE45ED">
        <w:rPr>
          <w:rFonts w:ascii="Times New Roman" w:hAnsi="Times New Roman" w:cs="Times New Roman"/>
          <w:spacing w:val="-15"/>
          <w:sz w:val="28"/>
          <w:szCs w:val="28"/>
        </w:rPr>
        <w:t>но-аналитического исследования з</w:t>
      </w:r>
      <w:r w:rsidRPr="002919B2">
        <w:rPr>
          <w:rFonts w:ascii="Times New Roman" w:hAnsi="Times New Roman" w:cs="Times New Roman"/>
          <w:spacing w:val="-15"/>
          <w:sz w:val="28"/>
          <w:szCs w:val="28"/>
        </w:rPr>
        <w:t>аконопроекта проанализированы основные характеристики бюджета, распределение расходов по разделам классификации расходов бюджетной системы Российской Федерации, соответствие требованиям Бюджетного кодекса РФ, федеральному и республиканскому законодательству.</w:t>
      </w:r>
    </w:p>
    <w:p w:rsidR="002919B2" w:rsidRPr="002919B2" w:rsidRDefault="002919B2" w:rsidP="002919B2">
      <w:pPr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919B2">
        <w:rPr>
          <w:rFonts w:ascii="Times New Roman" w:hAnsi="Times New Roman" w:cs="Times New Roman"/>
          <w:spacing w:val="-15"/>
          <w:sz w:val="28"/>
          <w:szCs w:val="28"/>
        </w:rPr>
        <w:tab/>
        <w:t>В заключении к проекту бюджета в числе замечаний Палатой отмечено, что:</w:t>
      </w:r>
    </w:p>
    <w:p w:rsidR="002919B2" w:rsidRPr="002919B2" w:rsidRDefault="00BE45ED" w:rsidP="002919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в составе представленных с з</w:t>
      </w:r>
      <w:r w:rsidR="002919B2" w:rsidRPr="002919B2">
        <w:rPr>
          <w:rFonts w:ascii="Times New Roman" w:hAnsi="Times New Roman" w:cs="Times New Roman"/>
          <w:spacing w:val="-15"/>
          <w:sz w:val="28"/>
          <w:szCs w:val="28"/>
        </w:rPr>
        <w:t>аконопроектом документов отсутствует прогноз социально-экономического развития Республики Ингушетия, который, согласно статьи 172 БК РФ, является основным документом при составлении проекта бюджета;</w:t>
      </w:r>
    </w:p>
    <w:p w:rsidR="002919B2" w:rsidRPr="002919B2" w:rsidRDefault="002919B2" w:rsidP="002919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919B2">
        <w:rPr>
          <w:rFonts w:ascii="Times New Roman" w:hAnsi="Times New Roman" w:cs="Times New Roman"/>
          <w:spacing w:val="-15"/>
          <w:sz w:val="28"/>
          <w:szCs w:val="28"/>
        </w:rPr>
        <w:t xml:space="preserve">в нарушение статьи 92.1 БК РФ, </w:t>
      </w:r>
      <w:r w:rsidRPr="000D47DA">
        <w:rPr>
          <w:rFonts w:ascii="Times New Roman" w:hAnsi="Times New Roman" w:cs="Times New Roman"/>
          <w:spacing w:val="-15"/>
          <w:sz w:val="28"/>
          <w:szCs w:val="28"/>
        </w:rPr>
        <w:t>устанавливающей ограничения объемов дефицита регионального бюджета в размере 10% от общего годового объема доходов бюджета субъекта без учета утвержденного объема безвозмездных поступлений,</w:t>
      </w:r>
      <w:r w:rsidRPr="002919B2">
        <w:rPr>
          <w:rFonts w:ascii="Times New Roman" w:hAnsi="Times New Roman" w:cs="Times New Roman"/>
          <w:spacing w:val="-15"/>
          <w:sz w:val="28"/>
          <w:szCs w:val="28"/>
        </w:rPr>
        <w:t xml:space="preserve"> прогнозируемый объем дефицита бюджета республики на 2016 год превышает установленные пределы в 5,9 раза;</w:t>
      </w:r>
    </w:p>
    <w:p w:rsidR="002919B2" w:rsidRPr="002919B2" w:rsidRDefault="002919B2" w:rsidP="002919B2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919B2">
        <w:rPr>
          <w:rFonts w:ascii="Times New Roman" w:hAnsi="Times New Roman" w:cs="Times New Roman"/>
          <w:spacing w:val="-15"/>
          <w:sz w:val="28"/>
          <w:szCs w:val="28"/>
        </w:rPr>
        <w:t xml:space="preserve">в нарушение статьи 130 БК РФ и Федерального закона от 9.04.2009 г. № 58-ФЗ, государственный долг на 1 января 2017 года, образуемый за счет кредитов от кредитных организаций в валюте РФ, согласно </w:t>
      </w:r>
      <w:proofErr w:type="gramStart"/>
      <w:r w:rsidRPr="002919B2">
        <w:rPr>
          <w:rFonts w:ascii="Times New Roman" w:hAnsi="Times New Roman" w:cs="Times New Roman"/>
          <w:spacing w:val="-15"/>
          <w:sz w:val="28"/>
          <w:szCs w:val="28"/>
        </w:rPr>
        <w:t>проекту закона</w:t>
      </w:r>
      <w:proofErr w:type="gramEnd"/>
      <w:r w:rsidRPr="002919B2">
        <w:rPr>
          <w:rFonts w:ascii="Times New Roman" w:hAnsi="Times New Roman" w:cs="Times New Roman"/>
          <w:spacing w:val="-15"/>
          <w:sz w:val="28"/>
          <w:szCs w:val="28"/>
        </w:rPr>
        <w:t xml:space="preserve"> превы</w:t>
      </w:r>
      <w:r w:rsidR="000D47DA">
        <w:rPr>
          <w:rFonts w:ascii="Times New Roman" w:hAnsi="Times New Roman" w:cs="Times New Roman"/>
          <w:spacing w:val="-15"/>
          <w:sz w:val="28"/>
          <w:szCs w:val="28"/>
        </w:rPr>
        <w:t>си</w:t>
      </w:r>
      <w:r w:rsidRPr="002919B2">
        <w:rPr>
          <w:rFonts w:ascii="Times New Roman" w:hAnsi="Times New Roman" w:cs="Times New Roman"/>
          <w:spacing w:val="-15"/>
          <w:sz w:val="28"/>
          <w:szCs w:val="28"/>
        </w:rPr>
        <w:t>т установленные ограничения в 1,7 раза;</w:t>
      </w:r>
    </w:p>
    <w:p w:rsidR="002919B2" w:rsidRPr="002919B2" w:rsidRDefault="002919B2" w:rsidP="002919B2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919B2">
        <w:rPr>
          <w:rFonts w:ascii="Times New Roman" w:hAnsi="Times New Roman" w:cs="Times New Roman"/>
          <w:spacing w:val="-15"/>
          <w:sz w:val="28"/>
          <w:szCs w:val="28"/>
        </w:rPr>
        <w:t>в нарушение статьи 172 БК РФ, предусмотренные Законопроектом объемы бюджетного финансирования принятых и действующих государственных программ Республики Ингушетия, значительно ниже объемов, утвержденных в самих государственных программах на 2016 год. Как следствие, недофинансирование мероприятий государственных программ негативно отразится на результативности и эффективности расходования бюджетных средств.</w:t>
      </w:r>
    </w:p>
    <w:p w:rsidR="002919B2" w:rsidRPr="002919B2" w:rsidRDefault="002919B2" w:rsidP="002919B2">
      <w:pPr>
        <w:widowControl w:val="0"/>
        <w:shd w:val="clear" w:color="auto" w:fill="FFFFFF"/>
        <w:tabs>
          <w:tab w:val="left" w:pos="709"/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919B2">
        <w:rPr>
          <w:rFonts w:ascii="Times New Roman" w:hAnsi="Times New Roman" w:cs="Times New Roman"/>
          <w:spacing w:val="-15"/>
          <w:sz w:val="28"/>
          <w:szCs w:val="28"/>
        </w:rPr>
        <w:tab/>
        <w:t>В соответствии с Законом Республики Ингушетия «О Контрольно-счетной палате Республики Ингушетия» КСП РИ осуществлялся текущий контроль за ходом исполнения республиканского бюджета.</w:t>
      </w:r>
    </w:p>
    <w:p w:rsidR="002919B2" w:rsidRPr="002919B2" w:rsidRDefault="002919B2" w:rsidP="002919B2">
      <w:pPr>
        <w:widowControl w:val="0"/>
        <w:shd w:val="clear" w:color="auto" w:fill="FFFFFF"/>
        <w:tabs>
          <w:tab w:val="left" w:pos="709"/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919B2">
        <w:rPr>
          <w:rFonts w:ascii="Times New Roman" w:hAnsi="Times New Roman" w:cs="Times New Roman"/>
          <w:spacing w:val="-15"/>
          <w:sz w:val="28"/>
          <w:szCs w:val="28"/>
        </w:rPr>
        <w:tab/>
        <w:t>В 2015 году Палатой подготовлена и представлена в Народное Собрание Республики Ингушетия информация об исполнении республиканского бюджета за первый квартал, первое полугодие и девять месяцев 2015 года, уделив особое внимание вопросу полноты поступлений, соответствия фактического расходования бюджетных средств законодательно утвержденным показателям.</w:t>
      </w:r>
    </w:p>
    <w:p w:rsidR="002919B2" w:rsidRPr="002919B2" w:rsidRDefault="002919B2" w:rsidP="002919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E5364">
        <w:rPr>
          <w:rFonts w:ascii="Times New Roman" w:hAnsi="Times New Roman" w:cs="Times New Roman"/>
          <w:spacing w:val="-15"/>
          <w:sz w:val="28"/>
          <w:szCs w:val="28"/>
        </w:rPr>
        <w:t>В своих заключениях Контрольно-счетная пала</w:t>
      </w:r>
      <w:r w:rsidR="00EA1DA6" w:rsidRPr="005E5364">
        <w:rPr>
          <w:rFonts w:ascii="Times New Roman" w:hAnsi="Times New Roman" w:cs="Times New Roman"/>
          <w:spacing w:val="-15"/>
          <w:sz w:val="28"/>
          <w:szCs w:val="28"/>
        </w:rPr>
        <w:t>та акцентировала внимание на то</w:t>
      </w:r>
      <w:r w:rsidRPr="005E5364">
        <w:rPr>
          <w:rFonts w:ascii="Times New Roman" w:hAnsi="Times New Roman" w:cs="Times New Roman"/>
          <w:spacing w:val="-15"/>
          <w:sz w:val="28"/>
          <w:szCs w:val="28"/>
        </w:rPr>
        <w:t xml:space="preserve">, что, в связи с сохраняющейся тенденцией </w:t>
      </w:r>
      <w:r w:rsidR="00EA1DA6" w:rsidRPr="005E5364">
        <w:rPr>
          <w:rFonts w:ascii="Times New Roman" w:hAnsi="Times New Roman" w:cs="Times New Roman"/>
          <w:spacing w:val="-15"/>
          <w:sz w:val="28"/>
          <w:szCs w:val="28"/>
        </w:rPr>
        <w:t xml:space="preserve">значительного недофинансирования расходной части </w:t>
      </w:r>
      <w:r w:rsidRPr="005E5364">
        <w:rPr>
          <w:rFonts w:ascii="Times New Roman" w:hAnsi="Times New Roman" w:cs="Times New Roman"/>
          <w:spacing w:val="-15"/>
          <w:sz w:val="28"/>
          <w:szCs w:val="28"/>
        </w:rPr>
        <w:t xml:space="preserve">республиканского бюджета, </w:t>
      </w:r>
      <w:r w:rsidR="005E5364">
        <w:rPr>
          <w:rFonts w:ascii="Times New Roman" w:hAnsi="Times New Roman" w:cs="Times New Roman"/>
          <w:spacing w:val="-15"/>
          <w:sz w:val="28"/>
          <w:szCs w:val="28"/>
        </w:rPr>
        <w:t>Министерству финансов РИ</w:t>
      </w:r>
      <w:r w:rsidRPr="005E5364">
        <w:rPr>
          <w:rFonts w:ascii="Times New Roman" w:hAnsi="Times New Roman" w:cs="Times New Roman"/>
          <w:spacing w:val="-15"/>
          <w:sz w:val="28"/>
          <w:szCs w:val="28"/>
        </w:rPr>
        <w:t xml:space="preserve"> и главным распорядителям средств республиканского бюджета необходимо принят</w:t>
      </w:r>
      <w:r w:rsidR="005E5364">
        <w:rPr>
          <w:rFonts w:ascii="Times New Roman" w:hAnsi="Times New Roman" w:cs="Times New Roman"/>
          <w:spacing w:val="-15"/>
          <w:sz w:val="28"/>
          <w:szCs w:val="28"/>
        </w:rPr>
        <w:t>ь исчерпывающие</w:t>
      </w:r>
      <w:r w:rsidRPr="005E5364">
        <w:rPr>
          <w:rFonts w:ascii="Times New Roman" w:hAnsi="Times New Roman" w:cs="Times New Roman"/>
          <w:spacing w:val="-15"/>
          <w:sz w:val="28"/>
          <w:szCs w:val="28"/>
        </w:rPr>
        <w:t xml:space="preserve"> мер</w:t>
      </w:r>
      <w:r w:rsidR="005E5364">
        <w:rPr>
          <w:rFonts w:ascii="Times New Roman" w:hAnsi="Times New Roman" w:cs="Times New Roman"/>
          <w:spacing w:val="-15"/>
          <w:sz w:val="28"/>
          <w:szCs w:val="28"/>
        </w:rPr>
        <w:t>ы</w:t>
      </w:r>
      <w:r w:rsidRPr="005E5364">
        <w:rPr>
          <w:rFonts w:ascii="Times New Roman" w:hAnsi="Times New Roman" w:cs="Times New Roman"/>
          <w:spacing w:val="-15"/>
          <w:sz w:val="28"/>
          <w:szCs w:val="28"/>
        </w:rPr>
        <w:t xml:space="preserve"> по </w:t>
      </w:r>
      <w:r w:rsidR="00EA1DA6" w:rsidRPr="005E5364">
        <w:rPr>
          <w:rFonts w:ascii="Times New Roman" w:hAnsi="Times New Roman" w:cs="Times New Roman"/>
          <w:spacing w:val="-15"/>
          <w:sz w:val="28"/>
          <w:szCs w:val="28"/>
        </w:rPr>
        <w:t>обеспечению равномерного финансирования бюджетополучателей в течени</w:t>
      </w:r>
      <w:r w:rsidR="002E0303" w:rsidRPr="005E5364">
        <w:rPr>
          <w:rFonts w:ascii="Times New Roman" w:hAnsi="Times New Roman" w:cs="Times New Roman"/>
          <w:spacing w:val="-15"/>
          <w:sz w:val="28"/>
          <w:szCs w:val="28"/>
        </w:rPr>
        <w:t>е</w:t>
      </w:r>
      <w:r w:rsidR="00EA1DA6" w:rsidRPr="005E5364">
        <w:rPr>
          <w:rFonts w:ascii="Times New Roman" w:hAnsi="Times New Roman" w:cs="Times New Roman"/>
          <w:spacing w:val="-15"/>
          <w:sz w:val="28"/>
          <w:szCs w:val="28"/>
        </w:rPr>
        <w:t xml:space="preserve"> каждого квартала текущего финансового года.</w:t>
      </w:r>
    </w:p>
    <w:p w:rsidR="002919B2" w:rsidRPr="002919B2" w:rsidRDefault="002919B2" w:rsidP="002919B2">
      <w:pPr>
        <w:widowControl w:val="0"/>
        <w:shd w:val="clear" w:color="auto" w:fill="FFFFFF"/>
        <w:tabs>
          <w:tab w:val="left" w:pos="709"/>
          <w:tab w:val="left" w:pos="1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919B2">
        <w:rPr>
          <w:rFonts w:ascii="Times New Roman" w:hAnsi="Times New Roman" w:cs="Times New Roman"/>
          <w:spacing w:val="-15"/>
          <w:sz w:val="28"/>
          <w:szCs w:val="28"/>
        </w:rPr>
        <w:t xml:space="preserve">Основными мероприятиями последующего контроля </w:t>
      </w:r>
      <w:r w:rsidR="002E0303">
        <w:rPr>
          <w:rFonts w:ascii="Times New Roman" w:hAnsi="Times New Roman" w:cs="Times New Roman"/>
          <w:spacing w:val="-15"/>
          <w:sz w:val="28"/>
          <w:szCs w:val="28"/>
        </w:rPr>
        <w:t xml:space="preserve">в рамках экспертно-аналитического направления </w:t>
      </w:r>
      <w:r w:rsidRPr="002919B2">
        <w:rPr>
          <w:rFonts w:ascii="Times New Roman" w:hAnsi="Times New Roman" w:cs="Times New Roman"/>
          <w:spacing w:val="-15"/>
          <w:sz w:val="28"/>
          <w:szCs w:val="28"/>
        </w:rPr>
        <w:t xml:space="preserve">в 2015 году стали подготовка заключений на отчеты об исполнении республиканского бюджета и бюджета фонда обязательного медицинского </w:t>
      </w:r>
      <w:r w:rsidRPr="002919B2">
        <w:rPr>
          <w:rFonts w:ascii="Times New Roman" w:hAnsi="Times New Roman" w:cs="Times New Roman"/>
          <w:spacing w:val="-15"/>
          <w:sz w:val="28"/>
          <w:szCs w:val="28"/>
        </w:rPr>
        <w:lastRenderedPageBreak/>
        <w:t>страхования за 2014 год.</w:t>
      </w:r>
    </w:p>
    <w:p w:rsidR="002919B2" w:rsidRPr="002919B2" w:rsidRDefault="002919B2" w:rsidP="002919B2">
      <w:pPr>
        <w:widowControl w:val="0"/>
        <w:shd w:val="clear" w:color="auto" w:fill="FFFFFF"/>
        <w:tabs>
          <w:tab w:val="left" w:pos="709"/>
          <w:tab w:val="left" w:pos="1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919B2">
        <w:rPr>
          <w:rFonts w:ascii="Times New Roman" w:hAnsi="Times New Roman" w:cs="Times New Roman"/>
          <w:spacing w:val="-15"/>
          <w:sz w:val="28"/>
          <w:szCs w:val="28"/>
        </w:rPr>
        <w:t>Анализируя итоги исполнения бюджета за 2014 год</w:t>
      </w:r>
      <w:r w:rsidR="002E0303">
        <w:rPr>
          <w:rFonts w:ascii="Times New Roman" w:hAnsi="Times New Roman" w:cs="Times New Roman"/>
          <w:spacing w:val="-15"/>
          <w:sz w:val="28"/>
          <w:szCs w:val="28"/>
        </w:rPr>
        <w:t xml:space="preserve">, используя при этом </w:t>
      </w:r>
      <w:r w:rsidR="002E0303" w:rsidRPr="002919B2">
        <w:rPr>
          <w:rFonts w:ascii="Times New Roman" w:hAnsi="Times New Roman" w:cs="Times New Roman"/>
          <w:spacing w:val="-15"/>
          <w:sz w:val="28"/>
          <w:szCs w:val="28"/>
        </w:rPr>
        <w:t>материалы проведенных контрольных мероприятий, результаты внешних проверок годовой бюджетной отчетности исполнения республиканского бюджета, проведенных у главных администраторов бюджетных средств</w:t>
      </w:r>
      <w:r w:rsidRPr="002919B2">
        <w:rPr>
          <w:rFonts w:ascii="Times New Roman" w:hAnsi="Times New Roman" w:cs="Times New Roman"/>
          <w:spacing w:val="-15"/>
          <w:sz w:val="28"/>
          <w:szCs w:val="28"/>
        </w:rPr>
        <w:t>, Контрольно-счетная палата отметила, что допущено недофинансирование как доходной, так и расходной части республиканского бюджета (на 18,3 % и 21,0 % соответственно).</w:t>
      </w:r>
    </w:p>
    <w:p w:rsidR="002919B2" w:rsidRPr="002919B2" w:rsidRDefault="002919B2" w:rsidP="008C562B">
      <w:pPr>
        <w:widowControl w:val="0"/>
        <w:shd w:val="clear" w:color="auto" w:fill="FFFFFF"/>
        <w:tabs>
          <w:tab w:val="left" w:pos="709"/>
          <w:tab w:val="left" w:pos="1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919B2">
        <w:rPr>
          <w:rFonts w:ascii="Times New Roman" w:hAnsi="Times New Roman" w:cs="Times New Roman"/>
          <w:spacing w:val="-15"/>
          <w:sz w:val="28"/>
          <w:szCs w:val="28"/>
        </w:rPr>
        <w:t>По результатам экспертизы Правител</w:t>
      </w:r>
      <w:r w:rsidR="008C562B">
        <w:rPr>
          <w:rFonts w:ascii="Times New Roman" w:hAnsi="Times New Roman" w:cs="Times New Roman"/>
          <w:spacing w:val="-15"/>
          <w:sz w:val="28"/>
          <w:szCs w:val="28"/>
        </w:rPr>
        <w:t>ьству РИ предложено</w:t>
      </w:r>
      <w:r w:rsidR="008C562B">
        <w:rPr>
          <w:rFonts w:ascii="Times New Roman" w:hAnsi="Times New Roman" w:cs="Times New Roman"/>
          <w:spacing w:val="-15"/>
          <w:sz w:val="28"/>
          <w:szCs w:val="28"/>
        </w:rPr>
        <w:tab/>
        <w:t xml:space="preserve"> обеспечить д</w:t>
      </w:r>
      <w:r w:rsidR="005E5364">
        <w:rPr>
          <w:rFonts w:ascii="Times New Roman" w:hAnsi="Times New Roman" w:cs="Times New Roman"/>
          <w:spacing w:val="-15"/>
          <w:sz w:val="28"/>
          <w:szCs w:val="28"/>
        </w:rPr>
        <w:t xml:space="preserve">олжный </w:t>
      </w:r>
      <w:r w:rsidRPr="002919B2">
        <w:rPr>
          <w:rFonts w:ascii="Times New Roman" w:hAnsi="Times New Roman" w:cs="Times New Roman"/>
          <w:spacing w:val="-15"/>
          <w:sz w:val="28"/>
          <w:szCs w:val="28"/>
        </w:rPr>
        <w:t>контроль за формированием, внесением изменений и дополнений, а также исполнением республиканского бюджета в строгом соответствии с требованиями Бюджетного кодекса РФ, а также Закона Республики Ингушетия «О бюджетном процессе в Республике Ингушетия» №40-РЗ от 31.12.2008 г.</w:t>
      </w:r>
    </w:p>
    <w:p w:rsidR="002919B2" w:rsidRPr="002919B2" w:rsidRDefault="002919B2" w:rsidP="008C56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9B2" w:rsidRPr="002919B2" w:rsidRDefault="002919B2" w:rsidP="0029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9B2"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Контрольно-ревизионная деятельность</w:t>
      </w:r>
    </w:p>
    <w:p w:rsidR="002919B2" w:rsidRPr="002919B2" w:rsidRDefault="002919B2" w:rsidP="0029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0C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В 2015 году контрольно-ревизионная </w:t>
      </w:r>
      <w:r w:rsidR="00BD04AC">
        <w:rPr>
          <w:rFonts w:ascii="Times New Roman" w:hAnsi="Times New Roman" w:cs="Times New Roman"/>
          <w:sz w:val="28"/>
          <w:szCs w:val="28"/>
        </w:rPr>
        <w:t>деятельность Палаты осуществляла</w:t>
      </w:r>
      <w:r w:rsidRPr="002919B2">
        <w:rPr>
          <w:rFonts w:ascii="Times New Roman" w:hAnsi="Times New Roman" w:cs="Times New Roman"/>
          <w:sz w:val="28"/>
          <w:szCs w:val="28"/>
        </w:rPr>
        <w:t>сь в соответствии с утвержденным годовым планом работы и была направлена на обеспечение действенности, эффективности и результативности внешнего государственного финансового контроля</w:t>
      </w:r>
      <w:r w:rsidR="004D6D0C">
        <w:rPr>
          <w:rFonts w:ascii="Times New Roman" w:hAnsi="Times New Roman" w:cs="Times New Roman"/>
          <w:sz w:val="28"/>
          <w:szCs w:val="28"/>
        </w:rPr>
        <w:t>.</w:t>
      </w:r>
    </w:p>
    <w:p w:rsidR="002919B2" w:rsidRPr="00941286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 При планировании и проведении контрольных мероприятий КСП РИ стремилась охватить максимально </w:t>
      </w:r>
      <w:r w:rsidRPr="00941286">
        <w:rPr>
          <w:rFonts w:ascii="Times New Roman" w:hAnsi="Times New Roman" w:cs="Times New Roman"/>
          <w:sz w:val="28"/>
          <w:szCs w:val="28"/>
        </w:rPr>
        <w:t>широкий круг вопросов соблюдения бюджетного законодательства в процессе исполнения республиканского бюджета. В отчетном периоде проверками были охвачены наибол</w:t>
      </w:r>
      <w:r w:rsidR="004D6D0C" w:rsidRPr="00941286">
        <w:rPr>
          <w:rFonts w:ascii="Times New Roman" w:hAnsi="Times New Roman" w:cs="Times New Roman"/>
          <w:sz w:val="28"/>
          <w:szCs w:val="28"/>
        </w:rPr>
        <w:t xml:space="preserve">ее социально-значимые вопросы, </w:t>
      </w:r>
      <w:r w:rsidRPr="00941286">
        <w:rPr>
          <w:rFonts w:ascii="Times New Roman" w:hAnsi="Times New Roman" w:cs="Times New Roman"/>
          <w:sz w:val="28"/>
          <w:szCs w:val="28"/>
        </w:rPr>
        <w:t>актуальные сферы экономики республики и региональных финансов.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286">
        <w:rPr>
          <w:rFonts w:ascii="Times New Roman" w:hAnsi="Times New Roman" w:cs="Times New Roman"/>
          <w:sz w:val="28"/>
          <w:szCs w:val="28"/>
        </w:rPr>
        <w:t xml:space="preserve">В истекшем году Контрольно-счетной палатой Республики Ингушетия проведено </w:t>
      </w:r>
      <w:r w:rsidR="00941286" w:rsidRPr="00941286">
        <w:rPr>
          <w:rFonts w:ascii="Times New Roman" w:hAnsi="Times New Roman" w:cs="Times New Roman"/>
          <w:sz w:val="28"/>
          <w:szCs w:val="28"/>
        </w:rPr>
        <w:t>21</w:t>
      </w:r>
      <w:r w:rsidRPr="00941286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41286" w:rsidRPr="00941286">
        <w:rPr>
          <w:rFonts w:ascii="Times New Roman" w:hAnsi="Times New Roman" w:cs="Times New Roman"/>
          <w:sz w:val="28"/>
          <w:szCs w:val="28"/>
        </w:rPr>
        <w:t>ое мероприятие</w:t>
      </w:r>
      <w:r w:rsidR="00935C1C">
        <w:rPr>
          <w:rFonts w:ascii="Times New Roman" w:hAnsi="Times New Roman" w:cs="Times New Roman"/>
          <w:sz w:val="28"/>
          <w:szCs w:val="28"/>
        </w:rPr>
        <w:t xml:space="preserve"> </w:t>
      </w:r>
      <w:r w:rsidRPr="00941286">
        <w:rPr>
          <w:rFonts w:ascii="Times New Roman" w:hAnsi="Times New Roman" w:cs="Times New Roman"/>
          <w:sz w:val="28"/>
          <w:szCs w:val="28"/>
        </w:rPr>
        <w:t>(9</w:t>
      </w:r>
      <w:r w:rsidR="00941286" w:rsidRPr="00941286">
        <w:rPr>
          <w:rFonts w:ascii="Times New Roman" w:hAnsi="Times New Roman" w:cs="Times New Roman"/>
          <w:sz w:val="28"/>
          <w:szCs w:val="28"/>
        </w:rPr>
        <w:t>5,5</w:t>
      </w:r>
      <w:r w:rsidRPr="00941286">
        <w:rPr>
          <w:rFonts w:ascii="Times New Roman" w:hAnsi="Times New Roman" w:cs="Times New Roman"/>
          <w:sz w:val="28"/>
          <w:szCs w:val="28"/>
        </w:rPr>
        <w:t> % к уровню 2014 года). При</w:t>
      </w:r>
      <w:r w:rsidR="00935C1C">
        <w:rPr>
          <w:rFonts w:ascii="Times New Roman" w:hAnsi="Times New Roman" w:cs="Times New Roman"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>этом, 2 проверки про</w:t>
      </w:r>
      <w:r w:rsidR="004D6D0C">
        <w:rPr>
          <w:rFonts w:ascii="Times New Roman" w:hAnsi="Times New Roman" w:cs="Times New Roman"/>
          <w:sz w:val="28"/>
          <w:szCs w:val="28"/>
        </w:rPr>
        <w:t>ведены</w:t>
      </w:r>
      <w:r w:rsidRPr="002919B2">
        <w:rPr>
          <w:rFonts w:ascii="Times New Roman" w:hAnsi="Times New Roman" w:cs="Times New Roman"/>
          <w:sz w:val="28"/>
          <w:szCs w:val="28"/>
        </w:rPr>
        <w:t xml:space="preserve"> совместно с надзорными и правоохранительными органами в рамках заключенных соглашений о взаимодействии.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286">
        <w:rPr>
          <w:rFonts w:ascii="Times New Roman" w:hAnsi="Times New Roman" w:cs="Times New Roman"/>
          <w:sz w:val="28"/>
          <w:szCs w:val="28"/>
        </w:rPr>
        <w:t>В 2015 году объектами контрольных мероприятий стали 6</w:t>
      </w:r>
      <w:r w:rsidR="00941286" w:rsidRPr="00941286">
        <w:rPr>
          <w:rFonts w:ascii="Times New Roman" w:hAnsi="Times New Roman" w:cs="Times New Roman"/>
          <w:sz w:val="28"/>
          <w:szCs w:val="28"/>
        </w:rPr>
        <w:t>2</w:t>
      </w:r>
      <w:r w:rsidRPr="009412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41286" w:rsidRPr="00941286">
        <w:rPr>
          <w:rFonts w:ascii="Times New Roman" w:hAnsi="Times New Roman" w:cs="Times New Roman"/>
          <w:sz w:val="28"/>
          <w:szCs w:val="28"/>
        </w:rPr>
        <w:t>я</w:t>
      </w:r>
      <w:r w:rsidRPr="00941286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941286" w:rsidRPr="00941286">
        <w:rPr>
          <w:rFonts w:ascii="Times New Roman" w:hAnsi="Times New Roman" w:cs="Times New Roman"/>
          <w:sz w:val="28"/>
          <w:szCs w:val="28"/>
        </w:rPr>
        <w:t>и</w:t>
      </w:r>
      <w:r w:rsidRPr="00941286">
        <w:rPr>
          <w:rFonts w:ascii="Times New Roman" w:hAnsi="Times New Roman" w:cs="Times New Roman"/>
          <w:sz w:val="28"/>
          <w:szCs w:val="28"/>
        </w:rPr>
        <w:t xml:space="preserve"> республики. При проведении контрольных мероприятий проверено бюджетных средств на общую сумму 14,1 млрд. рублей, что в 2,0</w:t>
      </w:r>
      <w:r w:rsidRPr="002919B2">
        <w:rPr>
          <w:rFonts w:ascii="Times New Roman" w:hAnsi="Times New Roman" w:cs="Times New Roman"/>
          <w:sz w:val="28"/>
          <w:szCs w:val="28"/>
        </w:rPr>
        <w:t xml:space="preserve"> раза превышает уровень предыдущего года.</w:t>
      </w:r>
    </w:p>
    <w:p w:rsidR="002919B2" w:rsidRPr="002919B2" w:rsidRDefault="002919B2" w:rsidP="009A0EF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919B2" w:rsidRPr="002919B2" w:rsidRDefault="009A0EF4" w:rsidP="009A0E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9B2" w:rsidRPr="002919B2" w:rsidRDefault="002919B2" w:rsidP="009A0EF4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Вопросы соблюдения установленного порядка распоряжения и управления республиканским имуществом рассматривались КСП РИ в </w:t>
      </w:r>
      <w:r w:rsidRPr="002919B2">
        <w:rPr>
          <w:rFonts w:ascii="Times New Roman" w:hAnsi="Times New Roman" w:cs="Times New Roman"/>
          <w:b/>
          <w:sz w:val="28"/>
          <w:szCs w:val="28"/>
        </w:rPr>
        <w:t xml:space="preserve">Министерстве имущественных и земельных отношений Республики Ингушетия </w:t>
      </w:r>
      <w:r w:rsidRPr="002919B2">
        <w:rPr>
          <w:rFonts w:ascii="Times New Roman" w:hAnsi="Times New Roman" w:cs="Times New Roman"/>
          <w:sz w:val="28"/>
          <w:szCs w:val="28"/>
        </w:rPr>
        <w:t>(пункт 2.1 плана работы КСП РИ).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По итогам проверки целевого и эффективного использования бюджетных средств, выделенных в 2013-2014 годах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Минимуществу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РИ, установлено следующее.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В результате ненадлежащего исполнения должностными лицами министерства своих полномочий, в бюджет республики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доходов на общую сумму 156 962,4 тыс. руб., в том числе:</w:t>
      </w:r>
    </w:p>
    <w:p w:rsidR="002919B2" w:rsidRPr="002919B2" w:rsidRDefault="002919B2" w:rsidP="002919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•</w:t>
      </w:r>
      <w:r w:rsidRPr="002919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РИ не приняты меры по обеспечению соблюдения </w:t>
      </w:r>
      <w:r w:rsidR="005C325C">
        <w:rPr>
          <w:rFonts w:ascii="Times New Roman" w:hAnsi="Times New Roman" w:cs="Times New Roman"/>
          <w:sz w:val="28"/>
          <w:szCs w:val="28"/>
        </w:rPr>
        <w:t>покупателями</w:t>
      </w:r>
      <w:r w:rsidRPr="002919B2">
        <w:rPr>
          <w:rFonts w:ascii="Times New Roman" w:hAnsi="Times New Roman" w:cs="Times New Roman"/>
          <w:sz w:val="28"/>
          <w:szCs w:val="28"/>
        </w:rPr>
        <w:t xml:space="preserve"> условий договоров купли-продажи недвижимого имущества (кирпичного завода и ГУП «Гостиница Асса») по оплате установленных графиком обязательств в размере 135 630,8 тыс. руб., из них штраф</w:t>
      </w:r>
      <w:r w:rsidR="005C325C">
        <w:rPr>
          <w:rFonts w:ascii="Times New Roman" w:hAnsi="Times New Roman" w:cs="Times New Roman"/>
          <w:sz w:val="28"/>
          <w:szCs w:val="28"/>
        </w:rPr>
        <w:t>ные санкции (пеня) за несвоевременную оплату -</w:t>
      </w:r>
      <w:r w:rsidRPr="002919B2">
        <w:rPr>
          <w:rFonts w:ascii="Times New Roman" w:hAnsi="Times New Roman" w:cs="Times New Roman"/>
          <w:sz w:val="28"/>
          <w:szCs w:val="28"/>
        </w:rPr>
        <w:t xml:space="preserve"> 1 183,8 тыс. руб.;</w:t>
      </w:r>
    </w:p>
    <w:p w:rsidR="002919B2" w:rsidRPr="002919B2" w:rsidRDefault="002919B2" w:rsidP="002919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•</w:t>
      </w:r>
      <w:r w:rsidRPr="002919B2">
        <w:rPr>
          <w:rFonts w:ascii="Times New Roman" w:hAnsi="Times New Roman" w:cs="Times New Roman"/>
          <w:sz w:val="28"/>
          <w:szCs w:val="28"/>
        </w:rPr>
        <w:tab/>
        <w:t xml:space="preserve">в связи с непринятием мер по своевременной оплате за реализованный предприятиями и учреждениями РИ автотранспорт, республиканским бюджетом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недополучены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033BF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2919B2">
        <w:rPr>
          <w:rFonts w:ascii="Times New Roman" w:hAnsi="Times New Roman" w:cs="Times New Roman"/>
          <w:sz w:val="28"/>
          <w:szCs w:val="28"/>
        </w:rPr>
        <w:t>310,1 тыс. руб.;</w:t>
      </w:r>
    </w:p>
    <w:p w:rsidR="002919B2" w:rsidRPr="002919B2" w:rsidRDefault="002919B2" w:rsidP="002919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•</w:t>
      </w:r>
      <w:r w:rsidRPr="002919B2">
        <w:rPr>
          <w:rFonts w:ascii="Times New Roman" w:hAnsi="Times New Roman" w:cs="Times New Roman"/>
          <w:sz w:val="28"/>
          <w:szCs w:val="28"/>
        </w:rPr>
        <w:tab/>
        <w:t>из-за допущенной задолженности за сда</w:t>
      </w:r>
      <w:r w:rsidR="00033BF4">
        <w:rPr>
          <w:rFonts w:ascii="Times New Roman" w:hAnsi="Times New Roman" w:cs="Times New Roman"/>
          <w:sz w:val="28"/>
          <w:szCs w:val="28"/>
        </w:rPr>
        <w:t>чу в аренду земельных участков</w:t>
      </w:r>
      <w:r w:rsidRPr="002919B2">
        <w:rPr>
          <w:rFonts w:ascii="Times New Roman" w:hAnsi="Times New Roman" w:cs="Times New Roman"/>
          <w:sz w:val="28"/>
          <w:szCs w:val="28"/>
        </w:rPr>
        <w:t xml:space="preserve">, в бюджет республики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 w:rsidR="00033BF4" w:rsidRPr="00033BF4">
        <w:rPr>
          <w:rFonts w:ascii="Times New Roman" w:hAnsi="Times New Roman" w:cs="Times New Roman"/>
          <w:sz w:val="28"/>
          <w:szCs w:val="28"/>
        </w:rPr>
        <w:t xml:space="preserve"> </w:t>
      </w:r>
      <w:r w:rsidR="00033BF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33BF4" w:rsidRPr="002919B2">
        <w:rPr>
          <w:rFonts w:ascii="Times New Roman" w:hAnsi="Times New Roman" w:cs="Times New Roman"/>
          <w:sz w:val="28"/>
          <w:szCs w:val="28"/>
        </w:rPr>
        <w:t>начисленных пени за несвоевременное погашение арендаторами платежей</w:t>
      </w:r>
      <w:r w:rsidRPr="002919B2">
        <w:rPr>
          <w:rFonts w:ascii="Times New Roman" w:hAnsi="Times New Roman" w:cs="Times New Roman"/>
          <w:sz w:val="28"/>
          <w:szCs w:val="28"/>
        </w:rPr>
        <w:t xml:space="preserve">, администрируемых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РИ, в размере 20 530,0 тыс. руб.;</w:t>
      </w:r>
    </w:p>
    <w:p w:rsidR="002919B2" w:rsidRPr="002919B2" w:rsidRDefault="002919B2" w:rsidP="002919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•</w:t>
      </w:r>
      <w:r w:rsidRPr="002919B2">
        <w:rPr>
          <w:rFonts w:ascii="Times New Roman" w:hAnsi="Times New Roman" w:cs="Times New Roman"/>
          <w:sz w:val="28"/>
          <w:szCs w:val="28"/>
        </w:rPr>
        <w:tab/>
        <w:t>за сдачу в аренду помещений по заключенным договорам республиканским бюджетом недополучено доходов в сумме 426,5 тыс. руб., в том числе: основной долг - 84,2 тыс. руб., начисленная пеня - 342,3 тыс. руб.;</w:t>
      </w:r>
    </w:p>
    <w:p w:rsidR="002919B2" w:rsidRPr="002919B2" w:rsidRDefault="002919B2" w:rsidP="002919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919B2">
        <w:rPr>
          <w:rFonts w:ascii="Times New Roman" w:hAnsi="Times New Roman" w:cs="Times New Roman"/>
          <w:sz w:val="28"/>
          <w:szCs w:val="28"/>
        </w:rPr>
        <w:tab/>
        <w:t xml:space="preserve">в бюджет республики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недопоступили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доходы от перечисления части прибыли, остающейся после уплаты налогов и иных обязательных платежей государственных унитарных предприятий в размере 65,0 тыс. руб.</w:t>
      </w:r>
    </w:p>
    <w:p w:rsidR="002919B2" w:rsidRPr="002919B2" w:rsidRDefault="00033BF4" w:rsidP="002919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с нарушения</w:t>
      </w:r>
      <w:r w:rsidR="002919B2" w:rsidRPr="002919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19B2" w:rsidRPr="002919B2">
        <w:rPr>
          <w:rFonts w:ascii="Times New Roman" w:hAnsi="Times New Roman" w:cs="Times New Roman"/>
          <w:sz w:val="28"/>
          <w:szCs w:val="28"/>
        </w:rPr>
        <w:t xml:space="preserve"> бюджетного и иного законодательства РФ и РИ использовано 123 297,4 тыс. руб., в том числе:</w:t>
      </w:r>
    </w:p>
    <w:p w:rsidR="002919B2" w:rsidRPr="002919B2" w:rsidRDefault="002919B2" w:rsidP="002919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•</w:t>
      </w:r>
      <w:r w:rsidRPr="002919B2">
        <w:rPr>
          <w:rFonts w:ascii="Times New Roman" w:hAnsi="Times New Roman" w:cs="Times New Roman"/>
          <w:sz w:val="28"/>
          <w:szCs w:val="28"/>
        </w:rPr>
        <w:tab/>
        <w:t>в нарушение статьи 242 БК РФ, неиспользованные остатки бюджетных средств в общей сумме 757,5 тыс. руб. в конце финансового года не перечислены на единый счёт бюджета;</w:t>
      </w:r>
    </w:p>
    <w:p w:rsidR="002919B2" w:rsidRPr="002919B2" w:rsidRDefault="002919B2" w:rsidP="002919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•</w:t>
      </w:r>
      <w:r w:rsidRPr="002919B2">
        <w:rPr>
          <w:rFonts w:ascii="Times New Roman" w:hAnsi="Times New Roman" w:cs="Times New Roman"/>
          <w:sz w:val="28"/>
          <w:szCs w:val="28"/>
        </w:rPr>
        <w:tab/>
        <w:t>в нарушение статьи 9 Федерального закона от 06.12.2011 г. № 402-ФЗ, при перечислении ОАО «Аэропорт «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>» субсидий в сумме 121 689,5 тыс. руб., в заявках на кассовый расход в разделе 2 «Реквизиты документа-основания» указан Закон РИ «О республиканском бюджете на 2013 год и плановый период 2014 и 2015 годов» от 24.12.2012 г. № 43-РЗ, который не служит основанием для осуществления кассового расхода вышеуказанных средств;</w:t>
      </w:r>
    </w:p>
    <w:p w:rsidR="002919B2" w:rsidRPr="002919B2" w:rsidRDefault="002919B2" w:rsidP="002919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•</w:t>
      </w:r>
      <w:r w:rsidRPr="002919B2">
        <w:rPr>
          <w:rFonts w:ascii="Times New Roman" w:hAnsi="Times New Roman" w:cs="Times New Roman"/>
          <w:sz w:val="28"/>
          <w:szCs w:val="28"/>
        </w:rPr>
        <w:tab/>
        <w:t xml:space="preserve">в нарушение требований статьи 18 ТК РФ,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РИ заключены 12 служебных контрактов сверх штатной численности министерства и начислена заработная плата в сумме 850,4 тыс. руб.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Как показала ревизия, в нарушение пункта 10 Постановления Правительства РФ «Об особенностях направления работников в служебные командировки» от 13.10.2008 г. № 749,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РИ при направлении работников в командировку не перечислялись на лицевые счета авансом денежные средства на покрытие командировочных расходов. В результате</w:t>
      </w:r>
      <w:r w:rsidR="004B39C1">
        <w:rPr>
          <w:rFonts w:ascii="Times New Roman" w:hAnsi="Times New Roman" w:cs="Times New Roman"/>
          <w:sz w:val="28"/>
          <w:szCs w:val="28"/>
        </w:rPr>
        <w:t>,</w:t>
      </w:r>
      <w:r w:rsidRPr="002919B2">
        <w:rPr>
          <w:rFonts w:ascii="Times New Roman" w:hAnsi="Times New Roman" w:cs="Times New Roman"/>
          <w:sz w:val="28"/>
          <w:szCs w:val="28"/>
        </w:rPr>
        <w:t xml:space="preserve"> по состоянию на 01.01.2015 г.</w:t>
      </w:r>
      <w:r w:rsidR="004B39C1">
        <w:rPr>
          <w:rFonts w:ascii="Times New Roman" w:hAnsi="Times New Roman" w:cs="Times New Roman"/>
          <w:sz w:val="28"/>
          <w:szCs w:val="28"/>
        </w:rPr>
        <w:t>,</w:t>
      </w:r>
      <w:r w:rsidRPr="002919B2">
        <w:rPr>
          <w:rFonts w:ascii="Times New Roman" w:hAnsi="Times New Roman" w:cs="Times New Roman"/>
          <w:sz w:val="28"/>
          <w:szCs w:val="28"/>
        </w:rPr>
        <w:t xml:space="preserve"> образовалась кредиторская задолженность в размере 11,9 тыс. рублей.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В ходе контрольного мероприятия сотрудниками Палаты установлена недостача автомашины «Волга» ГАЗ-3110 на сумму 202,2 тыс. руб., которая числится в угоне.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Кроме того, при проведении проверки в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Минимуществе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РИ специалистами Палаты выявлены нефинансовые нарушения в сфере государственных закупок, а также порядка заполнения путевых листов.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В рамках контроля средств, направленных на финансирование расходов на общегосударственные вопросы, проведена плановая </w:t>
      </w:r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ревизия целевого и эффективного использования средств республиканского бюджета, выделенных Управлению по организации деятельности мировых судей Республики Ингушетия в 2013 и 2014 гг.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ходе контрольного мероприятия, при проверке договоров аренды на предмет правильности определения стоимости арендной платы для размещения судебных участков, по 19 договорам установлены нарушения требований Постановлений Правительства РИ № 29 от 30.12.2002 г., № 98 от 15.06.</w:t>
      </w:r>
      <w:r w:rsidR="006F4C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2007 г., № 219 от 16.10.2013 г. в части завышения арендных платежей. </w:t>
      </w:r>
      <w:r w:rsidRPr="002919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результате</w:t>
      </w:r>
      <w:r w:rsidR="006F4C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2919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республиканскому бюджету нанесен ущерб на сумму 10 472,9 тыс. рублей.</w:t>
      </w:r>
    </w:p>
    <w:p w:rsidR="002919B2" w:rsidRPr="002919B2" w:rsidRDefault="002919B2" w:rsidP="002919B2">
      <w:pPr>
        <w:shd w:val="clear" w:color="auto" w:fill="FFFFFF"/>
        <w:tabs>
          <w:tab w:val="left" w:pos="709"/>
        </w:tabs>
        <w:spacing w:after="0" w:line="240" w:lineRule="auto"/>
        <w:ind w:right="-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Помимо этого, сотрудниками Палаты выявлены случаи использования бюджетных средств с нарушениями бюджетного и иного законодательства РФ и РИ на общую сумму 365,1 тыс. рублей, в том числе:</w:t>
      </w:r>
    </w:p>
    <w:p w:rsidR="002919B2" w:rsidRPr="002919B2" w:rsidRDefault="002919B2" w:rsidP="002919B2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2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4FC">
        <w:rPr>
          <w:rFonts w:ascii="Times New Roman" w:eastAsia="Calibri" w:hAnsi="Times New Roman" w:cs="Times New Roman"/>
          <w:sz w:val="28"/>
          <w:szCs w:val="28"/>
          <w:lang w:eastAsia="en-US"/>
        </w:rPr>
        <w:t>без соблюдения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установленных требований начальнику Управления</w:t>
      </w:r>
      <w:r w:rsidR="00411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(приказом начальника Управления без согласования с </w:t>
      </w:r>
      <w:proofErr w:type="gramStart"/>
      <w:r w:rsidR="00411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работодателем)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неправомерно</w:t>
      </w:r>
      <w:proofErr w:type="gramEnd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начислена и выплачена премия в размере 11,9 тыс. рублей. В ходе проведения ревизии указанные денежные средства внесены в кассу Управления;</w:t>
      </w:r>
    </w:p>
    <w:p w:rsidR="002919B2" w:rsidRPr="002919B2" w:rsidRDefault="002919B2" w:rsidP="002919B2">
      <w:pPr>
        <w:numPr>
          <w:ilvl w:val="0"/>
          <w:numId w:val="10"/>
        </w:numPr>
        <w:shd w:val="clear" w:color="auto" w:fill="FFFFFF"/>
        <w:tabs>
          <w:tab w:val="left" w:pos="714"/>
          <w:tab w:val="left" w:pos="993"/>
        </w:tabs>
        <w:spacing w:after="0" w:line="240" w:lineRule="auto"/>
        <w:ind w:left="28" w:firstLine="68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превышение предусмотренных Законом о республиканском бюджете лимитов, образована кредиторская задолженность в сумме 251,2 тыс. рублей;</w:t>
      </w:r>
    </w:p>
    <w:p w:rsidR="002919B2" w:rsidRPr="002919B2" w:rsidRDefault="002919B2" w:rsidP="002919B2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28" w:firstLine="67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подпункта 14 пункта 2 статьи 55 Федерального закона от 21.07.2005 г. № 94-ФЗ «О размещении заказов на поставки товаров, выполнение работ, оказание услуг для государственных и муниципальных нужд» (далее – Федеральный закон № 94-ФЗ), заключены 2 договора на приобретение одноимённых товаров (маркированные конверты) на сумму, превышающую предельный размер расчётов наличными деньгами между юридическими лицами - 102,0 тыс. рублей.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Также Управлением допущено нецелевое использование бюджетных средств в размере 239,8 тыс. рублей.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</w:t>
      </w:r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ревизии целевого и эффективного использования бюджетных средств, выделенных в 2013-2014 годах Постоянному представительству Республики Ингушетия при Президенте Российской Федерации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(пункт 2.6. плана работы КСП РИ), установлено следующее.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Неэффективное использование бюджетных средств составило 1 485,1 тыс. рублей, в том числе: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неиспользованный остаток денежных средств </w:t>
      </w:r>
      <w:r w:rsidR="00D32974">
        <w:rPr>
          <w:rFonts w:ascii="Times New Roman" w:eastAsia="Calibri" w:hAnsi="Times New Roman" w:cs="Times New Roman"/>
          <w:sz w:val="28"/>
          <w:szCs w:val="28"/>
          <w:lang w:eastAsia="en-US"/>
        </w:rPr>
        <w:t>на конец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32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составил</w:t>
      </w:r>
      <w:r w:rsidR="00D32974"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1 243,1 тыс. рублей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оплачены пени и штрафы за несвоевременную уплату обязательных платежей в сумме 242,0 тыс. рублей.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С нарушением бюджетного и другого законо</w:t>
      </w:r>
      <w:r w:rsidR="00D32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дательства РФ и РИ израсходовано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1 356,8 тыс. рублей, в том числе: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</w:t>
      </w:r>
      <w:r w:rsidR="00D32974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</w:t>
      </w:r>
      <w:r w:rsidR="00D32974"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D3297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32974"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94-ФЗ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без проведения аукционов (торгов) заключены контракты на общую </w:t>
      </w:r>
      <w:r w:rsidRPr="00D32974">
        <w:rPr>
          <w:rFonts w:ascii="Times New Roman" w:eastAsia="Calibri" w:hAnsi="Times New Roman" w:cs="Times New Roman"/>
          <w:sz w:val="28"/>
          <w:szCs w:val="28"/>
          <w:lang w:eastAsia="en-US"/>
        </w:rPr>
        <w:t>сумму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1 199,9 тыс. руб.;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пункта 2 Порядка ведения кассовых операций, утвержденного ЦБ РФ от 12.10.2011 г. № 373, установлены факты накопления наличных денег в кассе учреждения сверх установленного лимита остатка наличных денег на общую сумму 156,9 тыс. рублей.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По нецелевому назначению израсходовано 251,8 тыс. рублей, из них на погашение несанкционированной кредиторской задолженности направлено 243,5 тыс. рублей.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Более того, в ходе контрольного мероприятия сотрудниками Палаты отмечено, что в 2013 году ведение бухгалтерского учета на проверяемом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объекте было крайне запущено, по данному факту составлен соответствующий акт.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Плановая </w:t>
      </w:r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ревизия целевого и эффективного использования бюджетных средств, выделенных Избирательной комиссии Республики Ингушетия в 2013-2014 гг.,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показала, что с нарушением федерального и регионального законодательства использовано 2 746,6 тыс. рублей, в том числе: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части 3 статьи 219 БК РФ, ведомством до доведения утвержденных лимитов приняты на себя бюджетные обязательства (заключены государственные контракты с ООО ЧОО «Соболь» на оказание услуг по круглосуточной охране) в сумме 2635,8 тыс. рублей;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статей 24, 93 Федерального закона от 5.04.2013 г. № 44-ФЗ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нужд»(</w:t>
      </w:r>
      <w:proofErr w:type="gramEnd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далее - Федеральный закон № 44-ФЗ), без проведения конкурсных процедур, заключен договор купли-продажи горюче-смазочных материалов на общую сумму 110,8 тыс. рублей.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Незначительные нарушения выявлены в ходе </w:t>
      </w:r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ревизии целевого и эффективного использования бюджетных средств, выделенных Государственной архивной слу</w:t>
      </w:r>
      <w:r w:rsidR="00B02F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жбе Республики Ингушетия в 2013, </w:t>
      </w:r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2014 годах</w:t>
      </w:r>
      <w:r w:rsidR="00B02F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(пункт 2.12. плана работы КСП РИ).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Учреждением по нецелевому назначению израсходовано 231,4 тыс. рублей.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</w:t>
      </w:r>
      <w:r w:rsidR="00B02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допущены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нарушения</w:t>
      </w:r>
      <w:r w:rsidR="00B02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связан</w:t>
      </w:r>
      <w:r w:rsidR="00B02FD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B02FD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несоблюдением ведомством требований законодательства, нормативных актов федерального и республиканского уровней в финансово-бюджетной сфере, </w:t>
      </w:r>
      <w:r w:rsidR="00B02FD6"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на сумму 133,5 тыс. рублей</w:t>
      </w:r>
      <w:r w:rsidR="00B02FD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02FD6"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числе:</w:t>
      </w:r>
    </w:p>
    <w:p w:rsidR="002919B2" w:rsidRPr="002919B2" w:rsidRDefault="002919B2" w:rsidP="002919B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статей 22, 191 ТК РФ и Указа Главы РИ от 16.11.2012 г. № 223</w:t>
      </w:r>
      <w:r w:rsidRPr="002919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«О порядке премирования, установления надбавок к должностным окладам и оказания материальной помощи некоторым должностным лицам Республики Ингушетия»,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 </w:t>
      </w:r>
      <w:r w:rsidRPr="002919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согласования с работодателем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919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аместителю руководителя Архивной службы начислена премия и оказана материальная помощь</w:t>
      </w:r>
      <w:r w:rsidR="00B02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на общую сумму 60,6 тыс. рублей;</w:t>
      </w:r>
    </w:p>
    <w:p w:rsidR="002919B2" w:rsidRPr="002919B2" w:rsidRDefault="002919B2" w:rsidP="002919B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статьи 26 Закона РИ от 03.12.2013 г. № 49-РЗ «О республиканском бюджете на 2014 год и на плановый период 2015 и 2016 годов», в ряде договоров предусмотрены авансовые платежи, превышающие установленные размеры</w:t>
      </w:r>
      <w:r w:rsidR="00B02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 xml:space="preserve">(не более 30 % от суммы договора), на общую сумму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72,9 тыс. рублей.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Проверкой установлено, что республиканскому бюджету нанесен ущерб на сумму 125,0 тыс. рублей, в том числе в результате:</w:t>
      </w:r>
    </w:p>
    <w:p w:rsidR="002919B2" w:rsidRPr="002919B2" w:rsidRDefault="002919B2" w:rsidP="002919B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оплаты административного штрафа за нарушение норм трудового законодательства - в размере 30,0 тыс. рублей;</w:t>
      </w:r>
    </w:p>
    <w:p w:rsidR="002919B2" w:rsidRPr="002919B2" w:rsidRDefault="002919B2" w:rsidP="002919B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оплаты штрафов и пеней за </w:t>
      </w:r>
      <w:proofErr w:type="spellStart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неперечисление</w:t>
      </w:r>
      <w:proofErr w:type="spellEnd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страховых взносов в установленный срок – в размере 12,4 тыс. рублей;</w:t>
      </w:r>
    </w:p>
    <w:p w:rsidR="002919B2" w:rsidRPr="002919B2" w:rsidRDefault="002919B2" w:rsidP="002919B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оплаты пени из-за несвоевременного погашения налоговых платежей –в размере 18,4 тыс. рублей;</w:t>
      </w:r>
    </w:p>
    <w:p w:rsidR="002919B2" w:rsidRPr="002919B2" w:rsidRDefault="002919B2" w:rsidP="002919B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списания, в нарушение Распоряжения Минтранса России от 14.03.2008 г. № AM-23-р, горюче-смазочных материалов сверх установленных нормативов на общую сумму 64,2 тыс. рублей.</w:t>
      </w:r>
    </w:p>
    <w:p w:rsidR="00461EA4" w:rsidRPr="00461EA4" w:rsidRDefault="00461EA4" w:rsidP="00FC23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отчетном периоде в Министерстве </w:t>
      </w:r>
      <w:r w:rsidR="00FC235A" w:rsidRPr="00FC235A">
        <w:rPr>
          <w:rFonts w:ascii="Times New Roman" w:hAnsi="Times New Roman" w:cs="Times New Roman"/>
          <w:sz w:val="28"/>
          <w:szCs w:val="28"/>
        </w:rPr>
        <w:t>по внешним связям, национальной политике, печати и информации Р</w:t>
      </w:r>
      <w:r w:rsidR="00FC235A">
        <w:rPr>
          <w:rFonts w:ascii="Times New Roman" w:hAnsi="Times New Roman" w:cs="Times New Roman"/>
          <w:sz w:val="28"/>
          <w:szCs w:val="28"/>
        </w:rPr>
        <w:t xml:space="preserve">И проведена плановая </w:t>
      </w:r>
      <w:r w:rsidRPr="00461EA4">
        <w:rPr>
          <w:rFonts w:ascii="Times New Roman" w:hAnsi="Times New Roman" w:cs="Times New Roman"/>
          <w:b/>
          <w:bCs/>
          <w:iCs/>
          <w:sz w:val="28"/>
          <w:szCs w:val="28"/>
        </w:rPr>
        <w:t>ревизи</w:t>
      </w:r>
      <w:r w:rsidR="00FC235A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 w:rsidRPr="00461E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целевого и эффективного использования бюджетных средств, выделенных в 2015 году на </w:t>
      </w:r>
      <w:r w:rsidRPr="00461EA4">
        <w:rPr>
          <w:rFonts w:ascii="Times New Roman" w:hAnsi="Times New Roman" w:cs="Times New Roman"/>
          <w:b/>
          <w:sz w:val="28"/>
          <w:szCs w:val="28"/>
        </w:rPr>
        <w:t>реализацию подпрограммы «Духовно-нравственное воспитание населения» гос</w:t>
      </w:r>
      <w:r w:rsidR="00FC235A">
        <w:rPr>
          <w:rFonts w:ascii="Times New Roman" w:hAnsi="Times New Roman" w:cs="Times New Roman"/>
          <w:b/>
          <w:sz w:val="28"/>
          <w:szCs w:val="28"/>
        </w:rPr>
        <w:t>пр</w:t>
      </w:r>
      <w:r w:rsidRPr="00461EA4">
        <w:rPr>
          <w:rFonts w:ascii="Times New Roman" w:hAnsi="Times New Roman" w:cs="Times New Roman"/>
          <w:b/>
          <w:sz w:val="28"/>
          <w:szCs w:val="28"/>
        </w:rPr>
        <w:t>ограммы РИ «Укрепление межнациональных отношений и развитие национальной политики (2014-2016 годы)»</w:t>
      </w:r>
      <w:r w:rsidR="00FC235A">
        <w:rPr>
          <w:rFonts w:ascii="Times New Roman" w:hAnsi="Times New Roman" w:cs="Times New Roman"/>
          <w:b/>
          <w:sz w:val="28"/>
          <w:szCs w:val="28"/>
        </w:rPr>
        <w:t>.</w:t>
      </w:r>
    </w:p>
    <w:p w:rsidR="00FC235A" w:rsidRDefault="00FC235A" w:rsidP="00FC23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контрольного мероприятия сотрудниками Палаты выявлено использование </w:t>
      </w:r>
      <w:proofErr w:type="spellStart"/>
      <w:r w:rsidRPr="00461EA4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461EA4">
        <w:rPr>
          <w:rFonts w:ascii="Times New Roman" w:hAnsi="Times New Roman" w:cs="Times New Roman"/>
          <w:sz w:val="28"/>
          <w:szCs w:val="28"/>
        </w:rPr>
        <w:t xml:space="preserve"> Ингушетии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средств с нарушением бюджетного и иного законодательства РФ и РИ</w:t>
      </w:r>
      <w:r w:rsidR="00ED3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4E79" w:rsidRPr="00461EA4">
        <w:rPr>
          <w:rFonts w:ascii="Times New Roman" w:hAnsi="Times New Roman" w:cs="Times New Roman"/>
          <w:sz w:val="28"/>
          <w:szCs w:val="28"/>
        </w:rPr>
        <w:t>на сумму 3 570,6 тыс. руб</w:t>
      </w:r>
      <w:r w:rsidR="00194E79">
        <w:rPr>
          <w:rFonts w:ascii="Times New Roman" w:hAnsi="Times New Roman" w:cs="Times New Roman"/>
          <w:sz w:val="28"/>
          <w:szCs w:val="28"/>
        </w:rPr>
        <w:t>лей</w:t>
      </w:r>
      <w:r w:rsidR="00E363C2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="00461EA4" w:rsidRPr="00461EA4">
        <w:rPr>
          <w:rFonts w:ascii="Times New Roman" w:hAnsi="Times New Roman" w:cs="Times New Roman"/>
          <w:sz w:val="28"/>
          <w:szCs w:val="28"/>
        </w:rPr>
        <w:t>Муфтияту</w:t>
      </w:r>
      <w:proofErr w:type="spellEnd"/>
      <w:r w:rsidR="00ED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ED3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3C2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="00E363C2">
        <w:rPr>
          <w:rFonts w:ascii="Times New Roman" w:hAnsi="Times New Roman" w:cs="Times New Roman"/>
          <w:sz w:val="28"/>
          <w:szCs w:val="28"/>
        </w:rPr>
        <w:t xml:space="preserve"> РИ</w:t>
      </w:r>
      <w:r w:rsidR="00E363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1EA4" w:rsidRPr="00461EA4"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 w:rsidRPr="00FC235A">
        <w:rPr>
          <w:rFonts w:ascii="Times New Roman" w:hAnsi="Times New Roman" w:cs="Times New Roman"/>
          <w:sz w:val="28"/>
          <w:szCs w:val="28"/>
        </w:rPr>
        <w:t xml:space="preserve">оплачены </w:t>
      </w:r>
      <w:r w:rsidR="00194E79">
        <w:rPr>
          <w:rFonts w:ascii="Times New Roman" w:hAnsi="Times New Roman" w:cs="Times New Roman"/>
          <w:sz w:val="28"/>
          <w:szCs w:val="28"/>
        </w:rPr>
        <w:t>работы</w:t>
      </w:r>
      <w:r w:rsidR="00461EA4" w:rsidRPr="00461EA4">
        <w:rPr>
          <w:rFonts w:ascii="Times New Roman" w:hAnsi="Times New Roman" w:cs="Times New Roman"/>
          <w:sz w:val="28"/>
          <w:szCs w:val="28"/>
        </w:rPr>
        <w:t xml:space="preserve">, осуществленные </w:t>
      </w:r>
      <w:r w:rsidR="008801A9">
        <w:rPr>
          <w:rFonts w:ascii="Times New Roman" w:hAnsi="Times New Roman" w:cs="Times New Roman"/>
          <w:sz w:val="28"/>
          <w:szCs w:val="28"/>
        </w:rPr>
        <w:t>за 2 месяца до</w:t>
      </w:r>
      <w:r w:rsidR="00ED370C">
        <w:rPr>
          <w:rFonts w:ascii="Times New Roman" w:hAnsi="Times New Roman" w:cs="Times New Roman"/>
          <w:sz w:val="28"/>
          <w:szCs w:val="28"/>
        </w:rPr>
        <w:t xml:space="preserve"> </w:t>
      </w:r>
      <w:r w:rsidR="0043563A" w:rsidRPr="00461EA4">
        <w:rPr>
          <w:rFonts w:ascii="Times New Roman" w:hAnsi="Times New Roman" w:cs="Times New Roman"/>
          <w:sz w:val="28"/>
          <w:szCs w:val="28"/>
        </w:rPr>
        <w:t>заключен</w:t>
      </w:r>
      <w:r w:rsidR="008801A9">
        <w:rPr>
          <w:rFonts w:ascii="Times New Roman" w:hAnsi="Times New Roman" w:cs="Times New Roman"/>
          <w:sz w:val="28"/>
          <w:szCs w:val="28"/>
        </w:rPr>
        <w:t>ия</w:t>
      </w:r>
      <w:r w:rsidR="0043563A" w:rsidRPr="00461EA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801A9">
        <w:rPr>
          <w:rFonts w:ascii="Times New Roman" w:hAnsi="Times New Roman" w:cs="Times New Roman"/>
          <w:sz w:val="28"/>
          <w:szCs w:val="28"/>
        </w:rPr>
        <w:t>ого</w:t>
      </w:r>
      <w:r w:rsidR="0043563A" w:rsidRPr="00461EA4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801A9">
        <w:rPr>
          <w:rFonts w:ascii="Times New Roman" w:hAnsi="Times New Roman" w:cs="Times New Roman"/>
          <w:sz w:val="28"/>
          <w:szCs w:val="28"/>
        </w:rPr>
        <w:t>а</w:t>
      </w:r>
      <w:r w:rsidR="00461EA4" w:rsidRPr="00461EA4">
        <w:rPr>
          <w:rFonts w:ascii="Times New Roman" w:hAnsi="Times New Roman" w:cs="Times New Roman"/>
          <w:sz w:val="28"/>
          <w:szCs w:val="28"/>
        </w:rPr>
        <w:t>.</w:t>
      </w:r>
    </w:p>
    <w:p w:rsidR="009D5013" w:rsidRDefault="0048176C" w:rsidP="00481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461EA4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 отсутствии </w:t>
      </w:r>
      <w:r w:rsidR="00BA7E85">
        <w:rPr>
          <w:rFonts w:ascii="Times New Roman" w:hAnsi="Times New Roman" w:cs="Times New Roman"/>
          <w:bCs/>
          <w:kern w:val="36"/>
          <w:sz w:val="28"/>
          <w:szCs w:val="28"/>
        </w:rPr>
        <w:t>в оправдательных документах (</w:t>
      </w:r>
      <w:r w:rsidRPr="00461EA4">
        <w:rPr>
          <w:rFonts w:ascii="Times New Roman" w:hAnsi="Times New Roman" w:cs="Times New Roman"/>
          <w:bCs/>
          <w:kern w:val="36"/>
          <w:sz w:val="28"/>
          <w:szCs w:val="28"/>
        </w:rPr>
        <w:t>в актах выполненных работ</w:t>
      </w:r>
      <w:r w:rsidR="00BA7E85"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  <w:r w:rsidRPr="00461E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информации о </w:t>
      </w:r>
      <w:r w:rsidR="004C7BAB">
        <w:rPr>
          <w:rFonts w:ascii="Times New Roman" w:hAnsi="Times New Roman" w:cs="Times New Roman"/>
          <w:bCs/>
          <w:kern w:val="36"/>
          <w:sz w:val="28"/>
          <w:szCs w:val="28"/>
        </w:rPr>
        <w:t>реализации</w:t>
      </w:r>
      <w:r w:rsidRPr="00461E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A7E85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предусмотренных государственным контрактом </w:t>
      </w:r>
      <w:r w:rsidRPr="00461EA4">
        <w:rPr>
          <w:rFonts w:ascii="Times New Roman" w:hAnsi="Times New Roman" w:cs="Times New Roman"/>
          <w:bCs/>
          <w:kern w:val="36"/>
          <w:sz w:val="28"/>
          <w:szCs w:val="28"/>
        </w:rPr>
        <w:t>мероприятий</w:t>
      </w:r>
      <w:r w:rsidR="00FF613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9D5013" w:rsidRPr="00461EA4">
        <w:rPr>
          <w:rFonts w:ascii="Times New Roman" w:hAnsi="Times New Roman" w:cs="Times New Roman"/>
          <w:bCs/>
          <w:kern w:val="36"/>
          <w:sz w:val="28"/>
          <w:szCs w:val="28"/>
        </w:rPr>
        <w:t>по повышению уровня духовно-нравственного и гражданского сознания молодежи</w:t>
      </w:r>
      <w:r w:rsidR="00FF613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9D5013" w:rsidRPr="00461EA4">
        <w:rPr>
          <w:rFonts w:ascii="Times New Roman" w:hAnsi="Times New Roman" w:cs="Times New Roman"/>
          <w:bCs/>
          <w:kern w:val="36"/>
          <w:sz w:val="28"/>
          <w:szCs w:val="28"/>
        </w:rPr>
        <w:t>в ВУЗах России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, Министерством не</w:t>
      </w:r>
      <w:r w:rsidR="004C7BAB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правомерно перечислены </w:t>
      </w:r>
      <w:proofErr w:type="spellStart"/>
      <w:r w:rsidR="00461EA4" w:rsidRPr="00461EA4">
        <w:rPr>
          <w:rFonts w:ascii="Times New Roman" w:hAnsi="Times New Roman" w:cs="Times New Roman"/>
          <w:bCs/>
          <w:kern w:val="36"/>
          <w:sz w:val="28"/>
          <w:szCs w:val="28"/>
        </w:rPr>
        <w:t>Муфтияту</w:t>
      </w:r>
      <w:proofErr w:type="spellEnd"/>
      <w:r w:rsidR="00461EA4" w:rsidRPr="00461E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РИ </w:t>
      </w:r>
      <w:r w:rsidR="004C7BAB">
        <w:rPr>
          <w:rFonts w:ascii="Times New Roman" w:hAnsi="Times New Roman" w:cs="Times New Roman"/>
          <w:bCs/>
          <w:kern w:val="36"/>
          <w:sz w:val="28"/>
          <w:szCs w:val="28"/>
        </w:rPr>
        <w:t>средства</w:t>
      </w:r>
      <w:r w:rsidR="00FF613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9D5013">
        <w:rPr>
          <w:rFonts w:ascii="Times New Roman" w:hAnsi="Times New Roman" w:cs="Times New Roman"/>
          <w:bCs/>
          <w:kern w:val="36"/>
          <w:sz w:val="28"/>
          <w:szCs w:val="28"/>
        </w:rPr>
        <w:t>в размере</w:t>
      </w:r>
      <w:r w:rsidR="00461EA4" w:rsidRPr="00461E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461EA4" w:rsidRPr="007C3A1E">
        <w:rPr>
          <w:rFonts w:ascii="Times New Roman" w:hAnsi="Times New Roman" w:cs="Times New Roman"/>
          <w:bCs/>
          <w:kern w:val="36"/>
          <w:sz w:val="28"/>
          <w:szCs w:val="28"/>
        </w:rPr>
        <w:t>1 360,0</w:t>
      </w:r>
      <w:r w:rsidR="00461EA4" w:rsidRPr="00461E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тыс. руб</w:t>
      </w:r>
      <w:r w:rsidR="009D5013">
        <w:rPr>
          <w:rFonts w:ascii="Times New Roman" w:hAnsi="Times New Roman" w:cs="Times New Roman"/>
          <w:bCs/>
          <w:kern w:val="36"/>
          <w:sz w:val="28"/>
          <w:szCs w:val="28"/>
        </w:rPr>
        <w:t>лей</w:t>
      </w:r>
      <w:r w:rsidR="00461EA4" w:rsidRPr="00461EA4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9D5013" w:rsidRDefault="008C7010" w:rsidP="009D5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В</w:t>
      </w:r>
      <w:r w:rsidR="009D5013">
        <w:rPr>
          <w:rFonts w:ascii="Times New Roman" w:hAnsi="Times New Roman" w:cs="Times New Roman"/>
          <w:bCs/>
          <w:kern w:val="36"/>
          <w:sz w:val="28"/>
          <w:szCs w:val="28"/>
        </w:rPr>
        <w:t xml:space="preserve"> ходе ревизии выявлены нефинансовые нарушения. В частности, в</w:t>
      </w:r>
      <w:r w:rsidR="00FC235A" w:rsidRPr="00461E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нарушение п</w:t>
      </w:r>
      <w:r w:rsidR="009D5013">
        <w:rPr>
          <w:rFonts w:ascii="Times New Roman" w:hAnsi="Times New Roman" w:cs="Times New Roman"/>
          <w:bCs/>
          <w:kern w:val="36"/>
          <w:sz w:val="28"/>
          <w:szCs w:val="28"/>
        </w:rPr>
        <w:t xml:space="preserve">ункта </w:t>
      </w:r>
      <w:r w:rsidR="00FC235A" w:rsidRPr="00461EA4">
        <w:rPr>
          <w:rFonts w:ascii="Times New Roman" w:hAnsi="Times New Roman" w:cs="Times New Roman"/>
          <w:bCs/>
          <w:kern w:val="36"/>
          <w:sz w:val="28"/>
          <w:szCs w:val="28"/>
        </w:rPr>
        <w:t>3 ст</w:t>
      </w:r>
      <w:r w:rsidR="009D5013">
        <w:rPr>
          <w:rFonts w:ascii="Times New Roman" w:hAnsi="Times New Roman" w:cs="Times New Roman"/>
          <w:bCs/>
          <w:kern w:val="36"/>
          <w:sz w:val="28"/>
          <w:szCs w:val="28"/>
        </w:rPr>
        <w:t>атьи</w:t>
      </w:r>
      <w:r w:rsidR="00FC235A" w:rsidRPr="00461E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94 Федерального закона №</w:t>
      </w:r>
      <w:r w:rsidR="009D5013">
        <w:rPr>
          <w:rFonts w:ascii="Times New Roman" w:hAnsi="Times New Roman" w:cs="Times New Roman"/>
          <w:bCs/>
          <w:kern w:val="36"/>
          <w:sz w:val="28"/>
          <w:szCs w:val="28"/>
        </w:rPr>
        <w:t> </w:t>
      </w:r>
      <w:r w:rsidR="00FC235A" w:rsidRPr="00461EA4">
        <w:rPr>
          <w:rFonts w:ascii="Times New Roman" w:hAnsi="Times New Roman" w:cs="Times New Roman"/>
          <w:bCs/>
          <w:kern w:val="36"/>
          <w:sz w:val="28"/>
          <w:szCs w:val="28"/>
        </w:rPr>
        <w:t>44-ФЗ,</w:t>
      </w:r>
      <w:r w:rsidR="0071311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C235A" w:rsidRPr="00461EA4">
        <w:rPr>
          <w:rFonts w:ascii="Times New Roman" w:hAnsi="Times New Roman" w:cs="Times New Roman"/>
          <w:bCs/>
          <w:kern w:val="36"/>
          <w:sz w:val="28"/>
          <w:szCs w:val="28"/>
        </w:rPr>
        <w:t>Миннацем</w:t>
      </w:r>
      <w:proofErr w:type="spellEnd"/>
      <w:r w:rsidR="00FC235A" w:rsidRPr="00461E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оплата</w:t>
      </w:r>
      <w:r w:rsidR="00713119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услуг</w:t>
      </w:r>
      <w:r w:rsidR="00713119" w:rsidRPr="0071311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713119" w:rsidRPr="00461EA4">
        <w:rPr>
          <w:rFonts w:ascii="Times New Roman" w:hAnsi="Times New Roman" w:cs="Times New Roman"/>
          <w:bCs/>
          <w:kern w:val="36"/>
          <w:sz w:val="28"/>
          <w:szCs w:val="28"/>
        </w:rPr>
        <w:t>произведена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71311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461EA4">
        <w:rPr>
          <w:rFonts w:ascii="Times New Roman" w:hAnsi="Times New Roman" w:cs="Times New Roman"/>
          <w:bCs/>
          <w:kern w:val="36"/>
          <w:sz w:val="28"/>
          <w:szCs w:val="28"/>
        </w:rPr>
        <w:t>без</w:t>
      </w:r>
      <w:r w:rsidR="0071311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проведения обязательной </w:t>
      </w:r>
      <w:r w:rsidRPr="00461EA4">
        <w:rPr>
          <w:rFonts w:ascii="Times New Roman" w:hAnsi="Times New Roman" w:cs="Times New Roman"/>
          <w:bCs/>
          <w:kern w:val="36"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предмет </w:t>
      </w:r>
      <w:r w:rsidRPr="004C7BAB">
        <w:rPr>
          <w:rFonts w:ascii="Times New Roman" w:hAnsi="Times New Roman" w:cs="Times New Roman"/>
          <w:sz w:val="28"/>
          <w:szCs w:val="28"/>
        </w:rPr>
        <w:t>соответствия</w:t>
      </w:r>
      <w:r w:rsidR="00713119">
        <w:rPr>
          <w:rFonts w:ascii="Times New Roman" w:hAnsi="Times New Roman" w:cs="Times New Roman"/>
          <w:sz w:val="28"/>
          <w:szCs w:val="28"/>
        </w:rPr>
        <w:t xml:space="preserve"> </w:t>
      </w:r>
      <w:r w:rsidRPr="004C7BAB">
        <w:rPr>
          <w:rFonts w:ascii="Times New Roman" w:hAnsi="Times New Roman" w:cs="Times New Roman"/>
          <w:sz w:val="28"/>
          <w:szCs w:val="28"/>
        </w:rPr>
        <w:t xml:space="preserve">оказанных услуг условиям </w:t>
      </w:r>
      <w:r>
        <w:rPr>
          <w:rFonts w:ascii="Times New Roman" w:hAnsi="Times New Roman" w:cs="Times New Roman"/>
          <w:sz w:val="28"/>
          <w:szCs w:val="28"/>
        </w:rPr>
        <w:t>государственного к</w:t>
      </w:r>
      <w:r w:rsidRPr="004C7BAB">
        <w:rPr>
          <w:rFonts w:ascii="Times New Roman" w:hAnsi="Times New Roman" w:cs="Times New Roman"/>
          <w:sz w:val="28"/>
          <w:szCs w:val="28"/>
        </w:rPr>
        <w:t>онтракта</w:t>
      </w:r>
      <w:r w:rsidR="009D5013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 в сфере развития агропромышленного комплекса проверялись Контрольно-счетной палатой в Министерстве сельского хозяйства и продовольствия и Ветеринарном управлении республики.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показала плановая </w:t>
      </w:r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ревизия целевого и эффективного использования бюджетных средств, выделенных в 2013, 2014 годах Министерству сельского хозяйства и продовольствия РИ,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по нецелевому назначению использовано 1 588,5 тыс. рублей, в том числе в результате: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частичной оплаты кредиторской задолженности по авансовым отчетам за предыдущие годы за счет средств, предусмотренных для финансирования обязательств 2013 и 2014 годов – 1 289,3 тыс. рублей;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перечисления ГУП «</w:t>
      </w:r>
      <w:proofErr w:type="spellStart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Вежарий</w:t>
      </w:r>
      <w:proofErr w:type="spellEnd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» субсидий на приобретение горюче-смазочных материалов за счет средств, предусмотренных на приобретение семян - 250,0 тыс. рублей;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оплаты расходов по заработной плате, а также прочих работ и услуг за счет средств, полученных в кассу для осуществления выплат по больничным листам - 49,2 тыс. рублей.</w:t>
      </w:r>
    </w:p>
    <w:p w:rsidR="002919B2" w:rsidRPr="002919B2" w:rsidRDefault="002919B2" w:rsidP="00291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 итогам проверк</w:t>
      </w:r>
      <w:r w:rsidR="00DA06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выявлено, что Минсельхозом РИ,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статьи 34 БК РФ, неэффективно израсходовано 48 474,8 тыс. рублей, в том числе: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средства в размере 9 928,9 тыс. рублей не освоены и находились в остатках (на лицевом счете главного распорядителя бюджетных средств – 2 877,5 тыс. рублей, на счете получателя бюджетных средств – 7 051,4 тыс. рублей);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hAnsi="Times New Roman" w:cs="Times New Roman"/>
          <w:sz w:val="28"/>
          <w:szCs w:val="28"/>
          <w:lang w:eastAsia="en-US"/>
        </w:rPr>
        <w:t>оплаченные субсидии на возмещение части затрат сельскохозяйственным товаропроизводителям на уплату страховой премии в размере 38 545,9 тыс. рублей, Министерством уведомлениями от 27 января 2015 года отозваны и находятся в остатках, в связи с неверным указанием реквизитов.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Более того, с нарушениями бюджетного и иного законодательства использовано 86 845,2 тыс. рублей, в том числе: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статьи 38.1 БК РФ, на погашение задолженности 15-ти </w:t>
      </w:r>
      <w:proofErr w:type="spellStart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ГУПов</w:t>
      </w:r>
      <w:proofErr w:type="spellEnd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лизинговым платежам за сельхозтехнику, на расчетный счет ООО «</w:t>
      </w:r>
      <w:proofErr w:type="spellStart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Ингторг</w:t>
      </w:r>
      <w:proofErr w:type="spellEnd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-Лизинг», не включенному в перечень подведомственных Министерству учреждений, минуя счета подведомственных </w:t>
      </w:r>
      <w:proofErr w:type="spellStart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ГУПов</w:t>
      </w:r>
      <w:proofErr w:type="spellEnd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, перечислены бюджетные средства на сумму 46 140,0 тыс. рублей;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Федерального закона № 94-ФЗ, без соблюдения обязательных процедур проведения конкурсов (торгов) заключены 3 государственных контракта на общую сумму 36 834,0 тыс. рублей;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статьи 15 ТК РФ, в 2014 году заключены гражданско-правовые договоры, фактически регулирующие трудовые отношения между работником и работодателем, по которым произведена оплата на сумму 432,2 тыс. рублей;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статей 162, 219 БК РФ, в результате принятия обязательств сверх доведенных лимитов, кредиторская задолженность по авансовым отчетам, по состоянию на 01.01.2015 г. составила 2 040,1 тыс. рублей;</w:t>
      </w:r>
    </w:p>
    <w:p w:rsidR="002919B2" w:rsidRPr="002919B2" w:rsidRDefault="002919B2" w:rsidP="002919B2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в нарушение пункта 6.3 Указаний Банка России от 11.03.2001 г. №3210-У, в результате неизрасходованных и своевременно невозвращенных авансов, выданных в связи со служебными командировками, дебиторская задолженность на 1 января 2015 года составила 443,7 тыс. рублей;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вследствие неосуществления перерасчета и удержания денежных средств за неиспользованную часть отпуска и выплаты заработной платы сотрудникам, отозванным из отпуска – 205,2 тыс. рублей;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статьи 9 Федерального закона № 402-ФЗ и письма Росстата «О путевых листах» №ИУ-09-22/257 от 03.02.2005 г., бухгалтерией Министерства приняты к учету неоформленные должным образом путевые листы, где не отражены измерители хозяйственных операций (каждый маршрут поездки, время выезда и возвращения, а также пройденного пути в километрах). В результате, без должного обоснования Министерством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приняты к учету путевые листы и списаны ГСМ в объеме 25 000 л на общую сумму 750,0 тыс. рублей.</w:t>
      </w:r>
    </w:p>
    <w:p w:rsidR="002919B2" w:rsidRPr="002919B2" w:rsidRDefault="002919B2" w:rsidP="00291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Одновременно выявлено завышение стоимости выполненных строительно-монтажных работ на сумму 755,8 тыс. рублей, в том числе в результате неправомерного включения в акты выполненных работ затрат: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на страхование при отсутствии соответствующих оправдательных документов, подтверждающих факт страхования – 617,8 тыс. рублей;</w:t>
      </w:r>
    </w:p>
    <w:p w:rsidR="002919B2" w:rsidRPr="002919B2" w:rsidRDefault="002919B2" w:rsidP="002919B2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осуществление технического надзора (функции по техническому надзору и приемке выполненных строительно-монтажных работ по объектам Министерства выполнялись штатным работником </w:t>
      </w:r>
      <w:proofErr w:type="spellStart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МСХиП</w:t>
      </w:r>
      <w:proofErr w:type="spellEnd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РИ) – 138,0 тыс. рублей.</w:t>
      </w:r>
    </w:p>
    <w:p w:rsidR="002919B2" w:rsidRPr="002919B2" w:rsidRDefault="002919B2" w:rsidP="00291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числе нарушений нефинансового характера следует отметить ведение строительно-монтажных работ на 7 объектах без наличия соответствующего разрешения на строительство, что противоречит статьи 51 Градостроительного кодекса РФ, а также искажение бухгалтерского учета и отчетности вследствие не отражения в балансе суммы кредиторской и дебиторской задолженности. Помимо этого, сотрудниками Палаты выявлены отдельные нарушения, допущенные Министерством при ведении бухгалтерского учета.</w:t>
      </w:r>
    </w:p>
    <w:p w:rsidR="002919B2" w:rsidRPr="002919B2" w:rsidRDefault="002919B2" w:rsidP="002919B2">
      <w:pPr>
        <w:shd w:val="clear" w:color="auto" w:fill="FFFFFF"/>
        <w:tabs>
          <w:tab w:val="left" w:pos="0"/>
        </w:tabs>
        <w:spacing w:after="0" w:line="240" w:lineRule="auto"/>
        <w:ind w:right="-2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итогам</w:t>
      </w:r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проверки целевого и эффективного использования бюджетных средств, выделенных Ветеринарному управлению Республики Ингушетия в 2014 году</w:t>
      </w:r>
      <w:r w:rsidR="00C907B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(пункт 2.7 плана работы КСП РИ), выявлено нецелевое использование бюджетных средств на общую сумму 122,9 тыс. рублей, в том числе:</w:t>
      </w:r>
    </w:p>
    <w:p w:rsidR="002919B2" w:rsidRPr="002919B2" w:rsidRDefault="002919B2" w:rsidP="002919B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14"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увеличены расходы по одним кодам бюджетной классификации за счет сокращения расходов по другим на сумму 2,3 тыс. рублей;</w:t>
      </w:r>
    </w:p>
    <w:p w:rsidR="002919B2" w:rsidRPr="002919B2" w:rsidRDefault="002919B2" w:rsidP="002919B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14"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произведена частичная оплата кредиторской задолженности за 2013 год за счет средств, предусмотренных для финансирования обязательств 2014 финансового года, на сумму 120,6 тыс. рублей.</w:t>
      </w:r>
    </w:p>
    <w:p w:rsidR="002919B2" w:rsidRPr="002919B2" w:rsidRDefault="002919B2" w:rsidP="002919B2">
      <w:pPr>
        <w:shd w:val="clear" w:color="auto" w:fill="FFFFFF"/>
        <w:tabs>
          <w:tab w:val="left" w:pos="709"/>
        </w:tabs>
        <w:spacing w:after="0" w:line="240" w:lineRule="auto"/>
        <w:ind w:right="-2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С нарушением бюджетного и иного законодательства использовано 41 427,6 тыс. рублей, в том числе:</w:t>
      </w:r>
    </w:p>
    <w:p w:rsidR="002919B2" w:rsidRPr="002919B2" w:rsidRDefault="002919B2" w:rsidP="002919B2">
      <w:pPr>
        <w:numPr>
          <w:ilvl w:val="0"/>
          <w:numId w:val="4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статьи 9 Федерального закона от </w:t>
      </w:r>
      <w:r w:rsidRPr="002919B2">
        <w:rPr>
          <w:rFonts w:ascii="Times New Roman" w:hAnsi="Times New Roman" w:cs="Times New Roman"/>
          <w:sz w:val="28"/>
          <w:szCs w:val="28"/>
        </w:rPr>
        <w:t>6.12.2011 г.</w:t>
      </w:r>
      <w:r w:rsidR="00C907BA">
        <w:rPr>
          <w:rFonts w:ascii="Times New Roman" w:hAnsi="Times New Roman" w:cs="Times New Roman"/>
          <w:sz w:val="28"/>
          <w:szCs w:val="28"/>
        </w:rPr>
        <w:t xml:space="preserve">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 402-ФЗ, пунктов 9 и 10 Инструкции </w:t>
      </w:r>
      <w:r w:rsidRPr="002919B2">
        <w:rPr>
          <w:rFonts w:ascii="Times New Roman" w:hAnsi="Times New Roman" w:cs="Times New Roman"/>
          <w:bCs/>
          <w:sz w:val="28"/>
          <w:szCs w:val="28"/>
        </w:rPr>
        <w:t>№ 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157н</w:t>
      </w:r>
      <w:r w:rsidR="00C907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9B2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Pr="002919B2">
        <w:rPr>
          <w:rFonts w:ascii="Times New Roman" w:hAnsi="Times New Roman" w:cs="Times New Roman"/>
          <w:bCs/>
          <w:sz w:val="28"/>
          <w:szCs w:val="28"/>
        </w:rPr>
        <w:t>01.12.2010 г.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, письма Росстата № ИУ-09-22/257 от 03.02.2005 г., без достаточного обоснования произведено списание горюче-смазочных материалов на общую сумму 275,5 тыс. рублей по принятым к учету и неоформленным должным образом путевым листам;</w:t>
      </w:r>
    </w:p>
    <w:p w:rsidR="002919B2" w:rsidRPr="002919B2" w:rsidRDefault="002919B2" w:rsidP="002919B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статьи 126 ТК РФ, отозванным из отпуска работникам ГБУ «Республиканская ветеринарная лаборатория» начислена и выплачена заработная плата, без удержания денежных средств за неиспользованную часть отпуска, в сумме 114,1 тыс. рублей;</w:t>
      </w:r>
    </w:p>
    <w:p w:rsidR="002919B2" w:rsidRPr="002919B2" w:rsidRDefault="002919B2" w:rsidP="002919B2">
      <w:pPr>
        <w:numPr>
          <w:ilvl w:val="0"/>
          <w:numId w:val="4"/>
        </w:numPr>
        <w:shd w:val="clear" w:color="auto" w:fill="FFFFFF"/>
        <w:tabs>
          <w:tab w:val="left" w:pos="709"/>
          <w:tab w:val="left" w:pos="1120"/>
        </w:tabs>
        <w:spacing w:after="0" w:line="240" w:lineRule="auto"/>
        <w:ind w:left="42" w:firstLine="68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Постановления Правительства РИ «Об установлении базовой стоимости строительства 1 м</w:t>
      </w:r>
      <w:r w:rsidRPr="002919B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площади для расчета арендной платы за пользование нежилыми объектами и минимальной ставки арендной платы по объектам государственной собственности Республики Ингушетия» № 98 от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15.06.2007 г., заключен договор аренды нежилого помещения, в результате чего Управлением приняты сверхнормативно договорные обязательства </w:t>
      </w:r>
      <w:r w:rsidR="00C907BA">
        <w:rPr>
          <w:rFonts w:ascii="Times New Roman" w:eastAsia="Calibri" w:hAnsi="Times New Roman" w:cs="Times New Roman"/>
          <w:sz w:val="28"/>
          <w:szCs w:val="28"/>
          <w:lang w:eastAsia="en-US"/>
        </w:rPr>
        <w:t>на сумму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82,1 тыс. рублей;</w:t>
      </w:r>
    </w:p>
    <w:p w:rsidR="002919B2" w:rsidRPr="002919B2" w:rsidRDefault="002919B2" w:rsidP="002919B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28"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нарушение требований статьи 69.2 БК РФ, а также Постановлений Правительства РИ № 396 от 10.12.2010 г. и № 94 от 9.04.2012 г., без должного обоснования в 2014 году на лицевые счета учреждений в качестве субсидий на выполнение государственных заданий и субсидий на иные цели перечислено 40 816,9 тыс. рублей бюджетных средств;</w:t>
      </w:r>
    </w:p>
    <w:p w:rsidR="002919B2" w:rsidRPr="002919B2" w:rsidRDefault="002919B2" w:rsidP="002919B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28"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статьи 162 БК РФ и пункта 2 статьи 26 Закона РИ № 49-РЗ от 3.12.2013 г. «О республиканском бюджете на 2014 год и плановый период 2015 и 2016 годов», путем принятия обязательств сверх доведенных лимитов, образована несанкционированная кредиторская задолженность в размере</w:t>
      </w:r>
      <w:r w:rsidR="006C2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139,0 тыс. рублей.</w:t>
      </w:r>
    </w:p>
    <w:p w:rsidR="002919B2" w:rsidRPr="002919B2" w:rsidRDefault="002919B2" w:rsidP="002919B2">
      <w:pPr>
        <w:shd w:val="clear" w:color="auto" w:fill="FFFFFF"/>
        <w:tabs>
          <w:tab w:val="left" w:pos="709"/>
          <w:tab w:val="left" w:pos="1120"/>
        </w:tabs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Кроме того, Управлением нанесен ущерб республиканскому бюджету в сумме 638,7 тыс. рублей, в том числе:</w:t>
      </w:r>
    </w:p>
    <w:p w:rsidR="002919B2" w:rsidRPr="002919B2" w:rsidRDefault="002919B2" w:rsidP="002919B2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произведена оплата командировочных расходов сверх сумм, указанных в приложенных к авансовым отчетам оправдательных документах, а также необоснованно оплачены суточные и проездные на общую сумму 68,2 тыс. рублей;</w:t>
      </w:r>
    </w:p>
    <w:p w:rsidR="002919B2" w:rsidRPr="002919B2" w:rsidRDefault="002919B2" w:rsidP="002919B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произведены неправомерные выплаты (премии; материальная помощь;</w:t>
      </w:r>
      <w:r w:rsidR="006C2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оплата за работу в выходные дни;</w:t>
      </w:r>
      <w:r w:rsidR="006C2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выплаты за особые условия государственной гражданской службы и ежемесячное денежное поощрение в размерах, отличных от установленных законодательством выплат;</w:t>
      </w:r>
      <w:r w:rsidR="006C2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выплаты за работу, которая фактически не выполнялась) на общую сумму 501,8 тыс. рублей.</w:t>
      </w:r>
    </w:p>
    <w:p w:rsidR="002919B2" w:rsidRPr="002919B2" w:rsidRDefault="002919B2" w:rsidP="002919B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Распоряжения Минтранса России №AM-23-р от 14.03.2008 г., списаны ГСМ сверх установленных нормативов на сумму 48,7 тыс. рублей;</w:t>
      </w:r>
    </w:p>
    <w:p w:rsidR="002919B2" w:rsidRPr="002919B2" w:rsidRDefault="002919B2" w:rsidP="002919B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по причине неправомерного увольнения работника оплачен штраф в размере 20,0 тыс. рублей, наложенный на ГБУ «Республиканская ветеринарная лаборатория».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Помимо этого, при проведении контрольного мероприятия отмечен ряд нефинансо</w:t>
      </w:r>
      <w:r w:rsidR="006C2183">
        <w:rPr>
          <w:rFonts w:ascii="Times New Roman" w:eastAsia="Calibri" w:hAnsi="Times New Roman" w:cs="Times New Roman"/>
          <w:sz w:val="28"/>
          <w:szCs w:val="28"/>
          <w:lang w:eastAsia="en-US"/>
        </w:rPr>
        <w:t>вых нарушений отдельных статей Б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юджетного кодекса</w:t>
      </w:r>
      <w:r w:rsidR="006C2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ведения бухгалтерского учета. Так, в годовом отчете Управления за 2014 год не отражена кредиторская задолженность, что свидетельствует об искажении данных бухгалтерского учета и отчетности.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 отметить, что инвентаризация основных средств, числящихся на балансе Управления, проведенная сотрудниками Палаты в ходе проверки, выявила излишки 48 единиц основных средств.</w:t>
      </w:r>
    </w:p>
    <w:p w:rsidR="002919B2" w:rsidRPr="002919B2" w:rsidRDefault="006C2183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919B2"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лановой </w:t>
      </w:r>
      <w:r>
        <w:rPr>
          <w:rFonts w:ascii="Times New Roman" w:hAnsi="Times New Roman" w:cs="Times New Roman"/>
          <w:b/>
          <w:sz w:val="28"/>
          <w:szCs w:val="28"/>
        </w:rPr>
        <w:t>ревизией</w:t>
      </w:r>
      <w:r w:rsidR="002919B2" w:rsidRPr="002919B2">
        <w:rPr>
          <w:rFonts w:ascii="Times New Roman" w:hAnsi="Times New Roman" w:cs="Times New Roman"/>
          <w:b/>
          <w:sz w:val="28"/>
          <w:szCs w:val="28"/>
        </w:rPr>
        <w:t xml:space="preserve"> целевого и эффективного использования бюджетных средств, выделенных Государственному унитарному предприятию «Дирекция по реализации ФЦП «Социально-экономическое развитие Республики Ингушетия на 2010-2016 годы» в 2014 году,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2919B2" w:rsidRPr="002919B2">
        <w:rPr>
          <w:rFonts w:ascii="Times New Roman" w:hAnsi="Times New Roman" w:cs="Times New Roman"/>
          <w:sz w:val="28"/>
          <w:szCs w:val="28"/>
        </w:rPr>
        <w:t xml:space="preserve"> следующие нарушения.</w:t>
      </w:r>
    </w:p>
    <w:p w:rsidR="002919B2" w:rsidRPr="002919B2" w:rsidRDefault="002919B2" w:rsidP="00291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lastRenderedPageBreak/>
        <w:t>Дирекцией допущено неэффективное расходование бюджетных средств на общую сумму 7 591,3 тыс. рублей в результате образования неиспользованных остатков, из них: средства в размере 7 015,2 тыс. рублей</w:t>
      </w:r>
      <w:r w:rsidR="006C2183">
        <w:rPr>
          <w:rFonts w:ascii="Times New Roman" w:hAnsi="Times New Roman" w:cs="Times New Roman"/>
          <w:sz w:val="28"/>
          <w:szCs w:val="28"/>
        </w:rPr>
        <w:t>,</w:t>
      </w:r>
      <w:r w:rsidRPr="002919B2">
        <w:rPr>
          <w:rFonts w:ascii="Times New Roman" w:hAnsi="Times New Roman" w:cs="Times New Roman"/>
          <w:sz w:val="28"/>
          <w:szCs w:val="28"/>
        </w:rPr>
        <w:t xml:space="preserve"> выделенные на строительство жилых домов для обустройства вынужденных переселенцев (указанная сумма 3 месяца находилась на счете Дирекции).</w:t>
      </w:r>
    </w:p>
    <w:p w:rsidR="002919B2" w:rsidRPr="002919B2" w:rsidRDefault="002919B2" w:rsidP="0029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19B2">
        <w:rPr>
          <w:rFonts w:ascii="Times New Roman" w:hAnsi="Times New Roman" w:cs="Times New Roman"/>
          <w:sz w:val="28"/>
          <w:szCs w:val="28"/>
        </w:rPr>
        <w:tab/>
        <w:t>Более того, с нарушением бюджетного и иного законодательства израсходовано 234 801,3 тыс. рублей, в том числе:</w:t>
      </w:r>
    </w:p>
    <w:p w:rsidR="002919B2" w:rsidRPr="002919B2" w:rsidRDefault="002919B2" w:rsidP="002919B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пунктов 4, 5 </w:t>
      </w:r>
      <w:r w:rsidRPr="002919B2">
        <w:rPr>
          <w:rFonts w:ascii="Times New Roman" w:hAnsi="Times New Roman" w:cs="Times New Roman"/>
          <w:sz w:val="28"/>
          <w:szCs w:val="28"/>
        </w:rPr>
        <w:t xml:space="preserve">статьи 242 БК РФ, а также пункта 15 Постановления Правительства РФ от 23.12.2013 г. № 1213 «О мерах по реализации Федерального закона «О федеральном бюджете на 2014 год и на плановый период 2015 и 2016 годов», </w:t>
      </w:r>
      <w:r w:rsidRPr="002919B2">
        <w:rPr>
          <w:rFonts w:ascii="Times New Roman" w:hAnsi="Times New Roman" w:cs="Times New Roman"/>
          <w:color w:val="000000"/>
          <w:sz w:val="28"/>
          <w:szCs w:val="28"/>
        </w:rPr>
        <w:t>остаток финансовых средств, поступивших из федерального бюджета в размере 4 650,1 тыс. рублей,</w:t>
      </w:r>
      <w:r w:rsidR="006C2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>не перечислен на единый счет бюджета и, впоследствии, не возвращен в доход бюджета, из которого он был ранее выделен;</w:t>
      </w:r>
    </w:p>
    <w:p w:rsidR="002919B2" w:rsidRPr="002919B2" w:rsidRDefault="002919B2" w:rsidP="002919B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в нарушение статьи 26 Закона РИ</w:t>
      </w:r>
      <w:r w:rsidR="006C2183">
        <w:rPr>
          <w:rFonts w:ascii="Times New Roman" w:hAnsi="Times New Roman" w:cs="Times New Roman"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>от 3.12.2013 г. № 49-РЗ «О республиканском бюджете на 2014 год и на плановый период 2015 и 2016 годов», а также условий государственных контрактов и соглашений к ним, установлены случаи оплаты поставщикам, подрядчикам авансовых платежей сверх предусмотренного размера на общую сумму 226 736,9 тыс. руб., в том числе при строительстве:</w:t>
      </w:r>
    </w:p>
    <w:p w:rsidR="002919B2" w:rsidRPr="002919B2" w:rsidRDefault="002919B2" w:rsidP="002919B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1276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завода по производству энергосберегающего осветительного оборудования на базе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сверхъярких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диодов - 114 589,5тыс. рублей;</w:t>
      </w:r>
    </w:p>
    <w:p w:rsidR="002919B2" w:rsidRPr="002919B2" w:rsidRDefault="002919B2" w:rsidP="002919B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1276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жилого дома №2 в жилом образовании в северо-западном микрорайоне г. Назрань для обустройства вынужденных переселенцев – 18 545,8 тыс. рублей;</w:t>
      </w:r>
    </w:p>
    <w:p w:rsidR="002919B2" w:rsidRPr="002919B2" w:rsidRDefault="002919B2" w:rsidP="002919B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1276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жилого дома №1 в жилом образовании в северо-западном микрорайоне г. Назрань для обустройства вынужденных переселенцев - 17 730,0 тыс. рублей;</w:t>
      </w:r>
    </w:p>
    <w:p w:rsidR="002919B2" w:rsidRPr="002919B2" w:rsidRDefault="002919B2" w:rsidP="002919B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1276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жилых домов №14-17 в жилом образовании с.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для обустройства вынужденных переселенцев - 19 693,6 тыс. рублей;</w:t>
      </w:r>
    </w:p>
    <w:p w:rsidR="002919B2" w:rsidRPr="002919B2" w:rsidRDefault="002919B2" w:rsidP="002919B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1276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жилого дома №18 в жилом образовании с.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Яндаре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для обустройства вынужденных переселенцев – 6 650,7 тыс. рублей;</w:t>
      </w:r>
    </w:p>
    <w:p w:rsidR="002919B2" w:rsidRPr="002919B2" w:rsidRDefault="002919B2" w:rsidP="002919B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1276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жилого дома №3 в жилом образовании в северо-западном микрорайоне г. Назрань для обустройства вынужденных переселенцев – 19 440,0 тыс. рублей;</w:t>
      </w:r>
    </w:p>
    <w:p w:rsidR="002919B2" w:rsidRPr="002919B2" w:rsidRDefault="002919B2" w:rsidP="002919B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1276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жилого дома №5 в жилом образовании в северо-западном микрорайоне г. Назрань для обустройства вынужденных переселенцев – 30 087,3 тыс. рублей;</w:t>
      </w:r>
    </w:p>
    <w:p w:rsidR="002919B2" w:rsidRPr="002919B2" w:rsidRDefault="002919B2" w:rsidP="002919B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в нарушение требований Постановления Правительства РФ от 21.06.2010 г. № 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Дирекцией на свой расчетный счет на содержание службы заказчика-застройщика сверх установленных нормативов за услуги по проведению строительного контроля неправомерно перечислены денежные средства в размере 3 414,3 тыс. рублей.</w:t>
      </w:r>
    </w:p>
    <w:p w:rsidR="002919B2" w:rsidRPr="002919B2" w:rsidRDefault="002919B2" w:rsidP="00291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lastRenderedPageBreak/>
        <w:t>При проведении ревизии выявлено завышение стоимости выполненных строительно-монтажных работ на общую сумму 29 590,4 тыс. рублей, в том числе в результате:</w:t>
      </w:r>
    </w:p>
    <w:p w:rsidR="002919B2" w:rsidRPr="002919B2" w:rsidRDefault="002919B2" w:rsidP="002919B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неправомерного включения в акты выполненных работ формы КС-2 затрат на страхование при отсутствии соответствующих оправдательных документов, подтверждающих факт страхования – 145,2 тыс. рублей;</w:t>
      </w:r>
    </w:p>
    <w:p w:rsidR="002919B2" w:rsidRPr="002919B2" w:rsidRDefault="002919B2" w:rsidP="002919B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необоснованного использования завышенных переводных коэффициентов при пересчете сметной стоимости выполненных работ в текущий уровень цен - 6 687,1 тыс. рублей;</w:t>
      </w:r>
    </w:p>
    <w:p w:rsidR="002919B2" w:rsidRPr="002919B2" w:rsidRDefault="002919B2" w:rsidP="002919B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недопоставки технологического оборудования, за поставку которого произведена оплата, а также неосуществление некоторых видов работ - 19 255,0 тыс. рублей;</w:t>
      </w:r>
    </w:p>
    <w:p w:rsidR="002919B2" w:rsidRPr="002919B2" w:rsidRDefault="002919B2" w:rsidP="002919B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необоснованной оплаты средств на строительство временных зданий и сооружений - 3 503,1 тыс. рублей.</w:t>
      </w:r>
    </w:p>
    <w:p w:rsidR="002919B2" w:rsidRPr="002919B2" w:rsidRDefault="002919B2" w:rsidP="0029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В ходе выборочной проверки государственных контрактов и соглашений к ним, заключенных Дирекцией, а также актов приемки поставленных товаров, выполненных работ установлены нарушения поставщиками (подрядчиками) сроков исполнения обязательств. В связи с тем, что Дирекцией не была проведена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>-исковая работа по отношению к недобросовестным поставщикам с ц</w:t>
      </w:r>
      <w:r w:rsidR="006C2183">
        <w:rPr>
          <w:rFonts w:ascii="Times New Roman" w:hAnsi="Times New Roman" w:cs="Times New Roman"/>
          <w:sz w:val="28"/>
          <w:szCs w:val="28"/>
        </w:rPr>
        <w:t xml:space="preserve">елью взыскания неустойки (пени), </w:t>
      </w:r>
      <w:r w:rsidRPr="002919B2">
        <w:rPr>
          <w:rFonts w:ascii="Times New Roman" w:hAnsi="Times New Roman" w:cs="Times New Roman"/>
          <w:sz w:val="28"/>
          <w:szCs w:val="28"/>
        </w:rPr>
        <w:t>упущенная выгода составила 9 399,6 тыс. рублей.</w:t>
      </w:r>
    </w:p>
    <w:p w:rsidR="002919B2" w:rsidRPr="002919B2" w:rsidRDefault="002919B2" w:rsidP="0029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19B2">
        <w:rPr>
          <w:rFonts w:ascii="Times New Roman" w:hAnsi="Times New Roman" w:cs="Times New Roman"/>
          <w:sz w:val="28"/>
          <w:szCs w:val="28"/>
        </w:rPr>
        <w:t>Кроме того, в акте контрольного мероприятия отмечены нарушения нефинансового характера. В частности, в нарушение статьи 13 Федерального закона от 6.12.2011 г.</w:t>
      </w:r>
      <w:r w:rsidR="006C2183">
        <w:rPr>
          <w:rFonts w:ascii="Times New Roman" w:hAnsi="Times New Roman" w:cs="Times New Roman"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>№ 402-ФЗ, в бухгалтерском балансе Дирекции не отражена сумма кредиторской задолженности, что свидетельствует об искажении бухгалтерского учета и отчетности.</w:t>
      </w:r>
    </w:p>
    <w:p w:rsidR="002919B2" w:rsidRPr="002919B2" w:rsidRDefault="002919B2" w:rsidP="00291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</w:t>
      </w:r>
      <w:r w:rsidRPr="00291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проверки </w:t>
      </w:r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целевого и эффективного использования бюджетных средств, выделенных на строительство </w:t>
      </w:r>
      <w:r w:rsidRPr="00291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физкультурно-оздоровительного комплекса в</w:t>
      </w:r>
      <w:r w:rsidR="00AA6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291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с.п</w:t>
      </w:r>
      <w:proofErr w:type="spellEnd"/>
      <w:r w:rsidRPr="00291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Pr="00291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Джейрах</w:t>
      </w:r>
      <w:proofErr w:type="spellEnd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2919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письмо </w:t>
      </w:r>
      <w:proofErr w:type="spellStart"/>
      <w:r w:rsidRPr="002919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И.о</w:t>
      </w:r>
      <w:proofErr w:type="spellEnd"/>
      <w:r w:rsidRPr="002919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прокурора </w:t>
      </w:r>
      <w:proofErr w:type="spellStart"/>
      <w:r w:rsidRPr="002919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Джейрахского</w:t>
      </w:r>
      <w:proofErr w:type="spellEnd"/>
      <w:r w:rsidRPr="002919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№1-106в-2015 от 09.04.2015 г.) финансовых нарушений не выявлено.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В рамках контроля расходов, направленных на финансирование сферы образования, в 2015 году проведено плановое контрольное мероприятие в </w:t>
      </w:r>
      <w:r w:rsidRPr="002919B2">
        <w:rPr>
          <w:rFonts w:ascii="Times New Roman" w:hAnsi="Times New Roman" w:cs="Times New Roman"/>
          <w:b/>
          <w:sz w:val="28"/>
          <w:szCs w:val="28"/>
        </w:rPr>
        <w:t xml:space="preserve">Государственном казенном многопрофильном общеобразовательном учреждении кадетской школе-интернате «Горский кадетский корпус им. А.Д. </w:t>
      </w:r>
      <w:proofErr w:type="spellStart"/>
      <w:r w:rsidRPr="002919B2">
        <w:rPr>
          <w:rFonts w:ascii="Times New Roman" w:hAnsi="Times New Roman" w:cs="Times New Roman"/>
          <w:b/>
          <w:sz w:val="28"/>
          <w:szCs w:val="28"/>
        </w:rPr>
        <w:t>Цароева</w:t>
      </w:r>
      <w:proofErr w:type="spellEnd"/>
      <w:r w:rsidRPr="002919B2">
        <w:rPr>
          <w:rFonts w:ascii="Times New Roman" w:hAnsi="Times New Roman" w:cs="Times New Roman"/>
          <w:b/>
          <w:sz w:val="28"/>
          <w:szCs w:val="28"/>
        </w:rPr>
        <w:t>»</w:t>
      </w:r>
      <w:r w:rsidRPr="002919B2">
        <w:rPr>
          <w:rFonts w:ascii="Times New Roman" w:hAnsi="Times New Roman" w:cs="Times New Roman"/>
          <w:sz w:val="28"/>
          <w:szCs w:val="28"/>
        </w:rPr>
        <w:t>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В ходе ревизии целевого и эффективного использования средств республиканского бюджета, выделенных кадетской школе-интернату за период 2013-2014 годов установлено нецелевое использование бюджетных средств (статья 306.4 БК РФ) в сумме 107,8 тыс. рублей.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Кроме того, с нарушениями бюджетного и иного федерального и республиканского законодательства израсходовано</w:t>
      </w:r>
      <w:r w:rsidR="009323F8">
        <w:rPr>
          <w:rFonts w:ascii="Times New Roman" w:hAnsi="Times New Roman" w:cs="Times New Roman"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>13 918,3</w:t>
      </w:r>
      <w:r w:rsidR="009323F8">
        <w:rPr>
          <w:rFonts w:ascii="Times New Roman" w:hAnsi="Times New Roman" w:cs="Times New Roman"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2919B2" w:rsidRPr="002919B2" w:rsidRDefault="002919B2" w:rsidP="002919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•</w:t>
      </w:r>
      <w:r w:rsidRPr="002919B2">
        <w:rPr>
          <w:rFonts w:ascii="Times New Roman" w:hAnsi="Times New Roman" w:cs="Times New Roman"/>
          <w:sz w:val="28"/>
          <w:szCs w:val="28"/>
        </w:rPr>
        <w:tab/>
        <w:t>в нарушение статьи 55 Федерального</w:t>
      </w:r>
      <w:r w:rsidR="009323F8">
        <w:rPr>
          <w:rFonts w:ascii="Times New Roman" w:hAnsi="Times New Roman" w:cs="Times New Roman"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 xml:space="preserve">закона № 94-ФЗ, в 2013 году учреждением, без проведения торгов и запроса котировок, заключены </w:t>
      </w:r>
      <w:r w:rsidRPr="002919B2">
        <w:rPr>
          <w:rFonts w:ascii="Times New Roman" w:hAnsi="Times New Roman" w:cs="Times New Roman"/>
          <w:sz w:val="28"/>
          <w:szCs w:val="28"/>
        </w:rPr>
        <w:lastRenderedPageBreak/>
        <w:t>договоры на общую сумму 3 014,8 тыс. рублей на поставку одноименных товаров, выполнение работ и оказание услуг;</w:t>
      </w:r>
    </w:p>
    <w:p w:rsidR="002919B2" w:rsidRPr="002919B2" w:rsidRDefault="002919B2" w:rsidP="002919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•</w:t>
      </w:r>
      <w:r w:rsidRPr="002919B2">
        <w:rPr>
          <w:rFonts w:ascii="Times New Roman" w:hAnsi="Times New Roman" w:cs="Times New Roman"/>
          <w:sz w:val="28"/>
          <w:szCs w:val="28"/>
        </w:rPr>
        <w:tab/>
        <w:t>в нарушение Федерального закона № 44-ФЗ, в 2014 году, без проведения конкурсных процедур, заключен договор с индивидуальным предпринимателем на поставку продуктов питания для нужд учреждения на общую сумму 8 268,9 тыс. рулей;</w:t>
      </w:r>
    </w:p>
    <w:p w:rsidR="002919B2" w:rsidRPr="002919B2" w:rsidRDefault="002919B2" w:rsidP="002919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•</w:t>
      </w:r>
      <w:r w:rsidRPr="002919B2">
        <w:rPr>
          <w:rFonts w:ascii="Times New Roman" w:hAnsi="Times New Roman" w:cs="Times New Roman"/>
          <w:sz w:val="28"/>
          <w:szCs w:val="28"/>
        </w:rPr>
        <w:tab/>
        <w:t>в нарушение статьи 93, пункта 1 статьи 34 Федерального закона № 44-ФЗ, учреждением заключен государственный контракт с ООО «РН-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Ингушнефтепродукт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>» на поставку горюче-смазочных материалов стоимостью 2 258,6 тыс. рублей на условиях, отличных от условий, указанных в документации об открытом аукционе в электронной форме (в документации сроки поставки товара определены в течение 10 дней после подписания контракта, в то время как, государственным контрактом сроки поставки товара не определены);</w:t>
      </w:r>
    </w:p>
    <w:p w:rsidR="002919B2" w:rsidRPr="002919B2" w:rsidRDefault="002919B2" w:rsidP="002919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•</w:t>
      </w:r>
      <w:r w:rsidRPr="002919B2">
        <w:rPr>
          <w:rFonts w:ascii="Times New Roman" w:hAnsi="Times New Roman" w:cs="Times New Roman"/>
          <w:sz w:val="28"/>
          <w:szCs w:val="28"/>
        </w:rPr>
        <w:tab/>
        <w:t>в нарушение Указаний ЦБ РФ № 1843-У от 20.06.2007 г. и № 3073-Уот 07.10.2013 г., произведены расчеты наличными денежными средствами с индивидуальным предпринимателем (свыше 100,0 тыс. рублей) на приобретение продуктов питания и иных материальных ценностей на общую сумму 376,0 тыс. рублей.</w:t>
      </w:r>
    </w:p>
    <w:p w:rsidR="002919B2" w:rsidRPr="002919B2" w:rsidRDefault="002919B2" w:rsidP="00291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Более того, в ходе проверки отмечены нарушения нефинансового характера.</w:t>
      </w:r>
    </w:p>
    <w:p w:rsidR="002919B2" w:rsidRPr="002919B2" w:rsidRDefault="002919B2" w:rsidP="002919B2">
      <w:pPr>
        <w:spacing w:after="0" w:line="240" w:lineRule="auto"/>
        <w:ind w:right="-26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показала </w:t>
      </w:r>
      <w:r w:rsidRPr="00291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ревизия целевого и эффективного расходования средств ТФОМС РИ в 2013-2014 годах</w:t>
      </w:r>
      <w:r w:rsidR="009323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(пункт 2.14 плана КСП РИ) </w:t>
      </w:r>
      <w:r w:rsidR="009323F8">
        <w:rPr>
          <w:rFonts w:ascii="Times New Roman" w:hAnsi="Times New Roman" w:cs="Times New Roman"/>
          <w:sz w:val="28"/>
          <w:szCs w:val="28"/>
        </w:rPr>
        <w:t>бюджету республиканского фонда обязательного медицинского страхования</w:t>
      </w:r>
      <w:r w:rsidR="009323F8" w:rsidRPr="002919B2">
        <w:rPr>
          <w:rFonts w:ascii="Times New Roman" w:hAnsi="Times New Roman" w:cs="Times New Roman"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 xml:space="preserve">нанесен ущерб на общую </w:t>
      </w:r>
      <w:r w:rsidR="00D5599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C3A1E">
        <w:rPr>
          <w:rFonts w:ascii="Times New Roman" w:hAnsi="Times New Roman" w:cs="Times New Roman"/>
          <w:sz w:val="28"/>
          <w:szCs w:val="28"/>
        </w:rPr>
        <w:t>1293,8</w:t>
      </w:r>
      <w:r w:rsidRPr="002919B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919B2" w:rsidRPr="002919B2" w:rsidRDefault="002919B2" w:rsidP="002919B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неправомерно, без согласования с работодателем, начислена и выплачена премия руководителю на общую сумму 148,5 тыс. рублей, а также </w:t>
      </w:r>
      <w:r w:rsidRPr="002919B2">
        <w:rPr>
          <w:rFonts w:ascii="Times New Roman" w:hAnsi="Times New Roman" w:cs="Times New Roman"/>
          <w:sz w:val="28"/>
          <w:szCs w:val="24"/>
        </w:rPr>
        <w:t xml:space="preserve">начислен и уплачен единый социальный налог </w:t>
      </w:r>
      <w:r w:rsidR="009323F8">
        <w:rPr>
          <w:rFonts w:ascii="Times New Roman" w:hAnsi="Times New Roman" w:cs="Times New Roman"/>
          <w:sz w:val="28"/>
          <w:szCs w:val="24"/>
        </w:rPr>
        <w:t xml:space="preserve">с указанных премиальных </w:t>
      </w:r>
      <w:r w:rsidRPr="002919B2">
        <w:rPr>
          <w:rFonts w:ascii="Times New Roman" w:hAnsi="Times New Roman" w:cs="Times New Roman"/>
          <w:sz w:val="28"/>
          <w:szCs w:val="24"/>
        </w:rPr>
        <w:t>в сумме 44,8 тыс. рублей;</w:t>
      </w:r>
    </w:p>
    <w:p w:rsidR="002919B2" w:rsidRPr="002919B2" w:rsidRDefault="002919B2" w:rsidP="002919B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сумма арендной платы по договорам аренды помещений для нужд Фонда на </w:t>
      </w:r>
      <w:r w:rsidR="007C3A1E">
        <w:rPr>
          <w:rFonts w:ascii="Times New Roman" w:hAnsi="Times New Roman" w:cs="Times New Roman"/>
          <w:sz w:val="28"/>
          <w:szCs w:val="28"/>
        </w:rPr>
        <w:t>1 090,5</w:t>
      </w:r>
      <w:r w:rsidRPr="002919B2">
        <w:rPr>
          <w:rFonts w:ascii="Times New Roman" w:hAnsi="Times New Roman" w:cs="Times New Roman"/>
          <w:sz w:val="28"/>
          <w:szCs w:val="28"/>
        </w:rPr>
        <w:t xml:space="preserve"> тыс. рублей превысила размер арендной платы, рассчитанной в соответствии с Постановлениями Правительства РИ № 29 от 30.12.2002 г., № 98 от 15.06.2007 г., № 219 от 16.10.2013 г.;</w:t>
      </w:r>
    </w:p>
    <w:p w:rsidR="002919B2" w:rsidRPr="002919B2" w:rsidRDefault="002919B2" w:rsidP="002919B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за непредставление отчёта по форме 2-ТП на Фонд наложен штраф в размере </w:t>
      </w:r>
      <w:r w:rsidRPr="002919B2">
        <w:rPr>
          <w:rFonts w:ascii="Times New Roman" w:hAnsi="Times New Roman" w:cs="Times New Roman"/>
          <w:bCs/>
          <w:sz w:val="28"/>
          <w:szCs w:val="28"/>
        </w:rPr>
        <w:t xml:space="preserve">10,0 </w:t>
      </w:r>
      <w:r w:rsidRPr="002919B2">
        <w:rPr>
          <w:rFonts w:ascii="Times New Roman" w:hAnsi="Times New Roman" w:cs="Times New Roman"/>
          <w:sz w:val="28"/>
          <w:szCs w:val="28"/>
        </w:rPr>
        <w:t>тыс. рублей.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Вопросы реализации государственной молодежной политики на территории республики рассматривались в ходе </w:t>
      </w:r>
      <w:r w:rsidRPr="00291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ревизии целевого и эффективного использования бюджетных средств, выделенных Комитету по делам молодежи Республики Ингушетия с 1 января 2014 года по 1 октября 2015 года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(пункт 2.3. плана КСП РИ).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контрольного мероприятия установлено, что Комитетом допущено нецелевое использование бюджетных средств (статья 306.4 БК РФ) </w:t>
      </w:r>
      <w:r w:rsidRPr="002919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общую сумму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1 447,9 тыс. рублей.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с нарушением бюджетного и другого федерального и республиканского законодательства израсходовано 200,0 тыс. рублей. В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частности, в нарушение статьи 162 и части 3 статьи 219 БК РФ, до доведения утвержденных лимитов бюджетных ассигнований и лимитов бюджетных обязательств на 2015 год, Комитетом приняты на себя бюджетные обязательства на указанную сумму по оплате аренды помещения за 2 месяца 2015 года.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проверки установлено, что Комитетом нанесен ущерб республиканскому бюджету на общую сумму 1 239,9 тыс. руб., в том числе:</w:t>
      </w:r>
    </w:p>
    <w:p w:rsidR="002919B2" w:rsidRPr="002919B2" w:rsidRDefault="002919B2" w:rsidP="002919B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оплаты штрафов, пени и недоимок в течение 2014 и 2015 годов в сумме 145,6 тыс. рублей;</w:t>
      </w:r>
    </w:p>
    <w:p w:rsidR="002919B2" w:rsidRPr="002919B2" w:rsidRDefault="002919B2" w:rsidP="002919B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Инструкции № 157н</w:t>
      </w:r>
      <w:r w:rsidR="006836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9B2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Pr="002919B2">
        <w:rPr>
          <w:rFonts w:ascii="Times New Roman" w:hAnsi="Times New Roman" w:cs="Times New Roman"/>
          <w:bCs/>
          <w:sz w:val="28"/>
          <w:szCs w:val="28"/>
        </w:rPr>
        <w:t>01.12.2010 г.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, в период с июня по ноябрь 2014 года произведено необоснованное списание бензина в количестве 5787,6 литров на общую сумму 167,8 тыс. рублей на автомобили, не состоящие на балансе Комитета;</w:t>
      </w:r>
    </w:p>
    <w:p w:rsidR="002919B2" w:rsidRPr="002919B2" w:rsidRDefault="002919B2" w:rsidP="002919B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статьи 9 Федерального закона № 402-ФЗ </w:t>
      </w:r>
      <w:r w:rsidRPr="002919B2">
        <w:rPr>
          <w:rFonts w:ascii="Times New Roman" w:hAnsi="Times New Roman" w:cs="Times New Roman"/>
          <w:sz w:val="28"/>
          <w:szCs w:val="28"/>
        </w:rPr>
        <w:t xml:space="preserve">от 6.12.2011 г.,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произведена необоснованная оплата по авансовым отчетам в сумме 681,2 тыс. рублей;</w:t>
      </w:r>
    </w:p>
    <w:p w:rsidR="002919B2" w:rsidRPr="002919B2" w:rsidRDefault="002919B2" w:rsidP="002919B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</w:t>
      </w:r>
      <w:r w:rsidRPr="002919B2">
        <w:rPr>
          <w:rFonts w:ascii="Times New Roman" w:hAnsi="Times New Roman" w:cs="Times New Roman"/>
          <w:sz w:val="28"/>
          <w:szCs w:val="28"/>
        </w:rPr>
        <w:t>Постановления Правительства РИ № 29 от 30.12.2002 г.</w:t>
      </w:r>
      <w:r w:rsidR="0068369E">
        <w:rPr>
          <w:rFonts w:ascii="Times New Roman" w:hAnsi="Times New Roman" w:cs="Times New Roman"/>
          <w:sz w:val="28"/>
          <w:szCs w:val="28"/>
        </w:rPr>
        <w:t>,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произведена оплата расходов по аренде помещений сверх нормативов в сумме 245,3 тыс. рублей (1200,0 тыс. руб. (цена договора) – 954,6 тыс. руб. (нормативная плата за аренду)).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контрольного мероприятия выявлена также недостача материальных ценностей на общую сумму 2 036,3 тыс. рублей.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Федерального закона № 44-ФЗ и </w:t>
      </w:r>
      <w:r w:rsidRPr="002919B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Постановления Правительства РФ от 28.11.2013 г. № 1093,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не разместил отчеты об исполнении государственных контрактов по результатам проведенных электронных аукционов в единой информационной системе в сфере закупок на общую сумму 67 131,5 тыс. рублей.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Помимо этого, в ходе ревизии отмечено, что в 2014 году ведение бухгалтерского учета в </w:t>
      </w:r>
      <w:proofErr w:type="spellStart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Коммолодежи</w:t>
      </w:r>
      <w:proofErr w:type="spellEnd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 запущено. По данному факту составлен соответствующий акт.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осуществления контроля за использованием средств, направленных на финансирование национальной безопасности, в отчетном периоде проведена плановая </w:t>
      </w:r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ревизия целевого и эффективного использования бюдже</w:t>
      </w:r>
      <w:r w:rsidR="0068369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тных средств, выделенных в 2013, </w:t>
      </w:r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2014 годах Управлению Республики Ингушетия по обеспечению деятельности по защите населения и территории от чрезвычайных ситуаций Республики Ингушетия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19B2" w:rsidRPr="002919B2" w:rsidRDefault="002919B2" w:rsidP="002919B2">
      <w:pPr>
        <w:shd w:val="clear" w:color="auto" w:fill="FFFFFF"/>
        <w:tabs>
          <w:tab w:val="left" w:pos="0"/>
        </w:tabs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ходе контрольного мероприятия установлено нецелевое расходование бюджетных средств (статья 306.4 БК РФ) на общую сумму 20,6 тыс. рублей.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Более того, Управлением допущено неэффективное использование бюджетных средств (статья34 БК РФ) в размере 11 474,6 тыс. рублей, в том числе</w:t>
      </w:r>
      <w:r w:rsidR="006836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результате:</w:t>
      </w:r>
    </w:p>
    <w:p w:rsidR="002919B2" w:rsidRPr="002919B2" w:rsidRDefault="002919B2" w:rsidP="002919B2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недофинансирования программных мероприятий РЦП «Развитие аварийно-спасательных формирований на 2009-2013 годы» и РЦП «Создание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системы обеспечения вызова экстренных оперативных служб по единому номеру «112» в Республике Ингушетия в 2013-2015 годах» в сумме 3 758,6 тыс. рублей и 1 508,7 тыс. рублей соответственно;</w:t>
      </w:r>
    </w:p>
    <w:p w:rsidR="002919B2" w:rsidRPr="002919B2" w:rsidRDefault="002919B2" w:rsidP="002919B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приобретения лишь 13 наименований номенклатуры (из предусмотренных 97 наименований) при создании материально-технического ресурса для ликвидации последствий чрезвычайных ситуаций природного и техногенного характера, отвечающих требованиям первоочередных мер, связанных с обеспечением жизнедеятельности пострадавшего населения –на общую сумму 6207,3 тыс. рублей.</w:t>
      </w:r>
    </w:p>
    <w:p w:rsidR="002919B2" w:rsidRPr="002919B2" w:rsidRDefault="002919B2" w:rsidP="002919B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Как показала проверка, республиканскому бюджету нанесен ущерб в размере 90,6 тыс. рублей. При начислении единого денежного поощрения 17 сотрудникам Управления было необоснованно </w:t>
      </w:r>
      <w:proofErr w:type="spellStart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доначислено</w:t>
      </w:r>
      <w:proofErr w:type="spellEnd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90 % от суммы, начисляемой за классный чин.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нарушениями федерального и республиканского бюджетного законодательства ведомством использовано 1 860,0 тыс. рублей, из них:</w:t>
      </w:r>
    </w:p>
    <w:p w:rsidR="002919B2" w:rsidRPr="002919B2" w:rsidRDefault="002919B2" w:rsidP="002919B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2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Федерального закона № 94-ФЗ, без проведения процедуры торгов заключён государственный контракт с ООО «Российский союз спасателей» на оказание услуги по проведению обучения на общую сумму 1 080,0 тыс. рублей;</w:t>
      </w:r>
    </w:p>
    <w:p w:rsidR="002919B2" w:rsidRPr="002919B2" w:rsidRDefault="002919B2" w:rsidP="002919B2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части 3 статьи 34 Федерального закона № 94-ФЗ, в документации к аукциону по государственному контракту с ООО ТД «Спасательное оборудование» на сумму 780,0 тыс. рублей в описании объекта закупки указан товар единственного производителя, что исключает возможность поставки аналогичных товаров других производителей и, тем самым, ограничивает количество участников закупки.</w:t>
      </w:r>
    </w:p>
    <w:p w:rsidR="002919B2" w:rsidRPr="002919B2" w:rsidRDefault="002919B2" w:rsidP="002919B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Кроме того, в нарушение пункта 4 статьи 94 Федерального закона № 44-ФЗ, Управлением по заключенным государственным контрактам на общую сумму 4 390,0 тыс. рублей не привлекались специализированные организации к проведению экспертизы поставленного единственным поставщиком товаров, выполненных работ или оказанных услуг.</w:t>
      </w:r>
    </w:p>
    <w:p w:rsidR="002919B2" w:rsidRPr="002919B2" w:rsidRDefault="002919B2" w:rsidP="00291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hAnsi="Times New Roman" w:cs="Times New Roman"/>
          <w:sz w:val="28"/>
          <w:szCs w:val="28"/>
        </w:rPr>
        <w:tab/>
        <w:t xml:space="preserve">В 2015 году, в соответствии с </w:t>
      </w:r>
      <w:r w:rsidRPr="002919B2">
        <w:rPr>
          <w:rFonts w:ascii="Times New Roman" w:hAnsi="Times New Roman" w:cs="Times New Roman"/>
          <w:bCs/>
          <w:sz w:val="28"/>
          <w:szCs w:val="28"/>
        </w:rPr>
        <w:t xml:space="preserve">письмом Аудитора Счетной палаты РФ М.С. </w:t>
      </w:r>
      <w:proofErr w:type="spellStart"/>
      <w:r w:rsidRPr="002919B2">
        <w:rPr>
          <w:rFonts w:ascii="Times New Roman" w:hAnsi="Times New Roman" w:cs="Times New Roman"/>
          <w:bCs/>
          <w:sz w:val="28"/>
          <w:szCs w:val="28"/>
        </w:rPr>
        <w:t>Рохмистрова</w:t>
      </w:r>
      <w:proofErr w:type="spellEnd"/>
      <w:r w:rsidRPr="002919B2">
        <w:rPr>
          <w:rFonts w:ascii="Times New Roman" w:hAnsi="Times New Roman" w:cs="Times New Roman"/>
          <w:bCs/>
          <w:sz w:val="28"/>
          <w:szCs w:val="28"/>
        </w:rPr>
        <w:t xml:space="preserve"> (от 29.10.2015 г. №14-348/14-04),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Контрольно-счетной палатой РИ проведена </w:t>
      </w:r>
      <w:r w:rsidRPr="002919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проверка экономической обоснованности бюджетных расходов, планируемых направить органами исполнительной власти и муниципальных образований республики на празднование Нового 2016 года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19B2" w:rsidRPr="002919B2" w:rsidRDefault="002919B2" w:rsidP="002919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Контрольное мероприятие проводилось в 8 министерствах и 8 муниципальных образованиях республики. По итогам проверки случаи планирования и осуществления министерствами и администрациями муниципальных образований расходов на проведение новогодних корпоративных праздничных мероприятий за счет средств республиканского бюджета и бюджетов муниципальных образований не установлены.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законностью, результативностью использования межбюджетных трансфертов, предоставленных из республиканского бюджета бюджетам муниципальных образований</w:t>
      </w:r>
      <w:r w:rsidR="005B0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состоянием местных бюджетов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является одним из важнейших направлений в работе Палаты. В истекшем году проведены 2 плановые проверки в муниципальных образованиях республики.</w:t>
      </w:r>
    </w:p>
    <w:p w:rsidR="002919B2" w:rsidRPr="002919B2" w:rsidRDefault="002919B2" w:rsidP="00291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9B2"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 w:rsidRPr="002919B2">
        <w:rPr>
          <w:rFonts w:ascii="Times New Roman" w:hAnsi="Times New Roman" w:cs="Times New Roman"/>
          <w:b/>
          <w:bCs/>
          <w:sz w:val="28"/>
          <w:szCs w:val="28"/>
        </w:rPr>
        <w:t>комплексной ревизии исполнения б</w:t>
      </w:r>
      <w:r w:rsidR="005B094F">
        <w:rPr>
          <w:rFonts w:ascii="Times New Roman" w:hAnsi="Times New Roman" w:cs="Times New Roman"/>
          <w:b/>
          <w:bCs/>
          <w:sz w:val="28"/>
          <w:szCs w:val="28"/>
        </w:rPr>
        <w:t xml:space="preserve">юджета города Карабулак за 2013, </w:t>
      </w:r>
      <w:r w:rsidRPr="002919B2">
        <w:rPr>
          <w:rFonts w:ascii="Times New Roman" w:hAnsi="Times New Roman" w:cs="Times New Roman"/>
          <w:b/>
          <w:bCs/>
          <w:sz w:val="28"/>
          <w:szCs w:val="28"/>
        </w:rPr>
        <w:t xml:space="preserve">2014 годы </w:t>
      </w:r>
      <w:r w:rsidRPr="002919B2">
        <w:rPr>
          <w:rFonts w:ascii="Times New Roman" w:hAnsi="Times New Roman" w:cs="Times New Roman"/>
          <w:bCs/>
          <w:sz w:val="28"/>
          <w:szCs w:val="28"/>
        </w:rPr>
        <w:t>выявлено нецелевое расходование бюджетных средств на сумму 2 241,5</w:t>
      </w:r>
      <w:r w:rsidRPr="002919B2">
        <w:rPr>
          <w:rFonts w:ascii="Times New Roman" w:hAnsi="Times New Roman"/>
          <w:sz w:val="28"/>
          <w:szCs w:val="28"/>
        </w:rPr>
        <w:t>тыс. рублей.</w:t>
      </w:r>
    </w:p>
    <w:p w:rsidR="002919B2" w:rsidRPr="002919B2" w:rsidRDefault="002919B2" w:rsidP="00291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/>
          <w:sz w:val="28"/>
          <w:szCs w:val="28"/>
        </w:rPr>
        <w:t>Помимо этого, как нарушение бюджетного и иного законодательства РФ и РИ классифицированы расходы на общую сумму 193 030</w:t>
      </w:r>
      <w:r w:rsidRPr="002919B2">
        <w:rPr>
          <w:rFonts w:ascii="Times New Roman" w:hAnsi="Times New Roman" w:cs="Times New Roman"/>
          <w:sz w:val="28"/>
          <w:szCs w:val="28"/>
        </w:rPr>
        <w:t>,9 тыс. рублей, в том числе:</w:t>
      </w:r>
    </w:p>
    <w:p w:rsidR="002919B2" w:rsidRPr="002919B2" w:rsidRDefault="002919B2" w:rsidP="002919B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bCs/>
          <w:sz w:val="28"/>
          <w:szCs w:val="28"/>
        </w:rPr>
        <w:t>в</w:t>
      </w:r>
      <w:r w:rsidRPr="002919B2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Pr="002919B2">
        <w:rPr>
          <w:rFonts w:ascii="Times New Roman" w:hAnsi="Times New Roman" w:cs="Times New Roman"/>
          <w:bCs/>
          <w:sz w:val="28"/>
          <w:szCs w:val="28"/>
        </w:rPr>
        <w:t>статьи 9</w:t>
      </w:r>
      <w:r w:rsidRPr="002919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2919B2">
        <w:rPr>
          <w:rFonts w:ascii="Times New Roman" w:hAnsi="Times New Roman" w:cs="Times New Roman"/>
          <w:bCs/>
          <w:sz w:val="28"/>
          <w:szCs w:val="28"/>
        </w:rPr>
        <w:t xml:space="preserve">№ 402-ФЗ, </w:t>
      </w:r>
      <w:r w:rsidRPr="002919B2">
        <w:rPr>
          <w:rFonts w:ascii="Times New Roman" w:hAnsi="Times New Roman" w:cs="Times New Roman"/>
          <w:sz w:val="28"/>
          <w:szCs w:val="28"/>
        </w:rPr>
        <w:t xml:space="preserve">без наличия подтверждающих документов приняты к учёту расходы в размере </w:t>
      </w:r>
      <w:r w:rsidRPr="002919B2">
        <w:rPr>
          <w:rFonts w:ascii="Times New Roman" w:hAnsi="Times New Roman" w:cs="Times New Roman"/>
          <w:bCs/>
          <w:sz w:val="28"/>
          <w:szCs w:val="28"/>
        </w:rPr>
        <w:t>6,1</w:t>
      </w:r>
      <w:r w:rsidRPr="002919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19B2" w:rsidRPr="002919B2" w:rsidRDefault="002919B2" w:rsidP="002919B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в нарушение статей 22,191 ТК РФ, без согласования с работодателем неправомерно начислена и выплачена премия в сумме </w:t>
      </w:r>
      <w:r w:rsidRPr="002919B2">
        <w:rPr>
          <w:rFonts w:ascii="Times New Roman" w:hAnsi="Times New Roman" w:cs="Times New Roman"/>
          <w:bCs/>
          <w:sz w:val="28"/>
          <w:szCs w:val="28"/>
        </w:rPr>
        <w:t>39,9</w:t>
      </w:r>
      <w:r w:rsidRPr="002919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19B2" w:rsidRPr="002919B2" w:rsidRDefault="002919B2" w:rsidP="002919B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в сфере закупок на поставку товаров, выполнение работ, оказание услуг для государственных и муниципальных нужд установлены нарушения на общую сумму </w:t>
      </w:r>
      <w:r w:rsidRPr="002919B2">
        <w:rPr>
          <w:rFonts w:ascii="Times New Roman" w:hAnsi="Times New Roman" w:cs="Times New Roman"/>
          <w:bCs/>
          <w:sz w:val="28"/>
          <w:szCs w:val="28"/>
        </w:rPr>
        <w:t>192 984,9 тыс. руб., а именно:</w:t>
      </w:r>
    </w:p>
    <w:p w:rsidR="002919B2" w:rsidRPr="002919B2" w:rsidRDefault="002919B2" w:rsidP="002919B2">
      <w:pPr>
        <w:numPr>
          <w:ilvl w:val="0"/>
          <w:numId w:val="1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в нарушение Федерального закона № 94-ФЗ, без проведения процедуры торгов заключены контракты на общую сумму </w:t>
      </w:r>
      <w:r w:rsidRPr="002919B2">
        <w:rPr>
          <w:rFonts w:ascii="Times New Roman" w:hAnsi="Times New Roman" w:cs="Times New Roman"/>
          <w:bCs/>
          <w:sz w:val="28"/>
          <w:szCs w:val="28"/>
        </w:rPr>
        <w:t>91 525,3</w:t>
      </w:r>
      <w:r w:rsidRPr="002919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19B2" w:rsidRPr="002919B2" w:rsidRDefault="002919B2" w:rsidP="002919B2">
      <w:pPr>
        <w:numPr>
          <w:ilvl w:val="0"/>
          <w:numId w:val="1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в нарушение пунктов 1,</w:t>
      </w:r>
      <w:r w:rsidR="004717D0">
        <w:rPr>
          <w:rFonts w:ascii="Times New Roman" w:hAnsi="Times New Roman" w:cs="Times New Roman"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>4 статьи 93 Федерального закона № 44-ФЗ</w:t>
      </w:r>
      <w:r w:rsidRPr="002919B2">
        <w:rPr>
          <w:rFonts w:ascii="Arial" w:hAnsi="Arial" w:cs="Arial"/>
          <w:sz w:val="24"/>
          <w:szCs w:val="24"/>
        </w:rPr>
        <w:t xml:space="preserve">, </w:t>
      </w:r>
      <w:r w:rsidRPr="002919B2">
        <w:rPr>
          <w:rFonts w:ascii="Times New Roman" w:hAnsi="Times New Roman" w:cs="Times New Roman"/>
          <w:sz w:val="28"/>
          <w:szCs w:val="28"/>
        </w:rPr>
        <w:t>Администрацией заключены контракты и приобретены товары, работы и услуги с единственным поставщиком с превышением предельной суммы на 87 113,2 тыс. рублей;</w:t>
      </w:r>
    </w:p>
    <w:p w:rsidR="002919B2" w:rsidRPr="002919B2" w:rsidRDefault="002919B2" w:rsidP="002919B2">
      <w:pPr>
        <w:numPr>
          <w:ilvl w:val="0"/>
          <w:numId w:val="15"/>
        </w:numPr>
        <w:spacing w:after="0" w:line="240" w:lineRule="auto"/>
        <w:ind w:left="1276" w:hanging="283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в нарушение пункта 3 статьи 94 Федерального закона № 44-ФЗ</w:t>
      </w:r>
      <w:r w:rsidRPr="002919B2">
        <w:rPr>
          <w:rFonts w:ascii="Arial" w:hAnsi="Arial" w:cs="Arial"/>
          <w:sz w:val="24"/>
          <w:szCs w:val="24"/>
        </w:rPr>
        <w:t xml:space="preserve">, </w:t>
      </w:r>
      <w:r w:rsidRPr="002919B2">
        <w:rPr>
          <w:rFonts w:ascii="Times New Roman" w:hAnsi="Times New Roman" w:cs="Times New Roman"/>
          <w:sz w:val="28"/>
          <w:szCs w:val="28"/>
        </w:rPr>
        <w:t>Администрацией не проводилась экспертиза поставленных товаров, выполненных работ и оказанных услуг на общую сумму 14 346,4 тыс. рублей.</w:t>
      </w:r>
    </w:p>
    <w:p w:rsidR="002919B2" w:rsidRPr="002919B2" w:rsidRDefault="002919B2" w:rsidP="00291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Бюджету города Карабулак нанесён ущерб на общую сумму </w:t>
      </w:r>
      <w:r w:rsidRPr="002919B2">
        <w:rPr>
          <w:rFonts w:ascii="Times New Roman" w:hAnsi="Times New Roman" w:cs="Times New Roman"/>
          <w:bCs/>
          <w:sz w:val="28"/>
          <w:szCs w:val="28"/>
        </w:rPr>
        <w:t xml:space="preserve">2 223,4 </w:t>
      </w:r>
      <w:r w:rsidRPr="002919B2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2919B2" w:rsidRPr="002919B2" w:rsidRDefault="002919B2" w:rsidP="002919B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в нарушение статьи</w:t>
      </w:r>
      <w:r w:rsidR="004717D0">
        <w:rPr>
          <w:rFonts w:ascii="Times New Roman" w:hAnsi="Times New Roman" w:cs="Times New Roman"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>17.2 Федерального закона от 19.05.1995 г. № 81-ФЗ «О государственных пособиях гражданам, имеющих детей», выявлены случаи неправомерных и необоснованных начислений и выплат, на сумму 285,7</w:t>
      </w:r>
      <w:r w:rsidR="004717D0">
        <w:rPr>
          <w:rFonts w:ascii="Times New Roman" w:hAnsi="Times New Roman" w:cs="Times New Roman"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19B2" w:rsidRPr="002919B2" w:rsidRDefault="002919B2" w:rsidP="002919B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оплачены административные штрафы в размере 86,0 тыс. рублей;</w:t>
      </w:r>
    </w:p>
    <w:p w:rsidR="002919B2" w:rsidRPr="002919B2" w:rsidRDefault="002919B2" w:rsidP="002919B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заключ</w:t>
      </w:r>
      <w:r w:rsidR="004717D0">
        <w:rPr>
          <w:rFonts w:ascii="Times New Roman" w:hAnsi="Times New Roman" w:cs="Times New Roman"/>
          <w:sz w:val="28"/>
          <w:szCs w:val="28"/>
        </w:rPr>
        <w:t>ены гражданско-правовые договоры</w:t>
      </w:r>
      <w:r w:rsidRPr="002919B2">
        <w:rPr>
          <w:rFonts w:ascii="Times New Roman" w:hAnsi="Times New Roman" w:cs="Times New Roman"/>
          <w:sz w:val="28"/>
          <w:szCs w:val="28"/>
        </w:rPr>
        <w:t xml:space="preserve"> с физическими лицами и выплачены средства в размере </w:t>
      </w:r>
      <w:r w:rsidRPr="002919B2">
        <w:rPr>
          <w:rFonts w:ascii="Times New Roman" w:hAnsi="Times New Roman" w:cs="Times New Roman"/>
          <w:bCs/>
          <w:sz w:val="28"/>
          <w:szCs w:val="28"/>
        </w:rPr>
        <w:t>1 546,1</w:t>
      </w:r>
      <w:r w:rsidRPr="002919B2">
        <w:rPr>
          <w:rFonts w:ascii="Times New Roman" w:hAnsi="Times New Roman" w:cs="Times New Roman"/>
          <w:sz w:val="28"/>
          <w:szCs w:val="28"/>
        </w:rPr>
        <w:t xml:space="preserve"> тыс. рублей за выполнение работ и услуг, входящих в функциональные обязанности штатных работников;</w:t>
      </w:r>
    </w:p>
    <w:p w:rsidR="002919B2" w:rsidRPr="002919B2" w:rsidRDefault="002919B2" w:rsidP="002919B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в нарушение Постановления Правительства РФ от 02.07.2013 г. № 563 на личный автотранспорт сотрудников необоснованно выделен бензин на общую сумму 277,5 тыс. рублей;</w:t>
      </w:r>
    </w:p>
    <w:p w:rsidR="002919B2" w:rsidRPr="002919B2" w:rsidRDefault="002919B2" w:rsidP="002919B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за Администрацией</w:t>
      </w:r>
      <w:r w:rsidR="004717D0">
        <w:rPr>
          <w:rFonts w:ascii="Times New Roman" w:hAnsi="Times New Roman" w:cs="Times New Roman"/>
          <w:sz w:val="28"/>
          <w:szCs w:val="28"/>
        </w:rPr>
        <w:t xml:space="preserve"> </w:t>
      </w:r>
      <w:r w:rsidRPr="002919B2">
        <w:rPr>
          <w:rFonts w:ascii="Times New Roman" w:hAnsi="Times New Roman" w:cs="Times New Roman"/>
          <w:sz w:val="28"/>
          <w:szCs w:val="28"/>
        </w:rPr>
        <w:t>с 2011 года числится непогашенная дебиторская задолженность в сумме 28,1 тыс. рублей.</w:t>
      </w:r>
    </w:p>
    <w:p w:rsidR="002919B2" w:rsidRPr="002919B2" w:rsidRDefault="002919B2" w:rsidP="00291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9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Более того, при проведении капитального строительства, ремонта и реконструкции объектов города завышение стоимости выполненных работ составило </w:t>
      </w:r>
      <w:r w:rsidRPr="002919B2">
        <w:rPr>
          <w:rFonts w:ascii="Times New Roman" w:hAnsi="Times New Roman" w:cs="Times New Roman"/>
          <w:bCs/>
          <w:color w:val="000000"/>
          <w:sz w:val="28"/>
          <w:szCs w:val="28"/>
        </w:rPr>
        <w:t>1 620,4</w:t>
      </w:r>
      <w:r w:rsidRPr="002919B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Проведенная в прошедшем году совместно с прокуратурой </w:t>
      </w:r>
      <w:proofErr w:type="spellStart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Джейрахского</w:t>
      </w:r>
      <w:proofErr w:type="spellEnd"/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комплексная ревизия исполнения бюджета </w:t>
      </w:r>
      <w:proofErr w:type="spellStart"/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Джейрахского</w:t>
      </w:r>
      <w:proofErr w:type="spellEnd"/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и населенных пунк</w:t>
      </w:r>
      <w:r w:rsidR="007C4D2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тов </w:t>
      </w:r>
      <w:proofErr w:type="spellStart"/>
      <w:r w:rsidR="007C4D2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Джейрахского</w:t>
      </w:r>
      <w:proofErr w:type="spellEnd"/>
      <w:r w:rsidR="007C4D2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района за 2013, </w:t>
      </w:r>
      <w:r w:rsidRPr="002919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2014 годы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выявила ряд нарушений.</w:t>
      </w:r>
    </w:p>
    <w:p w:rsidR="002919B2" w:rsidRPr="002919B2" w:rsidRDefault="002919B2" w:rsidP="0029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итогам ревизии уст</w:t>
      </w:r>
      <w:r w:rsidR="007C4D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ановлено, что в нарушение ст.</w:t>
      </w:r>
      <w:r w:rsidRPr="002919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38 </w:t>
      </w:r>
      <w:r w:rsidR="007C4D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БК РФ</w:t>
      </w:r>
      <w:r w:rsidRPr="002919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Администрацией района допущено нецелевое использование бюджетных средств </w:t>
      </w:r>
      <w:r w:rsidR="007C4D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(ст. 306</w:t>
      </w:r>
      <w:r w:rsidR="007C4D2A" w:rsidRPr="002919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.4 БК РФ</w:t>
      </w:r>
      <w:r w:rsidR="007C4D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="007C4D2A" w:rsidRPr="002919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919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общую сумму 4827,2 тыс. рублей, в том числе в 2013 году – на сумму 3725,5 тыс. рублей, в 2014 году – на сумму 1101,7 тыс. рублей.</w:t>
      </w:r>
    </w:p>
    <w:p w:rsidR="002919B2" w:rsidRPr="002919B2" w:rsidRDefault="002919B2" w:rsidP="002919B2">
      <w:pPr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выявлены факты неэффективного использования муниципального имущества. На балансе Администрации с июня 2012 года числится тепличное хозяйство стоимостью 8488,3 тыс. рублей, которое не используется по своему назначению и не сдается в аренду.</w:t>
      </w:r>
    </w:p>
    <w:p w:rsidR="002919B2" w:rsidRPr="002919B2" w:rsidRDefault="002919B2" w:rsidP="002919B2">
      <w:pPr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Помимо этого, с нарушением федерального и республиканского бюджетного законодательства использовано 177,5 тыс. рублей, в том числе:</w:t>
      </w:r>
    </w:p>
    <w:p w:rsidR="002919B2" w:rsidRPr="002919B2" w:rsidRDefault="00A7210C" w:rsidP="002919B2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</w:t>
      </w:r>
      <w:r w:rsidRPr="002919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919B2" w:rsidRPr="002919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статьи 9 </w:t>
      </w:r>
      <w:r w:rsidR="002919B2"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 w:rsidR="002919B2" w:rsidRPr="002919B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06.12.2011 г. </w:t>
      </w:r>
      <w:r w:rsidR="002919B2"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 402-ФЗ </w:t>
      </w:r>
      <w:r w:rsidR="002919B2" w:rsidRPr="002919B2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«О бухгалтерском учете», </w:t>
      </w:r>
      <w:r w:rsidR="002919B2"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допущено необоснованное расходование бюджетных средств на общую сумму 144,0 тыс. рублей в результате оплаты договоров на обслуживание </w:t>
      </w:r>
      <w:r w:rsidR="002919B2" w:rsidRPr="002919B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системы видеонаблюдения и автоматической пожарной сигнализации</w:t>
      </w:r>
      <w:r w:rsidR="002919B2"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приложения к актам выполненных работ калькуляции;</w:t>
      </w:r>
    </w:p>
    <w:p w:rsidR="002919B2" w:rsidRPr="002919B2" w:rsidRDefault="00A7210C" w:rsidP="002919B2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</w:t>
      </w:r>
      <w:r w:rsidR="002919B2"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статьи 126 ТК РФ, при начислении и выплате заработной платы сотрудникам, отозванным из отпуска, не производилось удержание денежных средств за неиспользованную часть отпуска, в связи с чем, произведена двойная оплата в размере 33,5 тыс. рублей.</w:t>
      </w:r>
    </w:p>
    <w:p w:rsidR="002919B2" w:rsidRPr="002919B2" w:rsidRDefault="002919B2" w:rsidP="002919B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ходе ревизии специалистами КСП РИ также отмечен ряд нарушений некоторых статей Бюджетного кодекса РФ и требований Федерального закона от </w:t>
      </w:r>
      <w:r w:rsidRPr="002919B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06.12.2011 г.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 402-ФЗ </w:t>
      </w:r>
      <w:r w:rsidRPr="002919B2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«О бухгалтерском учете» при </w:t>
      </w:r>
      <w:r w:rsidRPr="002919B2">
        <w:rPr>
          <w:rFonts w:ascii="Times New Roman" w:eastAsia="Calibri" w:hAnsi="Times New Roman" w:cs="Times New Roman"/>
          <w:sz w:val="28"/>
          <w:szCs w:val="28"/>
          <w:lang w:eastAsia="en-US"/>
        </w:rPr>
        <w:t>ведении бухгалтерского учета, которые носят нефинансовый характер.</w:t>
      </w:r>
    </w:p>
    <w:p w:rsidR="002919B2" w:rsidRPr="002919B2" w:rsidRDefault="00A7210C" w:rsidP="002919B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Одним из значимых контрольных мероприятий</w:t>
      </w:r>
      <w:r w:rsidR="002919B2" w:rsidRPr="002919B2">
        <w:rPr>
          <w:rFonts w:ascii="Times New Roman" w:hAnsi="Times New Roman" w:cs="Times New Roman"/>
          <w:sz w:val="28"/>
          <w:szCs w:val="28"/>
          <w:lang w:eastAsia="zh-CN"/>
        </w:rPr>
        <w:t xml:space="preserve"> является проведение внешней проверки главных администраторов бюджетных средств в рамках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экспертизы и подготовки заключения на проект закона об исполнении бюджета.</w:t>
      </w:r>
    </w:p>
    <w:p w:rsidR="002919B2" w:rsidRPr="002919B2" w:rsidRDefault="002919B2" w:rsidP="002919B2">
      <w:pPr>
        <w:tabs>
          <w:tab w:val="left" w:pos="709"/>
        </w:tabs>
        <w:spacing w:after="0" w:line="240" w:lineRule="auto"/>
        <w:ind w:right="-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2919B2">
        <w:rPr>
          <w:rFonts w:ascii="Times New Roman" w:hAnsi="Times New Roman" w:cs="Times New Roman"/>
          <w:sz w:val="28"/>
          <w:szCs w:val="28"/>
        </w:rPr>
        <w:t>Контрольно-счетной палатой Республики Ингушетия</w:t>
      </w:r>
      <w:r w:rsidR="00A7210C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2919B2">
        <w:rPr>
          <w:rFonts w:ascii="Times New Roman" w:hAnsi="Times New Roman" w:cs="Times New Roman"/>
          <w:sz w:val="28"/>
          <w:szCs w:val="28"/>
        </w:rPr>
        <w:t xml:space="preserve"> выборочным методом проведена </w:t>
      </w:r>
      <w:r w:rsidRPr="002919B2">
        <w:rPr>
          <w:rFonts w:ascii="Times New Roman" w:hAnsi="Times New Roman" w:cs="Times New Roman"/>
          <w:b/>
          <w:sz w:val="28"/>
          <w:szCs w:val="28"/>
        </w:rPr>
        <w:t>внешняя проверка бюджетной отчетности 14 администраторов средств республиканского бюджета за 2014 год</w:t>
      </w:r>
      <w:r w:rsidRPr="002919B2">
        <w:rPr>
          <w:rFonts w:ascii="Times New Roman" w:hAnsi="Times New Roman" w:cs="Times New Roman"/>
          <w:sz w:val="28"/>
          <w:szCs w:val="28"/>
        </w:rPr>
        <w:t>.</w:t>
      </w:r>
    </w:p>
    <w:p w:rsidR="002919B2" w:rsidRPr="002919B2" w:rsidRDefault="002919B2" w:rsidP="002919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 xml:space="preserve">В ходе внешней проверки исследованы полнота и достоверность представленной отчетности, её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№191н от 28 декабря </w:t>
      </w:r>
      <w:smartTag w:uri="urn:schemas-microsoft-com:office:smarttags" w:element="metricconverter">
        <w:smartTagPr>
          <w:attr w:name="ProductID" w:val="2010 г"/>
        </w:smartTagPr>
        <w:r w:rsidRPr="002919B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919B2">
        <w:rPr>
          <w:rFonts w:ascii="Times New Roman" w:hAnsi="Times New Roman" w:cs="Times New Roman"/>
          <w:sz w:val="28"/>
          <w:szCs w:val="28"/>
        </w:rPr>
        <w:t xml:space="preserve">. (далее – Инструкция №191н), </w:t>
      </w:r>
      <w:r w:rsidRPr="002919B2">
        <w:rPr>
          <w:rFonts w:ascii="Times New Roman" w:hAnsi="Times New Roman" w:cs="Times New Roman"/>
          <w:sz w:val="28"/>
          <w:szCs w:val="28"/>
        </w:rPr>
        <w:lastRenderedPageBreak/>
        <w:t>бюджетного законодательства Российской Федерации и Республики Ингушетия.</w:t>
      </w:r>
    </w:p>
    <w:p w:rsidR="002919B2" w:rsidRPr="002919B2" w:rsidRDefault="002919B2" w:rsidP="002919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В рамках проверки достоверности отчетности исследованы вопросы соответствия отчетности исходным данным для её формирования, полноты отражения дебиторской и кредиторской задолженности, сложившихся на конец 2014 финансового года.</w:t>
      </w:r>
    </w:p>
    <w:p w:rsidR="002919B2" w:rsidRPr="002919B2" w:rsidRDefault="002919B2" w:rsidP="002919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В результате внешней проверки годовой бюджетной отчетности было установлено, что требования Инструкции №191н в целом соблюдались. Вместе с тем установлены следующие нарушения и несоответствия отчетности требованиям действующего законодательства и Инструкции №191н:</w:t>
      </w:r>
    </w:p>
    <w:p w:rsidR="002919B2" w:rsidRPr="002919B2" w:rsidRDefault="002919B2" w:rsidP="002919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1.</w:t>
      </w:r>
      <w:r w:rsidRPr="002919B2">
        <w:rPr>
          <w:rFonts w:ascii="Times New Roman" w:hAnsi="Times New Roman" w:cs="Times New Roman"/>
          <w:sz w:val="28"/>
          <w:szCs w:val="28"/>
        </w:rPr>
        <w:tab/>
        <w:t>В нарушение пункта 7 Инструкции №191н, в 2014 году перед составлением годовой бюджетной отчетности не проведена инвентаризация активов и обязательств в Комитете промышленности и связи РИ.</w:t>
      </w:r>
    </w:p>
    <w:p w:rsidR="002919B2" w:rsidRPr="002919B2" w:rsidRDefault="002919B2" w:rsidP="002919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2.</w:t>
      </w:r>
      <w:r w:rsidRPr="002919B2">
        <w:rPr>
          <w:rFonts w:ascii="Times New Roman" w:hAnsi="Times New Roman" w:cs="Times New Roman"/>
          <w:sz w:val="28"/>
          <w:szCs w:val="28"/>
        </w:rPr>
        <w:tab/>
        <w:t>При проведении проверки соответствия плановых показателей отчетности данным Закона Республики Ингушетия «О республиканском бюджете на 2014 год и плановый период 2015 и 2016 годов» и проверки соответствия фактических показателей отчетности данным проекта Закона Республики Ингушетия «Об исполнении республиканского бюджета за 2014 год» выявлены расхождения</w:t>
      </w:r>
      <w:r w:rsidRPr="002919B2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отчетности Министерства экономического развития РИ, Управления автомобильных дорог РИ</w:t>
      </w:r>
      <w:r w:rsidRPr="002919B2">
        <w:rPr>
          <w:rFonts w:ascii="Times New Roman" w:hAnsi="Times New Roman" w:cs="Times New Roman"/>
          <w:sz w:val="28"/>
          <w:szCs w:val="28"/>
        </w:rPr>
        <w:t>, Министерства спорта и физической культуры РИ и Управления Республики Ингушетия по обеспечению деятельности по защите населения и территорий от чрезвычайных ситуаций, которые впоследствии не повлияли на достоверность данных, представленных в Отчете об исполнении республиканского бюджета на 2014 год.</w:t>
      </w:r>
    </w:p>
    <w:p w:rsidR="002919B2" w:rsidRPr="002919B2" w:rsidRDefault="002919B2" w:rsidP="002919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3.</w:t>
      </w:r>
      <w:r w:rsidRPr="002919B2">
        <w:rPr>
          <w:rFonts w:ascii="Times New Roman" w:hAnsi="Times New Roman" w:cs="Times New Roman"/>
          <w:sz w:val="28"/>
          <w:szCs w:val="28"/>
        </w:rPr>
        <w:tab/>
        <w:t>Управлением Республики Ингушетия по обеспечению деятельности по защите населения и территорий от чрезвычайных ситуаций по состоянию на 31.12.2014 г. на лицевых счетах образованы остатки бюджетных средств, в результате чего неэффективное использование бюджетных средств (статьи 34 БК РФ) составило 278,3 тыс. руб. Более того, в нарушение статьи 242 БК РФ, не использованные получателями бюджетных средств остатки бюджетных средств, находящиеся не на едином счёте бюджета, не перечислены на единый счёт бюджета.</w:t>
      </w:r>
    </w:p>
    <w:p w:rsidR="002919B2" w:rsidRPr="002919B2" w:rsidRDefault="002919B2" w:rsidP="002919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4.</w:t>
      </w:r>
      <w:r w:rsidRPr="002919B2">
        <w:rPr>
          <w:rFonts w:ascii="Times New Roman" w:hAnsi="Times New Roman" w:cs="Times New Roman"/>
          <w:sz w:val="28"/>
          <w:szCs w:val="28"/>
        </w:rPr>
        <w:tab/>
        <w:t xml:space="preserve">В проекте Закона РИ «Об исполнении республиканского бюджета за 2014 г.» в части исполнения бюджета Министерством по физической культуре и спорту РИ по государственной программе РИ «Развитие сферы строительства, архитектуры и жилищно-коммунального хозяйства» по целевой статье 1174051 указаны средства в сумме 487,9 тыс. руб. Однако, в ходе внешней проверки бухгалтерских документов и бюджетной отчётности указанного Министерства установлено, что фактически по данной программе получено и </w:t>
      </w:r>
      <w:proofErr w:type="spellStart"/>
      <w:r w:rsidRPr="002919B2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2919B2">
        <w:rPr>
          <w:rFonts w:ascii="Times New Roman" w:hAnsi="Times New Roman" w:cs="Times New Roman"/>
          <w:sz w:val="28"/>
          <w:szCs w:val="28"/>
        </w:rPr>
        <w:t xml:space="preserve"> использовано средств на сумму 246,9 тыс. руб., что меньше суммы, отраженной в Законопроекте на 241,0 тыс. руб.</w:t>
      </w:r>
    </w:p>
    <w:p w:rsidR="002919B2" w:rsidRPr="002919B2" w:rsidRDefault="002919B2" w:rsidP="002919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B2">
        <w:rPr>
          <w:rFonts w:ascii="Times New Roman" w:hAnsi="Times New Roman" w:cs="Times New Roman"/>
          <w:sz w:val="28"/>
          <w:szCs w:val="28"/>
        </w:rPr>
        <w:t>5.</w:t>
      </w:r>
      <w:r w:rsidRPr="002919B2">
        <w:rPr>
          <w:rFonts w:ascii="Times New Roman" w:hAnsi="Times New Roman" w:cs="Times New Roman"/>
          <w:sz w:val="28"/>
          <w:szCs w:val="28"/>
        </w:rPr>
        <w:tab/>
        <w:t xml:space="preserve">В нарушение пункта 11 Инструкции №191н, в состав бюджетной отчетности, представленной Министерством здравоохранения РИ, не </w:t>
      </w:r>
      <w:r w:rsidRPr="002919B2">
        <w:rPr>
          <w:rFonts w:ascii="Times New Roman" w:hAnsi="Times New Roman" w:cs="Times New Roman"/>
          <w:sz w:val="28"/>
          <w:szCs w:val="28"/>
        </w:rPr>
        <w:lastRenderedPageBreak/>
        <w:t>включена форма 0503126 «Справка об остатках денежных средств на банковских счетах».</w:t>
      </w:r>
    </w:p>
    <w:p w:rsidR="002919B2" w:rsidRPr="002919B2" w:rsidRDefault="002919B2" w:rsidP="002919B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63D9" w:rsidRPr="00D05EDD" w:rsidRDefault="00C663D9" w:rsidP="00606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EDD">
        <w:rPr>
          <w:rFonts w:ascii="Times New Roman" w:hAnsi="Times New Roman" w:cs="Times New Roman"/>
          <w:b/>
          <w:bCs/>
          <w:sz w:val="28"/>
          <w:szCs w:val="28"/>
        </w:rPr>
        <w:t>Меры, принятые по результатам контрольных и</w:t>
      </w:r>
    </w:p>
    <w:p w:rsidR="00C663D9" w:rsidRPr="00D05EDD" w:rsidRDefault="00C663D9" w:rsidP="00606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EDD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экспертно-аналитических мероприятий</w:t>
      </w:r>
    </w:p>
    <w:p w:rsidR="00C663D9" w:rsidRPr="00D05EDD" w:rsidRDefault="00C663D9" w:rsidP="0060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A9D" w:rsidRPr="00F74A9D" w:rsidRDefault="00F74A9D" w:rsidP="00F74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A9D">
        <w:rPr>
          <w:rFonts w:ascii="Times New Roman" w:hAnsi="Times New Roman" w:cs="Times New Roman"/>
          <w:sz w:val="28"/>
          <w:szCs w:val="28"/>
        </w:rPr>
        <w:t>В отчетном году Контрольно-счетной палатой использовались предоставленные действующим законодательством возможности по устранению негативных последствий финансовых нарушений, возмещению причиненного ущерба.</w:t>
      </w:r>
    </w:p>
    <w:p w:rsidR="00F74A9D" w:rsidRPr="00F74A9D" w:rsidRDefault="00F74A9D" w:rsidP="00F74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A9D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подготовлены отчеты, которые были рассмотрены на заседаниях </w:t>
      </w:r>
      <w:r w:rsidR="00CD5BA4">
        <w:rPr>
          <w:rFonts w:ascii="Times New Roman" w:hAnsi="Times New Roman" w:cs="Times New Roman"/>
          <w:sz w:val="28"/>
          <w:szCs w:val="28"/>
        </w:rPr>
        <w:t>К</w:t>
      </w:r>
      <w:r w:rsidRPr="00F74A9D">
        <w:rPr>
          <w:rFonts w:ascii="Times New Roman" w:hAnsi="Times New Roman" w:cs="Times New Roman"/>
          <w:sz w:val="28"/>
          <w:szCs w:val="28"/>
        </w:rPr>
        <w:t>оллегии Контрольно-счетной палаты, на которых также обсуждались неурегулированные в процессе проведения проверок спорные вопросы, замечания проверяемых сторон по фактам выявленных нару</w:t>
      </w:r>
      <w:r w:rsidR="009B4689">
        <w:rPr>
          <w:rFonts w:ascii="Times New Roman" w:hAnsi="Times New Roman" w:cs="Times New Roman"/>
          <w:sz w:val="28"/>
          <w:szCs w:val="28"/>
        </w:rPr>
        <w:t>ш</w:t>
      </w:r>
      <w:r w:rsidRPr="00F74A9D">
        <w:rPr>
          <w:rFonts w:ascii="Times New Roman" w:hAnsi="Times New Roman" w:cs="Times New Roman"/>
          <w:sz w:val="28"/>
          <w:szCs w:val="28"/>
        </w:rPr>
        <w:t>ений</w:t>
      </w:r>
      <w:r w:rsidR="009B4689">
        <w:rPr>
          <w:rFonts w:ascii="Times New Roman" w:hAnsi="Times New Roman" w:cs="Times New Roman"/>
          <w:sz w:val="28"/>
          <w:szCs w:val="28"/>
        </w:rPr>
        <w:t>.</w:t>
      </w:r>
    </w:p>
    <w:p w:rsidR="007060E4" w:rsidRPr="007060E4" w:rsidRDefault="00A67A4B" w:rsidP="00706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A4B">
        <w:rPr>
          <w:rFonts w:ascii="Times New Roman" w:hAnsi="Times New Roman" w:cs="Times New Roman"/>
          <w:sz w:val="28"/>
          <w:szCs w:val="28"/>
        </w:rPr>
        <w:t>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представленных полномочий. В ряде случаев устранение нарушений осуществлялось непосредственно в ходе контрольных мероприятий.</w:t>
      </w:r>
      <w:r w:rsidR="00576C66">
        <w:rPr>
          <w:rFonts w:ascii="Times New Roman" w:hAnsi="Times New Roman" w:cs="Times New Roman"/>
          <w:sz w:val="28"/>
          <w:szCs w:val="28"/>
        </w:rPr>
        <w:t xml:space="preserve"> </w:t>
      </w:r>
      <w:r w:rsidR="007060E4" w:rsidRPr="007060E4">
        <w:rPr>
          <w:rFonts w:ascii="Times New Roman" w:hAnsi="Times New Roman" w:cs="Times New Roman"/>
          <w:sz w:val="28"/>
          <w:szCs w:val="28"/>
        </w:rPr>
        <w:t>По остальным фактам нарушений бюджетного и иного законодательства Контрольно-счётная палата применяла право самостоятельного принятия мер реагирования, направляя объектам проверок представления.</w:t>
      </w:r>
    </w:p>
    <w:p w:rsidR="007060E4" w:rsidRPr="007060E4" w:rsidRDefault="007060E4" w:rsidP="00706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60E4">
        <w:rPr>
          <w:rFonts w:ascii="Times New Roman" w:hAnsi="Times New Roman" w:cs="Times New Roman"/>
          <w:sz w:val="28"/>
          <w:szCs w:val="28"/>
        </w:rPr>
        <w:t xml:space="preserve">ля совершенствования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7060E4">
        <w:rPr>
          <w:rFonts w:ascii="Times New Roman" w:hAnsi="Times New Roman" w:cs="Times New Roman"/>
          <w:sz w:val="28"/>
          <w:szCs w:val="28"/>
        </w:rPr>
        <w:t xml:space="preserve"> и повышения эффективности деятельности органов власти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060E4">
        <w:rPr>
          <w:rFonts w:ascii="Times New Roman" w:hAnsi="Times New Roman" w:cs="Times New Roman"/>
          <w:sz w:val="28"/>
          <w:szCs w:val="28"/>
        </w:rPr>
        <w:t>нформация о результатах контрольных мероприятий направлялась Главе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060E4">
        <w:rPr>
          <w:rFonts w:ascii="Times New Roman" w:hAnsi="Times New Roman" w:cs="Times New Roman"/>
          <w:sz w:val="28"/>
          <w:szCs w:val="28"/>
        </w:rPr>
        <w:t xml:space="preserve"> в Народное Собрание РИ.</w:t>
      </w:r>
    </w:p>
    <w:p w:rsidR="007060E4" w:rsidRPr="007060E4" w:rsidRDefault="007060E4" w:rsidP="00706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0E4">
        <w:rPr>
          <w:rFonts w:ascii="Times New Roman" w:hAnsi="Times New Roman" w:cs="Times New Roman"/>
          <w:sz w:val="28"/>
          <w:szCs w:val="28"/>
        </w:rPr>
        <w:t>По фактам выявленных в ходе контрольных мероприятий нарушений и недостатков руководителям проверяемых органов и организаций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60E4">
        <w:rPr>
          <w:rFonts w:ascii="Times New Roman" w:hAnsi="Times New Roman" w:cs="Times New Roman"/>
          <w:sz w:val="28"/>
          <w:szCs w:val="28"/>
        </w:rPr>
        <w:t xml:space="preserve"> году направлено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60E4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устранения допущенных нарушений и принятии мер к возврату и восстановлению средств, использованных незаконно.</w:t>
      </w:r>
    </w:p>
    <w:p w:rsidR="00B62E3F" w:rsidRDefault="007060E4" w:rsidP="00B62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0E4">
        <w:rPr>
          <w:rFonts w:ascii="Times New Roman" w:hAnsi="Times New Roman" w:cs="Times New Roman"/>
          <w:sz w:val="28"/>
          <w:szCs w:val="28"/>
        </w:rPr>
        <w:t>В течение отчетного года Палатой осуществлялся систематический контроль за их исполнением.</w:t>
      </w:r>
      <w:r w:rsidR="00576C66">
        <w:rPr>
          <w:rFonts w:ascii="Times New Roman" w:hAnsi="Times New Roman" w:cs="Times New Roman"/>
          <w:sz w:val="28"/>
          <w:szCs w:val="28"/>
        </w:rPr>
        <w:t xml:space="preserve"> </w:t>
      </w:r>
      <w:r w:rsidR="00B62E3F" w:rsidRPr="00271E63">
        <w:rPr>
          <w:rFonts w:ascii="Times New Roman" w:hAnsi="Times New Roman" w:cs="Times New Roman"/>
          <w:sz w:val="28"/>
          <w:szCs w:val="28"/>
        </w:rPr>
        <w:t>Нарушения и не</w:t>
      </w:r>
      <w:r w:rsidR="006C20F8">
        <w:rPr>
          <w:rFonts w:ascii="Times New Roman" w:hAnsi="Times New Roman" w:cs="Times New Roman"/>
          <w:sz w:val="28"/>
          <w:szCs w:val="28"/>
        </w:rPr>
        <w:t xml:space="preserve">достатки, устранение которых </w:t>
      </w:r>
      <w:proofErr w:type="spellStart"/>
      <w:r w:rsidR="006C20F8">
        <w:rPr>
          <w:rFonts w:ascii="Times New Roman" w:hAnsi="Times New Roman" w:cs="Times New Roman"/>
          <w:sz w:val="28"/>
          <w:szCs w:val="28"/>
        </w:rPr>
        <w:t>не</w:t>
      </w:r>
      <w:r w:rsidR="00B62E3F" w:rsidRPr="00271E63">
        <w:rPr>
          <w:rFonts w:ascii="Times New Roman" w:hAnsi="Times New Roman" w:cs="Times New Roman"/>
          <w:sz w:val="28"/>
          <w:szCs w:val="28"/>
        </w:rPr>
        <w:t>завершено</w:t>
      </w:r>
      <w:proofErr w:type="spellEnd"/>
      <w:r w:rsidR="00B62E3F" w:rsidRPr="00271E63">
        <w:rPr>
          <w:rFonts w:ascii="Times New Roman" w:hAnsi="Times New Roman" w:cs="Times New Roman"/>
          <w:sz w:val="28"/>
          <w:szCs w:val="28"/>
        </w:rPr>
        <w:t xml:space="preserve"> до конца 201</w:t>
      </w:r>
      <w:r w:rsidR="00B62E3F">
        <w:rPr>
          <w:rFonts w:ascii="Times New Roman" w:hAnsi="Times New Roman" w:cs="Times New Roman"/>
          <w:sz w:val="28"/>
          <w:szCs w:val="28"/>
        </w:rPr>
        <w:t>5</w:t>
      </w:r>
      <w:r w:rsidR="00B62E3F" w:rsidRPr="00271E63">
        <w:rPr>
          <w:rFonts w:ascii="Times New Roman" w:hAnsi="Times New Roman" w:cs="Times New Roman"/>
          <w:sz w:val="28"/>
          <w:szCs w:val="28"/>
        </w:rPr>
        <w:t xml:space="preserve"> года, остаются на контроле КСП в 201</w:t>
      </w:r>
      <w:r w:rsidR="00B62E3F">
        <w:rPr>
          <w:rFonts w:ascii="Times New Roman" w:hAnsi="Times New Roman" w:cs="Times New Roman"/>
          <w:sz w:val="28"/>
          <w:szCs w:val="28"/>
        </w:rPr>
        <w:t>6</w:t>
      </w:r>
      <w:r w:rsidR="00B62E3F" w:rsidRPr="00271E6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060E4" w:rsidRPr="007060E4" w:rsidRDefault="007060E4" w:rsidP="00706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0E4">
        <w:rPr>
          <w:rFonts w:ascii="Times New Roman" w:hAnsi="Times New Roman" w:cs="Times New Roman"/>
          <w:sz w:val="28"/>
          <w:szCs w:val="28"/>
        </w:rPr>
        <w:t xml:space="preserve">На момент подготовки настоящего отчета </w:t>
      </w:r>
      <w:r w:rsidR="00B62E3F">
        <w:rPr>
          <w:rFonts w:ascii="Times New Roman" w:hAnsi="Times New Roman" w:cs="Times New Roman"/>
          <w:sz w:val="28"/>
          <w:szCs w:val="28"/>
        </w:rPr>
        <w:t>п</w:t>
      </w:r>
      <w:r w:rsidR="00B62E3F" w:rsidRPr="00B62E3F">
        <w:rPr>
          <w:rFonts w:ascii="Times New Roman" w:hAnsi="Times New Roman" w:cs="Times New Roman"/>
          <w:sz w:val="28"/>
          <w:szCs w:val="28"/>
        </w:rPr>
        <w:t xml:space="preserve">о результатам рассмотрения объектами контрольных мероприятий представлений </w:t>
      </w:r>
      <w:r w:rsidR="00B62E3F">
        <w:rPr>
          <w:rFonts w:ascii="Times New Roman" w:hAnsi="Times New Roman" w:cs="Times New Roman"/>
          <w:sz w:val="28"/>
          <w:szCs w:val="28"/>
        </w:rPr>
        <w:t>Контрольно-с</w:t>
      </w:r>
      <w:r w:rsidR="00B62E3F" w:rsidRPr="00B62E3F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B62E3F">
        <w:rPr>
          <w:rFonts w:ascii="Times New Roman" w:hAnsi="Times New Roman" w:cs="Times New Roman"/>
          <w:sz w:val="28"/>
          <w:szCs w:val="28"/>
        </w:rPr>
        <w:t>20</w:t>
      </w:r>
      <w:r w:rsidR="00B62E3F" w:rsidRPr="00B62E3F">
        <w:rPr>
          <w:rFonts w:ascii="Times New Roman" w:hAnsi="Times New Roman" w:cs="Times New Roman"/>
          <w:sz w:val="28"/>
          <w:szCs w:val="28"/>
        </w:rPr>
        <w:t xml:space="preserve"> должностных лиц привлечено к дисциплинарной ответственности</w:t>
      </w:r>
      <w:r w:rsidR="00B62E3F">
        <w:rPr>
          <w:rFonts w:ascii="Times New Roman" w:hAnsi="Times New Roman" w:cs="Times New Roman"/>
          <w:sz w:val="28"/>
          <w:szCs w:val="28"/>
        </w:rPr>
        <w:t xml:space="preserve">, </w:t>
      </w:r>
      <w:r w:rsidRPr="007060E4">
        <w:rPr>
          <w:rFonts w:ascii="Times New Roman" w:hAnsi="Times New Roman" w:cs="Times New Roman"/>
          <w:sz w:val="28"/>
          <w:szCs w:val="28"/>
        </w:rPr>
        <w:t xml:space="preserve">возвращено </w:t>
      </w:r>
      <w:r w:rsidR="00B62E3F">
        <w:rPr>
          <w:rFonts w:ascii="Times New Roman" w:hAnsi="Times New Roman" w:cs="Times New Roman"/>
          <w:sz w:val="28"/>
          <w:szCs w:val="28"/>
        </w:rPr>
        <w:t>100,6</w:t>
      </w:r>
      <w:r w:rsidRPr="007060E4">
        <w:rPr>
          <w:rFonts w:ascii="Times New Roman" w:hAnsi="Times New Roman" w:cs="Times New Roman"/>
          <w:sz w:val="28"/>
          <w:szCs w:val="28"/>
        </w:rPr>
        <w:t xml:space="preserve"> тыс. руб. бюджетных средств.</w:t>
      </w:r>
    </w:p>
    <w:p w:rsidR="00B62E3F" w:rsidRPr="00B62E3F" w:rsidRDefault="00B62E3F" w:rsidP="00B62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E3F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административной юрисдикции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B62E3F">
        <w:rPr>
          <w:rFonts w:ascii="Times New Roman" w:hAnsi="Times New Roman" w:cs="Times New Roman"/>
          <w:sz w:val="28"/>
          <w:szCs w:val="28"/>
        </w:rPr>
        <w:t xml:space="preserve">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B62E3F">
        <w:rPr>
          <w:rFonts w:ascii="Times New Roman" w:hAnsi="Times New Roman" w:cs="Times New Roman"/>
          <w:sz w:val="28"/>
          <w:szCs w:val="28"/>
        </w:rPr>
        <w:t xml:space="preserve"> возбуждено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B62E3F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2E3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 По результатам рассмотрения дел </w:t>
      </w:r>
      <w:r>
        <w:rPr>
          <w:rFonts w:ascii="Times New Roman" w:hAnsi="Times New Roman" w:cs="Times New Roman"/>
          <w:sz w:val="28"/>
          <w:szCs w:val="28"/>
        </w:rPr>
        <w:t>уполномоченными органами на 3 должностных лиц</w:t>
      </w:r>
      <w:r w:rsidRPr="00B62E3F">
        <w:rPr>
          <w:rFonts w:ascii="Times New Roman" w:hAnsi="Times New Roman" w:cs="Times New Roman"/>
          <w:sz w:val="28"/>
          <w:szCs w:val="28"/>
        </w:rPr>
        <w:t xml:space="preserve"> наложены административные штрафы на общую сумму 14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2E3F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2E3F">
        <w:rPr>
          <w:rFonts w:ascii="Times New Roman" w:hAnsi="Times New Roman" w:cs="Times New Roman"/>
          <w:sz w:val="28"/>
          <w:szCs w:val="28"/>
        </w:rPr>
        <w:t>5 работникам объявлено устное замечание.</w:t>
      </w:r>
      <w:r>
        <w:rPr>
          <w:rFonts w:ascii="Times New Roman" w:hAnsi="Times New Roman" w:cs="Times New Roman"/>
          <w:sz w:val="28"/>
          <w:szCs w:val="28"/>
        </w:rPr>
        <w:t xml:space="preserve"> Дела по 11 должностным лицам находятся на рассмотрении в судах.</w:t>
      </w:r>
    </w:p>
    <w:p w:rsidR="009C7C58" w:rsidRPr="009C7C58" w:rsidRDefault="00B62E3F" w:rsidP="009C7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2EE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соглашением между прокуратурой </w:t>
      </w:r>
      <w:r w:rsidR="009C7C58">
        <w:rPr>
          <w:rFonts w:ascii="Times New Roman" w:hAnsi="Times New Roman" w:cs="Times New Roman"/>
          <w:sz w:val="28"/>
          <w:szCs w:val="28"/>
        </w:rPr>
        <w:t>РИ</w:t>
      </w:r>
      <w:r w:rsidR="00576C66">
        <w:rPr>
          <w:rFonts w:ascii="Times New Roman" w:hAnsi="Times New Roman" w:cs="Times New Roman"/>
          <w:sz w:val="28"/>
          <w:szCs w:val="28"/>
        </w:rPr>
        <w:t xml:space="preserve"> </w:t>
      </w:r>
      <w:r w:rsidRPr="00C82EE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2EE7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="009C7C58">
        <w:rPr>
          <w:rFonts w:ascii="Times New Roman" w:hAnsi="Times New Roman" w:cs="Times New Roman"/>
          <w:sz w:val="28"/>
          <w:szCs w:val="28"/>
        </w:rPr>
        <w:t>, с</w:t>
      </w:r>
      <w:r w:rsidR="009C7C58" w:rsidRPr="00BA10BC">
        <w:rPr>
          <w:rFonts w:ascii="Times New Roman" w:hAnsi="Times New Roman" w:cs="Times New Roman"/>
          <w:sz w:val="28"/>
          <w:szCs w:val="28"/>
        </w:rPr>
        <w:t xml:space="preserve"> целью принятия мер прокурорского реагирования </w:t>
      </w:r>
      <w:r w:rsidR="009C7C58" w:rsidRPr="009C7C58">
        <w:rPr>
          <w:rFonts w:ascii="Times New Roman" w:hAnsi="Times New Roman" w:cs="Times New Roman"/>
          <w:sz w:val="28"/>
          <w:szCs w:val="28"/>
          <w:lang w:eastAsia="en-US"/>
        </w:rPr>
        <w:t>по выявленным нарушениям и привлечения к ответственности виновных должностных лиц в прокуратуру республики</w:t>
      </w:r>
      <w:r w:rsidR="009C7C58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9C7C58" w:rsidRPr="009C7C58">
        <w:rPr>
          <w:rFonts w:ascii="Times New Roman" w:hAnsi="Times New Roman" w:cs="Times New Roman"/>
          <w:sz w:val="28"/>
          <w:szCs w:val="28"/>
          <w:lang w:eastAsia="en-US"/>
        </w:rPr>
        <w:t xml:space="preserve"> органы следственного управления направлено 2</w:t>
      </w:r>
      <w:r w:rsidR="009C7C58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9C7C58" w:rsidRPr="009C7C58">
        <w:rPr>
          <w:rFonts w:ascii="Times New Roman" w:hAnsi="Times New Roman" w:cs="Times New Roman"/>
          <w:sz w:val="28"/>
          <w:szCs w:val="28"/>
          <w:lang w:eastAsia="en-US"/>
        </w:rPr>
        <w:t xml:space="preserve"> материал</w:t>
      </w:r>
      <w:r w:rsidR="009C7C58">
        <w:rPr>
          <w:rFonts w:ascii="Times New Roman" w:hAnsi="Times New Roman" w:cs="Times New Roman"/>
          <w:sz w:val="28"/>
          <w:szCs w:val="28"/>
          <w:lang w:eastAsia="en-US"/>
        </w:rPr>
        <w:t xml:space="preserve">ов </w:t>
      </w:r>
      <w:r w:rsidR="009C7C58" w:rsidRPr="009C7C58">
        <w:rPr>
          <w:rFonts w:ascii="Times New Roman" w:hAnsi="Times New Roman" w:cs="Times New Roman"/>
          <w:sz w:val="28"/>
          <w:szCs w:val="28"/>
          <w:lang w:eastAsia="en-US"/>
        </w:rPr>
        <w:t>контрольных мероприятий.</w:t>
      </w:r>
    </w:p>
    <w:p w:rsidR="0003754D" w:rsidRPr="0003754D" w:rsidRDefault="009C7C58" w:rsidP="000375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68AF">
        <w:rPr>
          <w:rFonts w:ascii="Times New Roman" w:hAnsi="Times New Roman" w:cs="Times New Roman"/>
          <w:sz w:val="28"/>
          <w:szCs w:val="28"/>
          <w:lang w:eastAsia="en-US"/>
        </w:rPr>
        <w:t>По ит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огам рассмотрения материалов Палаты </w:t>
      </w:r>
      <w:r w:rsidRPr="005F68AF">
        <w:rPr>
          <w:rFonts w:ascii="Times New Roman" w:hAnsi="Times New Roman" w:cs="Times New Roman"/>
          <w:sz w:val="28"/>
          <w:szCs w:val="28"/>
          <w:lang w:eastAsia="en-US"/>
        </w:rPr>
        <w:t>прокуратурой</w:t>
      </w:r>
      <w:r w:rsidR="00576C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внесено 6</w:t>
      </w:r>
      <w:r w:rsidRPr="009C7C58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представлений об устранении нарушений, привлечено к дисциплинарной ответственности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C7C58">
        <w:rPr>
          <w:rFonts w:ascii="Times New Roman" w:hAnsi="Times New Roman" w:cs="Times New Roman"/>
          <w:sz w:val="28"/>
          <w:szCs w:val="28"/>
          <w:lang w:eastAsia="en-US"/>
        </w:rPr>
        <w:t xml:space="preserve"> человека</w:t>
      </w:r>
      <w:r w:rsidR="0003754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3754D" w:rsidRPr="0003754D">
        <w:rPr>
          <w:rFonts w:ascii="Times New Roman" w:hAnsi="Times New Roman" w:cs="Times New Roman"/>
          <w:sz w:val="28"/>
          <w:szCs w:val="28"/>
          <w:lang w:eastAsia="en-US"/>
        </w:rPr>
        <w:t xml:space="preserve">Также возбуждено </w:t>
      </w:r>
      <w:r w:rsidR="006C20F8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03754D" w:rsidRPr="0003754D">
        <w:rPr>
          <w:rFonts w:ascii="Times New Roman" w:hAnsi="Times New Roman" w:cs="Times New Roman"/>
          <w:sz w:val="28"/>
          <w:szCs w:val="28"/>
          <w:lang w:eastAsia="en-US"/>
        </w:rPr>
        <w:t xml:space="preserve"> дел об административном правонарушении, по результатам рассмотрения которых объявлено устное замечание руководителю 1 учреждения, на 3 должностных лиц соответствующими структурами наложены штрафы в общей сумме 71,0 тыс. рублей.</w:t>
      </w:r>
    </w:p>
    <w:p w:rsidR="00E10BB6" w:rsidRDefault="0003754D" w:rsidP="000375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754D">
        <w:rPr>
          <w:rFonts w:ascii="Times New Roman" w:hAnsi="Times New Roman" w:cs="Times New Roman"/>
          <w:sz w:val="28"/>
          <w:szCs w:val="28"/>
          <w:lang w:eastAsia="en-US"/>
        </w:rPr>
        <w:t>Помимо этого, по факту хищения имущества в особо крупном размере материалы проверки, проведенные в Комитете по делам молодежи РИ, следственн</w:t>
      </w:r>
      <w:r w:rsidR="00E10BB6">
        <w:rPr>
          <w:rFonts w:ascii="Times New Roman" w:hAnsi="Times New Roman" w:cs="Times New Roman"/>
          <w:sz w:val="28"/>
          <w:szCs w:val="28"/>
          <w:lang w:eastAsia="en-US"/>
        </w:rPr>
        <w:t>ым</w:t>
      </w:r>
      <w:r w:rsidRPr="0003754D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управление МВД по республике </w:t>
      </w:r>
      <w:r w:rsidR="00E10BB6">
        <w:rPr>
          <w:rFonts w:ascii="Times New Roman" w:hAnsi="Times New Roman" w:cs="Times New Roman"/>
          <w:sz w:val="28"/>
          <w:szCs w:val="28"/>
          <w:lang w:eastAsia="en-US"/>
        </w:rPr>
        <w:t xml:space="preserve">принято постановление о возбуждении </w:t>
      </w:r>
      <w:r w:rsidRPr="0003754D">
        <w:rPr>
          <w:rFonts w:ascii="Times New Roman" w:hAnsi="Times New Roman" w:cs="Times New Roman"/>
          <w:sz w:val="28"/>
          <w:szCs w:val="28"/>
          <w:lang w:eastAsia="en-US"/>
        </w:rPr>
        <w:t>уголовно</w:t>
      </w:r>
      <w:r w:rsidR="00E10BB6">
        <w:rPr>
          <w:rFonts w:ascii="Times New Roman" w:hAnsi="Times New Roman" w:cs="Times New Roman"/>
          <w:sz w:val="28"/>
          <w:szCs w:val="28"/>
          <w:lang w:eastAsia="en-US"/>
        </w:rPr>
        <w:t>го дела и принятии его к производству.</w:t>
      </w:r>
    </w:p>
    <w:p w:rsidR="00BA10BC" w:rsidRPr="00BA10BC" w:rsidRDefault="009C7C58" w:rsidP="00BA10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6C6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B42DD" w:rsidRPr="00576C66">
        <w:rPr>
          <w:rFonts w:ascii="Times New Roman" w:hAnsi="Times New Roman" w:cs="Times New Roman"/>
          <w:sz w:val="28"/>
          <w:szCs w:val="28"/>
          <w:lang w:eastAsia="en-US"/>
        </w:rPr>
        <w:t xml:space="preserve">о остальным отчетам </w:t>
      </w:r>
      <w:r w:rsidR="00BA10BC" w:rsidRPr="00576C66">
        <w:rPr>
          <w:rFonts w:ascii="Times New Roman" w:hAnsi="Times New Roman" w:cs="Times New Roman"/>
          <w:sz w:val="28"/>
          <w:szCs w:val="28"/>
          <w:lang w:eastAsia="en-US"/>
        </w:rPr>
        <w:t>меры</w:t>
      </w:r>
      <w:r w:rsidR="00576C66" w:rsidRPr="00576C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3754D" w:rsidRPr="00576C66">
        <w:rPr>
          <w:rFonts w:ascii="Times New Roman" w:hAnsi="Times New Roman" w:cs="Times New Roman"/>
          <w:sz w:val="28"/>
          <w:szCs w:val="28"/>
          <w:lang w:eastAsia="en-US"/>
        </w:rPr>
        <w:t xml:space="preserve">прокурорского реагирования </w:t>
      </w:r>
      <w:r w:rsidR="00BA10BC" w:rsidRPr="00576C66">
        <w:rPr>
          <w:rFonts w:ascii="Times New Roman" w:hAnsi="Times New Roman" w:cs="Times New Roman"/>
          <w:sz w:val="28"/>
          <w:szCs w:val="28"/>
          <w:lang w:eastAsia="en-US"/>
        </w:rPr>
        <w:t xml:space="preserve">не вносились в связи с тем, что Контрольно-счетной палатой </w:t>
      </w:r>
      <w:r w:rsidR="0003754D" w:rsidRPr="00576C66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Ингушетия </w:t>
      </w:r>
      <w:r w:rsidR="00DE2860" w:rsidRPr="00576C66">
        <w:rPr>
          <w:rFonts w:ascii="Times New Roman" w:hAnsi="Times New Roman" w:cs="Times New Roman"/>
          <w:sz w:val="28"/>
          <w:szCs w:val="28"/>
          <w:lang w:eastAsia="en-US"/>
        </w:rPr>
        <w:t xml:space="preserve">в пределах установленных полномочий </w:t>
      </w:r>
      <w:r w:rsidR="00BA10BC" w:rsidRPr="00576C66">
        <w:rPr>
          <w:rFonts w:ascii="Times New Roman" w:hAnsi="Times New Roman" w:cs="Times New Roman"/>
          <w:sz w:val="28"/>
          <w:szCs w:val="28"/>
          <w:lang w:eastAsia="en-US"/>
        </w:rPr>
        <w:t xml:space="preserve">приняты исчерпывающие меры по устранению </w:t>
      </w:r>
      <w:r w:rsidR="00DE2860" w:rsidRPr="00576C66">
        <w:rPr>
          <w:rFonts w:ascii="Times New Roman" w:hAnsi="Times New Roman" w:cs="Times New Roman"/>
          <w:sz w:val="28"/>
          <w:szCs w:val="28"/>
          <w:lang w:eastAsia="en-US"/>
        </w:rPr>
        <w:t>выявленных</w:t>
      </w:r>
      <w:r w:rsidR="00BA10BC" w:rsidRPr="00576C66">
        <w:rPr>
          <w:rFonts w:ascii="Times New Roman" w:hAnsi="Times New Roman" w:cs="Times New Roman"/>
          <w:sz w:val="28"/>
          <w:szCs w:val="28"/>
          <w:lang w:eastAsia="en-US"/>
        </w:rPr>
        <w:t xml:space="preserve"> нарушений</w:t>
      </w:r>
      <w:r w:rsidR="00FB42DD" w:rsidRPr="00576C6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A10BC" w:rsidRPr="00D05EDD" w:rsidRDefault="00BA10BC" w:rsidP="00C32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56319" w:rsidRDefault="00756319" w:rsidP="0075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99" w:type="dxa"/>
        <w:tblInd w:w="-106" w:type="dxa"/>
        <w:tblLook w:val="00A0" w:firstRow="1" w:lastRow="0" w:firstColumn="1" w:lastColumn="0" w:noHBand="0" w:noVBand="0"/>
      </w:tblPr>
      <w:tblGrid>
        <w:gridCol w:w="9570"/>
        <w:gridCol w:w="5529"/>
      </w:tblGrid>
      <w:tr w:rsidR="00C663D9" w:rsidRPr="00D05EDD" w:rsidTr="00756319">
        <w:tc>
          <w:tcPr>
            <w:tcW w:w="9570" w:type="dxa"/>
            <w:vAlign w:val="center"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6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Исполняющий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756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бязанности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Председателя</w:t>
            </w:r>
          </w:p>
          <w:p w:rsidR="00C663D9" w:rsidRPr="00756319" w:rsidRDefault="00756319" w:rsidP="00756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Контрольно</w:t>
            </w:r>
            <w:r w:rsidR="00160B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663D9" w:rsidRPr="00D05E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счетной палаты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663D9" w:rsidRPr="00D05E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                                          Я.Д.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Арапиев</w:t>
            </w:r>
            <w:proofErr w:type="spellEnd"/>
          </w:p>
        </w:tc>
        <w:tc>
          <w:tcPr>
            <w:tcW w:w="5529" w:type="dxa"/>
            <w:vAlign w:val="center"/>
          </w:tcPr>
          <w:p w:rsidR="00C663D9" w:rsidRPr="00D05EDD" w:rsidRDefault="00C663D9" w:rsidP="0075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19" w:rsidRPr="00D05EDD" w:rsidTr="00756319">
        <w:tc>
          <w:tcPr>
            <w:tcW w:w="9570" w:type="dxa"/>
            <w:vAlign w:val="center"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56319" w:rsidRPr="00D05EDD" w:rsidRDefault="00756319" w:rsidP="0075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319" w:rsidRPr="00D05EDD" w:rsidTr="00756319">
        <w:tc>
          <w:tcPr>
            <w:tcW w:w="9570" w:type="dxa"/>
            <w:vAlign w:val="center"/>
          </w:tcPr>
          <w:p w:rsidR="00756319" w:rsidRPr="00756319" w:rsidRDefault="00756319" w:rsidP="00756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756319" w:rsidRPr="00D05EDD" w:rsidRDefault="00756319" w:rsidP="00756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3D9" w:rsidRPr="00B0703A" w:rsidRDefault="00C663D9" w:rsidP="00DF3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63D9" w:rsidRPr="00B0703A" w:rsidSect="00A67A4B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A8" w:rsidRDefault="00044EA8" w:rsidP="00173DDF">
      <w:pPr>
        <w:spacing w:after="0" w:line="240" w:lineRule="auto"/>
      </w:pPr>
      <w:r>
        <w:separator/>
      </w:r>
    </w:p>
  </w:endnote>
  <w:endnote w:type="continuationSeparator" w:id="0">
    <w:p w:rsidR="00044EA8" w:rsidRDefault="00044EA8" w:rsidP="0017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70" w:rsidRPr="000D6530" w:rsidRDefault="002420AC" w:rsidP="004A2DA4">
    <w:pPr>
      <w:pStyle w:val="aa"/>
      <w:pBdr>
        <w:top w:val="thinThickSmallGap" w:sz="24" w:space="1" w:color="622423"/>
      </w:pBdr>
      <w:jc w:val="right"/>
      <w:rPr>
        <w:b/>
        <w:bCs/>
        <w:color w:val="244061"/>
      </w:rPr>
    </w:pPr>
    <w:r w:rsidRPr="000D6530">
      <w:rPr>
        <w:b/>
        <w:bCs/>
        <w:color w:val="244061"/>
      </w:rPr>
      <w:fldChar w:fldCharType="begin"/>
    </w:r>
    <w:r w:rsidR="00726E70" w:rsidRPr="000D6530">
      <w:rPr>
        <w:b/>
        <w:bCs/>
        <w:color w:val="244061"/>
      </w:rPr>
      <w:instrText xml:space="preserve"> PAGE   \* MERGEFORMAT </w:instrText>
    </w:r>
    <w:r w:rsidRPr="000D6530">
      <w:rPr>
        <w:b/>
        <w:bCs/>
        <w:color w:val="244061"/>
      </w:rPr>
      <w:fldChar w:fldCharType="separate"/>
    </w:r>
    <w:r w:rsidR="00160B3B" w:rsidRPr="00160B3B">
      <w:rPr>
        <w:rFonts w:ascii="Cambria" w:hAnsi="Cambria" w:cs="Cambria"/>
        <w:b/>
        <w:bCs/>
        <w:noProof/>
        <w:color w:val="244061"/>
      </w:rPr>
      <w:t>23</w:t>
    </w:r>
    <w:r w:rsidRPr="000D6530">
      <w:rPr>
        <w:b/>
        <w:bCs/>
        <w:color w:val="24406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A8" w:rsidRDefault="00044EA8" w:rsidP="00173DDF">
      <w:pPr>
        <w:spacing w:after="0" w:line="240" w:lineRule="auto"/>
      </w:pPr>
      <w:r>
        <w:separator/>
      </w:r>
    </w:p>
  </w:footnote>
  <w:footnote w:type="continuationSeparator" w:id="0">
    <w:p w:rsidR="00044EA8" w:rsidRDefault="00044EA8" w:rsidP="0017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70" w:rsidRPr="00173DDF" w:rsidRDefault="00726E70" w:rsidP="004450F4">
    <w:pPr>
      <w:pStyle w:val="a8"/>
    </w:pPr>
    <w:r>
      <w:t>Отчет о деятельности Контрольно-счетной палаты Республики Ингушетия за 2015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01A"/>
    <w:multiLevelType w:val="hybridMultilevel"/>
    <w:tmpl w:val="3112F2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BF7FBA"/>
    <w:multiLevelType w:val="hybridMultilevel"/>
    <w:tmpl w:val="0248E7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9F6460"/>
    <w:multiLevelType w:val="hybridMultilevel"/>
    <w:tmpl w:val="1AC8B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2F72EE"/>
    <w:multiLevelType w:val="hybridMultilevel"/>
    <w:tmpl w:val="EBA6C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113F"/>
    <w:multiLevelType w:val="hybridMultilevel"/>
    <w:tmpl w:val="6F7AFF2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095A7B"/>
    <w:multiLevelType w:val="hybridMultilevel"/>
    <w:tmpl w:val="D7627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9D28CD"/>
    <w:multiLevelType w:val="hybridMultilevel"/>
    <w:tmpl w:val="F91A0C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BA4D9A"/>
    <w:multiLevelType w:val="hybridMultilevel"/>
    <w:tmpl w:val="C388C7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A97404"/>
    <w:multiLevelType w:val="hybridMultilevel"/>
    <w:tmpl w:val="12686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380C7D"/>
    <w:multiLevelType w:val="hybridMultilevel"/>
    <w:tmpl w:val="A492E86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0F6284"/>
    <w:multiLevelType w:val="hybridMultilevel"/>
    <w:tmpl w:val="446A2A0C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A039F8"/>
    <w:multiLevelType w:val="hybridMultilevel"/>
    <w:tmpl w:val="674A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56F14"/>
    <w:multiLevelType w:val="hybridMultilevel"/>
    <w:tmpl w:val="220444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9808FB"/>
    <w:multiLevelType w:val="hybridMultilevel"/>
    <w:tmpl w:val="B44E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FB4ED6"/>
    <w:multiLevelType w:val="hybridMultilevel"/>
    <w:tmpl w:val="72627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9E76CC"/>
    <w:multiLevelType w:val="hybridMultilevel"/>
    <w:tmpl w:val="841A7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960243"/>
    <w:multiLevelType w:val="hybridMultilevel"/>
    <w:tmpl w:val="B73CF94C"/>
    <w:lvl w:ilvl="0" w:tplc="041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4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  <w:num w:numId="14">
    <w:abstractNumId w:val="14"/>
  </w:num>
  <w:num w:numId="15">
    <w:abstractNumId w:val="0"/>
  </w:num>
  <w:num w:numId="16">
    <w:abstractNumId w:val="2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1F"/>
    <w:rsid w:val="00000AB3"/>
    <w:rsid w:val="00002B35"/>
    <w:rsid w:val="00005FFE"/>
    <w:rsid w:val="00006A96"/>
    <w:rsid w:val="000109F8"/>
    <w:rsid w:val="00011A21"/>
    <w:rsid w:val="00011C6A"/>
    <w:rsid w:val="00012BAB"/>
    <w:rsid w:val="000130F6"/>
    <w:rsid w:val="00015A53"/>
    <w:rsid w:val="00016EF5"/>
    <w:rsid w:val="000260DF"/>
    <w:rsid w:val="00026301"/>
    <w:rsid w:val="000313BA"/>
    <w:rsid w:val="00031BF2"/>
    <w:rsid w:val="00033BF4"/>
    <w:rsid w:val="000342A9"/>
    <w:rsid w:val="00035FCC"/>
    <w:rsid w:val="00036D08"/>
    <w:rsid w:val="0003754D"/>
    <w:rsid w:val="000377CD"/>
    <w:rsid w:val="00043249"/>
    <w:rsid w:val="00043B5C"/>
    <w:rsid w:val="00044EA8"/>
    <w:rsid w:val="0004722D"/>
    <w:rsid w:val="00047E18"/>
    <w:rsid w:val="0005188E"/>
    <w:rsid w:val="000532F1"/>
    <w:rsid w:val="00054C3E"/>
    <w:rsid w:val="00054F80"/>
    <w:rsid w:val="00061A5F"/>
    <w:rsid w:val="00061B43"/>
    <w:rsid w:val="0006685A"/>
    <w:rsid w:val="000732B2"/>
    <w:rsid w:val="000733A5"/>
    <w:rsid w:val="00073888"/>
    <w:rsid w:val="0007534B"/>
    <w:rsid w:val="00077A01"/>
    <w:rsid w:val="00077C62"/>
    <w:rsid w:val="00080C25"/>
    <w:rsid w:val="00081056"/>
    <w:rsid w:val="00081319"/>
    <w:rsid w:val="000820AA"/>
    <w:rsid w:val="00085478"/>
    <w:rsid w:val="000874A9"/>
    <w:rsid w:val="00087E10"/>
    <w:rsid w:val="00090BDE"/>
    <w:rsid w:val="000915A9"/>
    <w:rsid w:val="000922E8"/>
    <w:rsid w:val="00094457"/>
    <w:rsid w:val="000A0BBC"/>
    <w:rsid w:val="000A2A5C"/>
    <w:rsid w:val="000A2A9D"/>
    <w:rsid w:val="000A3170"/>
    <w:rsid w:val="000A4F67"/>
    <w:rsid w:val="000A5DB2"/>
    <w:rsid w:val="000B1DAF"/>
    <w:rsid w:val="000B24E0"/>
    <w:rsid w:val="000B3648"/>
    <w:rsid w:val="000B36DD"/>
    <w:rsid w:val="000B4C49"/>
    <w:rsid w:val="000B5A57"/>
    <w:rsid w:val="000B5B99"/>
    <w:rsid w:val="000B6DF9"/>
    <w:rsid w:val="000C40E1"/>
    <w:rsid w:val="000C6033"/>
    <w:rsid w:val="000D217A"/>
    <w:rsid w:val="000D471E"/>
    <w:rsid w:val="000D47DA"/>
    <w:rsid w:val="000D6530"/>
    <w:rsid w:val="000E00B1"/>
    <w:rsid w:val="000E0C4B"/>
    <w:rsid w:val="000E16D2"/>
    <w:rsid w:val="000E1C2D"/>
    <w:rsid w:val="000E4DEE"/>
    <w:rsid w:val="000E4ECB"/>
    <w:rsid w:val="000F0DE0"/>
    <w:rsid w:val="000F2608"/>
    <w:rsid w:val="000F3109"/>
    <w:rsid w:val="000F7272"/>
    <w:rsid w:val="000F76E7"/>
    <w:rsid w:val="00101FE2"/>
    <w:rsid w:val="001039CC"/>
    <w:rsid w:val="00103D1A"/>
    <w:rsid w:val="00105D39"/>
    <w:rsid w:val="00110708"/>
    <w:rsid w:val="0011186D"/>
    <w:rsid w:val="00113894"/>
    <w:rsid w:val="001145FF"/>
    <w:rsid w:val="00115549"/>
    <w:rsid w:val="00121C81"/>
    <w:rsid w:val="00121EE7"/>
    <w:rsid w:val="00123FA1"/>
    <w:rsid w:val="00124905"/>
    <w:rsid w:val="001261B0"/>
    <w:rsid w:val="00130E59"/>
    <w:rsid w:val="00131623"/>
    <w:rsid w:val="00134292"/>
    <w:rsid w:val="0013481C"/>
    <w:rsid w:val="00136459"/>
    <w:rsid w:val="0013706D"/>
    <w:rsid w:val="001379DE"/>
    <w:rsid w:val="00137C82"/>
    <w:rsid w:val="0014216B"/>
    <w:rsid w:val="00142F57"/>
    <w:rsid w:val="0014475F"/>
    <w:rsid w:val="00147FD7"/>
    <w:rsid w:val="001506AB"/>
    <w:rsid w:val="001511D7"/>
    <w:rsid w:val="0015255C"/>
    <w:rsid w:val="00153313"/>
    <w:rsid w:val="0015338A"/>
    <w:rsid w:val="001537F1"/>
    <w:rsid w:val="00153A2E"/>
    <w:rsid w:val="00155681"/>
    <w:rsid w:val="00156536"/>
    <w:rsid w:val="00156792"/>
    <w:rsid w:val="00156BB8"/>
    <w:rsid w:val="00157D3B"/>
    <w:rsid w:val="00160B3B"/>
    <w:rsid w:val="0016142F"/>
    <w:rsid w:val="001626C3"/>
    <w:rsid w:val="00163102"/>
    <w:rsid w:val="00166F8A"/>
    <w:rsid w:val="00167E6A"/>
    <w:rsid w:val="001703F2"/>
    <w:rsid w:val="00170638"/>
    <w:rsid w:val="00171ACD"/>
    <w:rsid w:val="00173DDF"/>
    <w:rsid w:val="00174295"/>
    <w:rsid w:val="00174A65"/>
    <w:rsid w:val="00175F07"/>
    <w:rsid w:val="00176A96"/>
    <w:rsid w:val="0018691C"/>
    <w:rsid w:val="001878AC"/>
    <w:rsid w:val="00187AD7"/>
    <w:rsid w:val="00191ED4"/>
    <w:rsid w:val="00193178"/>
    <w:rsid w:val="00193257"/>
    <w:rsid w:val="001932C3"/>
    <w:rsid w:val="00194E79"/>
    <w:rsid w:val="001A02A4"/>
    <w:rsid w:val="001A2007"/>
    <w:rsid w:val="001A52A6"/>
    <w:rsid w:val="001A6081"/>
    <w:rsid w:val="001A6E8E"/>
    <w:rsid w:val="001B01EB"/>
    <w:rsid w:val="001B030A"/>
    <w:rsid w:val="001B1C49"/>
    <w:rsid w:val="001B2D42"/>
    <w:rsid w:val="001B3591"/>
    <w:rsid w:val="001B5FEB"/>
    <w:rsid w:val="001B62BD"/>
    <w:rsid w:val="001B6979"/>
    <w:rsid w:val="001B6B70"/>
    <w:rsid w:val="001B6D3D"/>
    <w:rsid w:val="001B7D61"/>
    <w:rsid w:val="001C085E"/>
    <w:rsid w:val="001C51DD"/>
    <w:rsid w:val="001C5973"/>
    <w:rsid w:val="001C6E04"/>
    <w:rsid w:val="001C75B7"/>
    <w:rsid w:val="001D0B91"/>
    <w:rsid w:val="001D0B92"/>
    <w:rsid w:val="001D22C9"/>
    <w:rsid w:val="001D500E"/>
    <w:rsid w:val="001D51AC"/>
    <w:rsid w:val="001D5DDD"/>
    <w:rsid w:val="001D66CA"/>
    <w:rsid w:val="001D72B2"/>
    <w:rsid w:val="001E41EE"/>
    <w:rsid w:val="001E63D2"/>
    <w:rsid w:val="001F006F"/>
    <w:rsid w:val="001F1E75"/>
    <w:rsid w:val="001F355A"/>
    <w:rsid w:val="001F4190"/>
    <w:rsid w:val="001F5B97"/>
    <w:rsid w:val="001F5CA4"/>
    <w:rsid w:val="001F7F76"/>
    <w:rsid w:val="00200D01"/>
    <w:rsid w:val="00202074"/>
    <w:rsid w:val="0020559B"/>
    <w:rsid w:val="00205FEF"/>
    <w:rsid w:val="00206B49"/>
    <w:rsid w:val="00206DD9"/>
    <w:rsid w:val="002133D3"/>
    <w:rsid w:val="002152C9"/>
    <w:rsid w:val="00217FE8"/>
    <w:rsid w:val="0022000A"/>
    <w:rsid w:val="002200DE"/>
    <w:rsid w:val="00222CB3"/>
    <w:rsid w:val="0022488B"/>
    <w:rsid w:val="00224F54"/>
    <w:rsid w:val="0022525D"/>
    <w:rsid w:val="002258D6"/>
    <w:rsid w:val="00226143"/>
    <w:rsid w:val="00227260"/>
    <w:rsid w:val="00227818"/>
    <w:rsid w:val="00230736"/>
    <w:rsid w:val="0023129C"/>
    <w:rsid w:val="0023371A"/>
    <w:rsid w:val="002349FA"/>
    <w:rsid w:val="0023582E"/>
    <w:rsid w:val="00236A1F"/>
    <w:rsid w:val="002420AC"/>
    <w:rsid w:val="002532AC"/>
    <w:rsid w:val="002550A7"/>
    <w:rsid w:val="002571ED"/>
    <w:rsid w:val="002617DA"/>
    <w:rsid w:val="0026466A"/>
    <w:rsid w:val="0026721B"/>
    <w:rsid w:val="00267C18"/>
    <w:rsid w:val="00271E63"/>
    <w:rsid w:val="00273765"/>
    <w:rsid w:val="00275C0F"/>
    <w:rsid w:val="00276BC1"/>
    <w:rsid w:val="002778C5"/>
    <w:rsid w:val="0028043D"/>
    <w:rsid w:val="0028186C"/>
    <w:rsid w:val="002836ED"/>
    <w:rsid w:val="0028383F"/>
    <w:rsid w:val="0028591B"/>
    <w:rsid w:val="002919B2"/>
    <w:rsid w:val="00291D8A"/>
    <w:rsid w:val="00292C1B"/>
    <w:rsid w:val="00293EBD"/>
    <w:rsid w:val="002951A4"/>
    <w:rsid w:val="002961CF"/>
    <w:rsid w:val="002A1DD0"/>
    <w:rsid w:val="002A2559"/>
    <w:rsid w:val="002A26EB"/>
    <w:rsid w:val="002A3F2E"/>
    <w:rsid w:val="002A6DE3"/>
    <w:rsid w:val="002A712C"/>
    <w:rsid w:val="002A71CA"/>
    <w:rsid w:val="002B1245"/>
    <w:rsid w:val="002B2CBA"/>
    <w:rsid w:val="002B3903"/>
    <w:rsid w:val="002C176E"/>
    <w:rsid w:val="002C31AF"/>
    <w:rsid w:val="002C6BBA"/>
    <w:rsid w:val="002D090B"/>
    <w:rsid w:val="002D1AFD"/>
    <w:rsid w:val="002D2F76"/>
    <w:rsid w:val="002D377B"/>
    <w:rsid w:val="002D4096"/>
    <w:rsid w:val="002D4826"/>
    <w:rsid w:val="002D4E2F"/>
    <w:rsid w:val="002D604D"/>
    <w:rsid w:val="002D71AA"/>
    <w:rsid w:val="002D7339"/>
    <w:rsid w:val="002E0303"/>
    <w:rsid w:val="002E3EDB"/>
    <w:rsid w:val="002F080D"/>
    <w:rsid w:val="002F0846"/>
    <w:rsid w:val="002F124E"/>
    <w:rsid w:val="002F13CC"/>
    <w:rsid w:val="002F1C9D"/>
    <w:rsid w:val="002F2A90"/>
    <w:rsid w:val="002F4795"/>
    <w:rsid w:val="002F5D4A"/>
    <w:rsid w:val="002F6D4D"/>
    <w:rsid w:val="0030094E"/>
    <w:rsid w:val="00304791"/>
    <w:rsid w:val="00304C55"/>
    <w:rsid w:val="00310D2B"/>
    <w:rsid w:val="003112DD"/>
    <w:rsid w:val="00312166"/>
    <w:rsid w:val="00312D48"/>
    <w:rsid w:val="00312EB8"/>
    <w:rsid w:val="00313E09"/>
    <w:rsid w:val="00317A57"/>
    <w:rsid w:val="00321F84"/>
    <w:rsid w:val="003235DE"/>
    <w:rsid w:val="0032598E"/>
    <w:rsid w:val="003267AD"/>
    <w:rsid w:val="003270E0"/>
    <w:rsid w:val="00330DFC"/>
    <w:rsid w:val="00330EB4"/>
    <w:rsid w:val="00333270"/>
    <w:rsid w:val="00337FE9"/>
    <w:rsid w:val="00340353"/>
    <w:rsid w:val="00344032"/>
    <w:rsid w:val="003513CC"/>
    <w:rsid w:val="0035348E"/>
    <w:rsid w:val="00353611"/>
    <w:rsid w:val="00355984"/>
    <w:rsid w:val="00357503"/>
    <w:rsid w:val="00360216"/>
    <w:rsid w:val="00364533"/>
    <w:rsid w:val="0036706F"/>
    <w:rsid w:val="00373C05"/>
    <w:rsid w:val="00374D55"/>
    <w:rsid w:val="00375A51"/>
    <w:rsid w:val="00375C6C"/>
    <w:rsid w:val="003774F5"/>
    <w:rsid w:val="003801D3"/>
    <w:rsid w:val="0038034F"/>
    <w:rsid w:val="00384099"/>
    <w:rsid w:val="00384997"/>
    <w:rsid w:val="00387412"/>
    <w:rsid w:val="00390095"/>
    <w:rsid w:val="00391E56"/>
    <w:rsid w:val="003974F6"/>
    <w:rsid w:val="003A111F"/>
    <w:rsid w:val="003A3423"/>
    <w:rsid w:val="003A6317"/>
    <w:rsid w:val="003B094D"/>
    <w:rsid w:val="003B2085"/>
    <w:rsid w:val="003B4258"/>
    <w:rsid w:val="003B7E11"/>
    <w:rsid w:val="003C09A5"/>
    <w:rsid w:val="003C16BF"/>
    <w:rsid w:val="003C1A1F"/>
    <w:rsid w:val="003C31F8"/>
    <w:rsid w:val="003C3A03"/>
    <w:rsid w:val="003C4CAC"/>
    <w:rsid w:val="003C798F"/>
    <w:rsid w:val="003D05ED"/>
    <w:rsid w:val="003D371C"/>
    <w:rsid w:val="003D39D8"/>
    <w:rsid w:val="003D3C55"/>
    <w:rsid w:val="003D3CBC"/>
    <w:rsid w:val="003D4D15"/>
    <w:rsid w:val="003E1ADC"/>
    <w:rsid w:val="003E2190"/>
    <w:rsid w:val="003E4DE3"/>
    <w:rsid w:val="003E5CB0"/>
    <w:rsid w:val="003E688C"/>
    <w:rsid w:val="003E701D"/>
    <w:rsid w:val="003E787D"/>
    <w:rsid w:val="003E7CD4"/>
    <w:rsid w:val="003F29CF"/>
    <w:rsid w:val="003F32C8"/>
    <w:rsid w:val="003F365D"/>
    <w:rsid w:val="003F4DA3"/>
    <w:rsid w:val="003F627D"/>
    <w:rsid w:val="003F7CC4"/>
    <w:rsid w:val="004000F1"/>
    <w:rsid w:val="00400AD2"/>
    <w:rsid w:val="004013FD"/>
    <w:rsid w:val="00402DF7"/>
    <w:rsid w:val="00404A38"/>
    <w:rsid w:val="004114FC"/>
    <w:rsid w:val="004116B6"/>
    <w:rsid w:val="00412468"/>
    <w:rsid w:val="004125FE"/>
    <w:rsid w:val="004126EE"/>
    <w:rsid w:val="00413D38"/>
    <w:rsid w:val="004143C4"/>
    <w:rsid w:val="004202A4"/>
    <w:rsid w:val="00421A87"/>
    <w:rsid w:val="004276A7"/>
    <w:rsid w:val="0043563A"/>
    <w:rsid w:val="00437A98"/>
    <w:rsid w:val="00440F96"/>
    <w:rsid w:val="0044324C"/>
    <w:rsid w:val="004450F4"/>
    <w:rsid w:val="00445223"/>
    <w:rsid w:val="004457A6"/>
    <w:rsid w:val="004459E6"/>
    <w:rsid w:val="00446B01"/>
    <w:rsid w:val="00450C0A"/>
    <w:rsid w:val="00451CB0"/>
    <w:rsid w:val="00452B3C"/>
    <w:rsid w:val="00454A3C"/>
    <w:rsid w:val="00455440"/>
    <w:rsid w:val="00457299"/>
    <w:rsid w:val="004604A1"/>
    <w:rsid w:val="00461EA4"/>
    <w:rsid w:val="00462286"/>
    <w:rsid w:val="004658FF"/>
    <w:rsid w:val="00466CFF"/>
    <w:rsid w:val="0047078D"/>
    <w:rsid w:val="00471466"/>
    <w:rsid w:val="004717D0"/>
    <w:rsid w:val="0047211D"/>
    <w:rsid w:val="0047226E"/>
    <w:rsid w:val="00473B5F"/>
    <w:rsid w:val="0047590F"/>
    <w:rsid w:val="00475F60"/>
    <w:rsid w:val="004808EC"/>
    <w:rsid w:val="00481004"/>
    <w:rsid w:val="00481654"/>
    <w:rsid w:val="0048176C"/>
    <w:rsid w:val="00482C6E"/>
    <w:rsid w:val="00482F49"/>
    <w:rsid w:val="00483666"/>
    <w:rsid w:val="00484680"/>
    <w:rsid w:val="00485518"/>
    <w:rsid w:val="00491020"/>
    <w:rsid w:val="004927BC"/>
    <w:rsid w:val="00494887"/>
    <w:rsid w:val="00495E69"/>
    <w:rsid w:val="004A1C54"/>
    <w:rsid w:val="004A2DA4"/>
    <w:rsid w:val="004A4AB5"/>
    <w:rsid w:val="004A7ACB"/>
    <w:rsid w:val="004B1B9C"/>
    <w:rsid w:val="004B30A1"/>
    <w:rsid w:val="004B39C1"/>
    <w:rsid w:val="004B6AC4"/>
    <w:rsid w:val="004B71C0"/>
    <w:rsid w:val="004B762D"/>
    <w:rsid w:val="004B777B"/>
    <w:rsid w:val="004C026D"/>
    <w:rsid w:val="004C2A49"/>
    <w:rsid w:val="004C6110"/>
    <w:rsid w:val="004C7BAB"/>
    <w:rsid w:val="004C7EA9"/>
    <w:rsid w:val="004D0ACF"/>
    <w:rsid w:val="004D1219"/>
    <w:rsid w:val="004D5124"/>
    <w:rsid w:val="004D607C"/>
    <w:rsid w:val="004D6D0C"/>
    <w:rsid w:val="004D7947"/>
    <w:rsid w:val="004E1014"/>
    <w:rsid w:val="004E1177"/>
    <w:rsid w:val="004E2F7F"/>
    <w:rsid w:val="004E70C0"/>
    <w:rsid w:val="004E782D"/>
    <w:rsid w:val="004F07F3"/>
    <w:rsid w:val="004F166F"/>
    <w:rsid w:val="004F3A23"/>
    <w:rsid w:val="004F4D77"/>
    <w:rsid w:val="004F4E54"/>
    <w:rsid w:val="00503846"/>
    <w:rsid w:val="00505FBF"/>
    <w:rsid w:val="005068FD"/>
    <w:rsid w:val="0051588D"/>
    <w:rsid w:val="00516093"/>
    <w:rsid w:val="005169D5"/>
    <w:rsid w:val="005170E9"/>
    <w:rsid w:val="00517873"/>
    <w:rsid w:val="00517F5B"/>
    <w:rsid w:val="00520A5D"/>
    <w:rsid w:val="00520CA3"/>
    <w:rsid w:val="005238D1"/>
    <w:rsid w:val="00523CE2"/>
    <w:rsid w:val="00523F29"/>
    <w:rsid w:val="005248B2"/>
    <w:rsid w:val="0052684D"/>
    <w:rsid w:val="0052725D"/>
    <w:rsid w:val="00527BF0"/>
    <w:rsid w:val="00534287"/>
    <w:rsid w:val="00535241"/>
    <w:rsid w:val="00535385"/>
    <w:rsid w:val="00535E40"/>
    <w:rsid w:val="00536BD4"/>
    <w:rsid w:val="00541E03"/>
    <w:rsid w:val="005439CB"/>
    <w:rsid w:val="00545552"/>
    <w:rsid w:val="005456DB"/>
    <w:rsid w:val="00545A38"/>
    <w:rsid w:val="00546FA7"/>
    <w:rsid w:val="005524CC"/>
    <w:rsid w:val="00554666"/>
    <w:rsid w:val="0056091A"/>
    <w:rsid w:val="0056244A"/>
    <w:rsid w:val="00563144"/>
    <w:rsid w:val="005641D8"/>
    <w:rsid w:val="005674FB"/>
    <w:rsid w:val="005677F5"/>
    <w:rsid w:val="0057087E"/>
    <w:rsid w:val="005715CF"/>
    <w:rsid w:val="00574B5C"/>
    <w:rsid w:val="00576721"/>
    <w:rsid w:val="00576C66"/>
    <w:rsid w:val="00581754"/>
    <w:rsid w:val="00581E1D"/>
    <w:rsid w:val="00582063"/>
    <w:rsid w:val="005833FF"/>
    <w:rsid w:val="00584AEF"/>
    <w:rsid w:val="00584DA1"/>
    <w:rsid w:val="005874B4"/>
    <w:rsid w:val="005900BF"/>
    <w:rsid w:val="00590A16"/>
    <w:rsid w:val="005916F1"/>
    <w:rsid w:val="00593BAC"/>
    <w:rsid w:val="005954AD"/>
    <w:rsid w:val="005A0154"/>
    <w:rsid w:val="005A193F"/>
    <w:rsid w:val="005A31AE"/>
    <w:rsid w:val="005A36BA"/>
    <w:rsid w:val="005A6F2E"/>
    <w:rsid w:val="005B094F"/>
    <w:rsid w:val="005B1165"/>
    <w:rsid w:val="005B11FF"/>
    <w:rsid w:val="005B420E"/>
    <w:rsid w:val="005B7FB9"/>
    <w:rsid w:val="005C15C4"/>
    <w:rsid w:val="005C1F08"/>
    <w:rsid w:val="005C29E8"/>
    <w:rsid w:val="005C325C"/>
    <w:rsid w:val="005C748B"/>
    <w:rsid w:val="005C75D3"/>
    <w:rsid w:val="005D1000"/>
    <w:rsid w:val="005D2FD5"/>
    <w:rsid w:val="005D3772"/>
    <w:rsid w:val="005D5CFB"/>
    <w:rsid w:val="005D7178"/>
    <w:rsid w:val="005E029D"/>
    <w:rsid w:val="005E3A44"/>
    <w:rsid w:val="005E4224"/>
    <w:rsid w:val="005E5364"/>
    <w:rsid w:val="005E5399"/>
    <w:rsid w:val="005E750F"/>
    <w:rsid w:val="005E7695"/>
    <w:rsid w:val="005F2927"/>
    <w:rsid w:val="005F2F95"/>
    <w:rsid w:val="005F4A5F"/>
    <w:rsid w:val="005F5B1B"/>
    <w:rsid w:val="005F61D4"/>
    <w:rsid w:val="005F68AF"/>
    <w:rsid w:val="00604A87"/>
    <w:rsid w:val="006066B5"/>
    <w:rsid w:val="006115FF"/>
    <w:rsid w:val="00611822"/>
    <w:rsid w:val="00612840"/>
    <w:rsid w:val="00612869"/>
    <w:rsid w:val="00614575"/>
    <w:rsid w:val="0061595D"/>
    <w:rsid w:val="006172FB"/>
    <w:rsid w:val="00617EBF"/>
    <w:rsid w:val="00622576"/>
    <w:rsid w:val="006226BB"/>
    <w:rsid w:val="00623C27"/>
    <w:rsid w:val="00626E64"/>
    <w:rsid w:val="0062792B"/>
    <w:rsid w:val="00630E39"/>
    <w:rsid w:val="00631F5D"/>
    <w:rsid w:val="00633B8E"/>
    <w:rsid w:val="00635451"/>
    <w:rsid w:val="00636820"/>
    <w:rsid w:val="006408D2"/>
    <w:rsid w:val="00640C7B"/>
    <w:rsid w:val="00643631"/>
    <w:rsid w:val="0064388F"/>
    <w:rsid w:val="0064428C"/>
    <w:rsid w:val="00644D86"/>
    <w:rsid w:val="00644DD0"/>
    <w:rsid w:val="00650BB4"/>
    <w:rsid w:val="00651317"/>
    <w:rsid w:val="00651F12"/>
    <w:rsid w:val="00652181"/>
    <w:rsid w:val="00652262"/>
    <w:rsid w:val="00653941"/>
    <w:rsid w:val="00657884"/>
    <w:rsid w:val="00661252"/>
    <w:rsid w:val="00662514"/>
    <w:rsid w:val="0066278E"/>
    <w:rsid w:val="00662E88"/>
    <w:rsid w:val="00662EE1"/>
    <w:rsid w:val="00664340"/>
    <w:rsid w:val="006653F9"/>
    <w:rsid w:val="00665D8D"/>
    <w:rsid w:val="006665BE"/>
    <w:rsid w:val="00666FF1"/>
    <w:rsid w:val="00671267"/>
    <w:rsid w:val="00671873"/>
    <w:rsid w:val="00672F4E"/>
    <w:rsid w:val="00675E54"/>
    <w:rsid w:val="00677D2E"/>
    <w:rsid w:val="00680540"/>
    <w:rsid w:val="0068369E"/>
    <w:rsid w:val="00683BB4"/>
    <w:rsid w:val="006845D9"/>
    <w:rsid w:val="006856FB"/>
    <w:rsid w:val="00686617"/>
    <w:rsid w:val="00690617"/>
    <w:rsid w:val="006908CE"/>
    <w:rsid w:val="00690A9C"/>
    <w:rsid w:val="006924A7"/>
    <w:rsid w:val="00692B33"/>
    <w:rsid w:val="00694207"/>
    <w:rsid w:val="00695C64"/>
    <w:rsid w:val="006A36BD"/>
    <w:rsid w:val="006A4C41"/>
    <w:rsid w:val="006B1BEB"/>
    <w:rsid w:val="006B4F27"/>
    <w:rsid w:val="006B6460"/>
    <w:rsid w:val="006C155D"/>
    <w:rsid w:val="006C20F8"/>
    <w:rsid w:val="006C2183"/>
    <w:rsid w:val="006C24FD"/>
    <w:rsid w:val="006C30D4"/>
    <w:rsid w:val="006C4671"/>
    <w:rsid w:val="006C4E89"/>
    <w:rsid w:val="006C60D2"/>
    <w:rsid w:val="006C6FA2"/>
    <w:rsid w:val="006D0ACC"/>
    <w:rsid w:val="006D6CAF"/>
    <w:rsid w:val="006E01DE"/>
    <w:rsid w:val="006E0280"/>
    <w:rsid w:val="006E17ED"/>
    <w:rsid w:val="006E1975"/>
    <w:rsid w:val="006E3A43"/>
    <w:rsid w:val="006E41C7"/>
    <w:rsid w:val="006E6BE2"/>
    <w:rsid w:val="006F111B"/>
    <w:rsid w:val="006F197A"/>
    <w:rsid w:val="006F23B4"/>
    <w:rsid w:val="006F2886"/>
    <w:rsid w:val="006F403C"/>
    <w:rsid w:val="006F4312"/>
    <w:rsid w:val="006F4CE8"/>
    <w:rsid w:val="006F7B0C"/>
    <w:rsid w:val="007051C8"/>
    <w:rsid w:val="00706039"/>
    <w:rsid w:val="007060E4"/>
    <w:rsid w:val="00706E6B"/>
    <w:rsid w:val="0071068B"/>
    <w:rsid w:val="00713119"/>
    <w:rsid w:val="007148CD"/>
    <w:rsid w:val="00717E57"/>
    <w:rsid w:val="0072272A"/>
    <w:rsid w:val="0072428F"/>
    <w:rsid w:val="00726E70"/>
    <w:rsid w:val="00727650"/>
    <w:rsid w:val="00727F07"/>
    <w:rsid w:val="00730079"/>
    <w:rsid w:val="00731B81"/>
    <w:rsid w:val="00733547"/>
    <w:rsid w:val="00734324"/>
    <w:rsid w:val="00734AA2"/>
    <w:rsid w:val="00737607"/>
    <w:rsid w:val="0074133C"/>
    <w:rsid w:val="007418FF"/>
    <w:rsid w:val="0074621E"/>
    <w:rsid w:val="00746899"/>
    <w:rsid w:val="00750D8C"/>
    <w:rsid w:val="00751888"/>
    <w:rsid w:val="00754F6C"/>
    <w:rsid w:val="007562D5"/>
    <w:rsid w:val="00756319"/>
    <w:rsid w:val="00756F3D"/>
    <w:rsid w:val="007572FF"/>
    <w:rsid w:val="00771BEE"/>
    <w:rsid w:val="007739DD"/>
    <w:rsid w:val="00774E9A"/>
    <w:rsid w:val="00776C59"/>
    <w:rsid w:val="00777D31"/>
    <w:rsid w:val="00780898"/>
    <w:rsid w:val="00783973"/>
    <w:rsid w:val="00783BDB"/>
    <w:rsid w:val="007851BE"/>
    <w:rsid w:val="007863E3"/>
    <w:rsid w:val="0078643E"/>
    <w:rsid w:val="00786E5A"/>
    <w:rsid w:val="007871C3"/>
    <w:rsid w:val="0079066B"/>
    <w:rsid w:val="0079124F"/>
    <w:rsid w:val="00793420"/>
    <w:rsid w:val="00793783"/>
    <w:rsid w:val="00797A4F"/>
    <w:rsid w:val="007A2442"/>
    <w:rsid w:val="007A4FD4"/>
    <w:rsid w:val="007A516B"/>
    <w:rsid w:val="007A7873"/>
    <w:rsid w:val="007A7DD8"/>
    <w:rsid w:val="007B24D9"/>
    <w:rsid w:val="007B2EA8"/>
    <w:rsid w:val="007B3658"/>
    <w:rsid w:val="007B471E"/>
    <w:rsid w:val="007B7BE6"/>
    <w:rsid w:val="007B7D10"/>
    <w:rsid w:val="007C26BF"/>
    <w:rsid w:val="007C3A1E"/>
    <w:rsid w:val="007C4100"/>
    <w:rsid w:val="007C4159"/>
    <w:rsid w:val="007C4D2A"/>
    <w:rsid w:val="007C5501"/>
    <w:rsid w:val="007C64D8"/>
    <w:rsid w:val="007C7527"/>
    <w:rsid w:val="007D14CB"/>
    <w:rsid w:val="007D1EBD"/>
    <w:rsid w:val="007D2C17"/>
    <w:rsid w:val="007D77C7"/>
    <w:rsid w:val="007D7B22"/>
    <w:rsid w:val="007D7D27"/>
    <w:rsid w:val="007E0B0A"/>
    <w:rsid w:val="007E16E3"/>
    <w:rsid w:val="007E288A"/>
    <w:rsid w:val="007E39FE"/>
    <w:rsid w:val="007E692A"/>
    <w:rsid w:val="007E7455"/>
    <w:rsid w:val="007F060D"/>
    <w:rsid w:val="007F2BFB"/>
    <w:rsid w:val="007F2F70"/>
    <w:rsid w:val="007F7835"/>
    <w:rsid w:val="00801C1B"/>
    <w:rsid w:val="00803A5C"/>
    <w:rsid w:val="0080594F"/>
    <w:rsid w:val="00805DF3"/>
    <w:rsid w:val="00807189"/>
    <w:rsid w:val="008112B9"/>
    <w:rsid w:val="00817B00"/>
    <w:rsid w:val="0082351E"/>
    <w:rsid w:val="00825DCB"/>
    <w:rsid w:val="00826B45"/>
    <w:rsid w:val="008271A1"/>
    <w:rsid w:val="00827EEE"/>
    <w:rsid w:val="008326AF"/>
    <w:rsid w:val="0083340D"/>
    <w:rsid w:val="00834AAD"/>
    <w:rsid w:val="008443FD"/>
    <w:rsid w:val="008444FE"/>
    <w:rsid w:val="00845539"/>
    <w:rsid w:val="0084731F"/>
    <w:rsid w:val="008478FC"/>
    <w:rsid w:val="00847E03"/>
    <w:rsid w:val="00850224"/>
    <w:rsid w:val="008528A9"/>
    <w:rsid w:val="00852A9D"/>
    <w:rsid w:val="00853E55"/>
    <w:rsid w:val="008544E5"/>
    <w:rsid w:val="00855905"/>
    <w:rsid w:val="00856329"/>
    <w:rsid w:val="00856CED"/>
    <w:rsid w:val="0086110A"/>
    <w:rsid w:val="00863934"/>
    <w:rsid w:val="00865CDC"/>
    <w:rsid w:val="00872529"/>
    <w:rsid w:val="008732F5"/>
    <w:rsid w:val="00873914"/>
    <w:rsid w:val="00875A31"/>
    <w:rsid w:val="00876AB7"/>
    <w:rsid w:val="0087771E"/>
    <w:rsid w:val="00877D0A"/>
    <w:rsid w:val="008801A9"/>
    <w:rsid w:val="008803C0"/>
    <w:rsid w:val="0088053C"/>
    <w:rsid w:val="00880AD0"/>
    <w:rsid w:val="00882D69"/>
    <w:rsid w:val="0088333A"/>
    <w:rsid w:val="00883C65"/>
    <w:rsid w:val="008841F1"/>
    <w:rsid w:val="00884F68"/>
    <w:rsid w:val="00884FE7"/>
    <w:rsid w:val="0088781F"/>
    <w:rsid w:val="00887A81"/>
    <w:rsid w:val="00890D8E"/>
    <w:rsid w:val="00891A79"/>
    <w:rsid w:val="008929FC"/>
    <w:rsid w:val="0089388B"/>
    <w:rsid w:val="00895AEA"/>
    <w:rsid w:val="00897221"/>
    <w:rsid w:val="008A05DB"/>
    <w:rsid w:val="008A1C13"/>
    <w:rsid w:val="008A2FC9"/>
    <w:rsid w:val="008A48E3"/>
    <w:rsid w:val="008A6C59"/>
    <w:rsid w:val="008B2EFA"/>
    <w:rsid w:val="008B2FE6"/>
    <w:rsid w:val="008B3E63"/>
    <w:rsid w:val="008B4D5F"/>
    <w:rsid w:val="008B621E"/>
    <w:rsid w:val="008B7DCE"/>
    <w:rsid w:val="008C1D6F"/>
    <w:rsid w:val="008C2089"/>
    <w:rsid w:val="008C333A"/>
    <w:rsid w:val="008C562B"/>
    <w:rsid w:val="008C7010"/>
    <w:rsid w:val="008D01BC"/>
    <w:rsid w:val="008D17C6"/>
    <w:rsid w:val="008D318D"/>
    <w:rsid w:val="008D3884"/>
    <w:rsid w:val="008D41D6"/>
    <w:rsid w:val="008D489C"/>
    <w:rsid w:val="008D4FC7"/>
    <w:rsid w:val="008D7176"/>
    <w:rsid w:val="008E0EB2"/>
    <w:rsid w:val="008E1378"/>
    <w:rsid w:val="008E1467"/>
    <w:rsid w:val="008E1539"/>
    <w:rsid w:val="008E3224"/>
    <w:rsid w:val="008E52A8"/>
    <w:rsid w:val="008E53FC"/>
    <w:rsid w:val="008E7AAC"/>
    <w:rsid w:val="008E7BE8"/>
    <w:rsid w:val="008F1EA5"/>
    <w:rsid w:val="008F229F"/>
    <w:rsid w:val="008F286F"/>
    <w:rsid w:val="008F4E70"/>
    <w:rsid w:val="008F58A6"/>
    <w:rsid w:val="008F58A7"/>
    <w:rsid w:val="008F5E65"/>
    <w:rsid w:val="008F6223"/>
    <w:rsid w:val="00901446"/>
    <w:rsid w:val="009018AE"/>
    <w:rsid w:val="00901D1A"/>
    <w:rsid w:val="0090779E"/>
    <w:rsid w:val="009079AB"/>
    <w:rsid w:val="00911C36"/>
    <w:rsid w:val="00911F54"/>
    <w:rsid w:val="0091216C"/>
    <w:rsid w:val="00913374"/>
    <w:rsid w:val="00916F9E"/>
    <w:rsid w:val="009242DA"/>
    <w:rsid w:val="00924899"/>
    <w:rsid w:val="00927131"/>
    <w:rsid w:val="009273E1"/>
    <w:rsid w:val="0092759C"/>
    <w:rsid w:val="009323F8"/>
    <w:rsid w:val="009329E0"/>
    <w:rsid w:val="0093351B"/>
    <w:rsid w:val="0093384C"/>
    <w:rsid w:val="00933A91"/>
    <w:rsid w:val="00934CB8"/>
    <w:rsid w:val="00935C1C"/>
    <w:rsid w:val="009409F0"/>
    <w:rsid w:val="00941286"/>
    <w:rsid w:val="0094204C"/>
    <w:rsid w:val="009468A4"/>
    <w:rsid w:val="00947014"/>
    <w:rsid w:val="00947367"/>
    <w:rsid w:val="0095440B"/>
    <w:rsid w:val="00954595"/>
    <w:rsid w:val="0095607F"/>
    <w:rsid w:val="0095792A"/>
    <w:rsid w:val="00962138"/>
    <w:rsid w:val="0096296B"/>
    <w:rsid w:val="009638BF"/>
    <w:rsid w:val="00964F87"/>
    <w:rsid w:val="00965102"/>
    <w:rsid w:val="0096764E"/>
    <w:rsid w:val="009738C4"/>
    <w:rsid w:val="009750D8"/>
    <w:rsid w:val="00977098"/>
    <w:rsid w:val="00977C8B"/>
    <w:rsid w:val="0098306B"/>
    <w:rsid w:val="00984EBE"/>
    <w:rsid w:val="0098731F"/>
    <w:rsid w:val="00994720"/>
    <w:rsid w:val="009960C8"/>
    <w:rsid w:val="009A098F"/>
    <w:rsid w:val="009A0EF4"/>
    <w:rsid w:val="009A2BA6"/>
    <w:rsid w:val="009A36F4"/>
    <w:rsid w:val="009A7054"/>
    <w:rsid w:val="009B05AD"/>
    <w:rsid w:val="009B1961"/>
    <w:rsid w:val="009B32B9"/>
    <w:rsid w:val="009B4689"/>
    <w:rsid w:val="009B6454"/>
    <w:rsid w:val="009C36A2"/>
    <w:rsid w:val="009C4EA8"/>
    <w:rsid w:val="009C5E93"/>
    <w:rsid w:val="009C7B61"/>
    <w:rsid w:val="009C7C58"/>
    <w:rsid w:val="009C7D89"/>
    <w:rsid w:val="009D06F5"/>
    <w:rsid w:val="009D0A5F"/>
    <w:rsid w:val="009D1AE6"/>
    <w:rsid w:val="009D1BB2"/>
    <w:rsid w:val="009D2297"/>
    <w:rsid w:val="009D36B2"/>
    <w:rsid w:val="009D5013"/>
    <w:rsid w:val="009D54F5"/>
    <w:rsid w:val="009D5C7E"/>
    <w:rsid w:val="009D7A76"/>
    <w:rsid w:val="009E0C35"/>
    <w:rsid w:val="009E1ED5"/>
    <w:rsid w:val="009E301A"/>
    <w:rsid w:val="009E312D"/>
    <w:rsid w:val="009E416B"/>
    <w:rsid w:val="009E65C9"/>
    <w:rsid w:val="009E709A"/>
    <w:rsid w:val="009E70B2"/>
    <w:rsid w:val="009F2E2B"/>
    <w:rsid w:val="00A01D9C"/>
    <w:rsid w:val="00A10D2A"/>
    <w:rsid w:val="00A10DAF"/>
    <w:rsid w:val="00A15A0F"/>
    <w:rsid w:val="00A22D7B"/>
    <w:rsid w:val="00A2326C"/>
    <w:rsid w:val="00A256E5"/>
    <w:rsid w:val="00A31EB8"/>
    <w:rsid w:val="00A33B47"/>
    <w:rsid w:val="00A34C41"/>
    <w:rsid w:val="00A372AB"/>
    <w:rsid w:val="00A45089"/>
    <w:rsid w:val="00A51457"/>
    <w:rsid w:val="00A52B4D"/>
    <w:rsid w:val="00A5337C"/>
    <w:rsid w:val="00A55DDA"/>
    <w:rsid w:val="00A55F24"/>
    <w:rsid w:val="00A612CF"/>
    <w:rsid w:val="00A61961"/>
    <w:rsid w:val="00A633BD"/>
    <w:rsid w:val="00A63745"/>
    <w:rsid w:val="00A67A4B"/>
    <w:rsid w:val="00A71FF8"/>
    <w:rsid w:val="00A7210C"/>
    <w:rsid w:val="00A8054D"/>
    <w:rsid w:val="00A80B1D"/>
    <w:rsid w:val="00A86F27"/>
    <w:rsid w:val="00A93889"/>
    <w:rsid w:val="00A95730"/>
    <w:rsid w:val="00AA0576"/>
    <w:rsid w:val="00AA1019"/>
    <w:rsid w:val="00AA1052"/>
    <w:rsid w:val="00AA287A"/>
    <w:rsid w:val="00AA3E20"/>
    <w:rsid w:val="00AA60B9"/>
    <w:rsid w:val="00AA7451"/>
    <w:rsid w:val="00AB31B8"/>
    <w:rsid w:val="00AB5312"/>
    <w:rsid w:val="00AB5436"/>
    <w:rsid w:val="00AB5E81"/>
    <w:rsid w:val="00AC246C"/>
    <w:rsid w:val="00AC3463"/>
    <w:rsid w:val="00AC6E6E"/>
    <w:rsid w:val="00AD3C2B"/>
    <w:rsid w:val="00AD4ABF"/>
    <w:rsid w:val="00AD4BFB"/>
    <w:rsid w:val="00AD62B4"/>
    <w:rsid w:val="00AD766E"/>
    <w:rsid w:val="00AD784F"/>
    <w:rsid w:val="00AD7CAF"/>
    <w:rsid w:val="00AE0AF7"/>
    <w:rsid w:val="00AE1647"/>
    <w:rsid w:val="00AE17E7"/>
    <w:rsid w:val="00AE25F7"/>
    <w:rsid w:val="00AE41CA"/>
    <w:rsid w:val="00AE56B8"/>
    <w:rsid w:val="00AE6C4A"/>
    <w:rsid w:val="00AE74AC"/>
    <w:rsid w:val="00AF122E"/>
    <w:rsid w:val="00AF3ABC"/>
    <w:rsid w:val="00AF4FF1"/>
    <w:rsid w:val="00AF5C9F"/>
    <w:rsid w:val="00AF5F96"/>
    <w:rsid w:val="00AF7E47"/>
    <w:rsid w:val="00B02FD6"/>
    <w:rsid w:val="00B03BCD"/>
    <w:rsid w:val="00B05320"/>
    <w:rsid w:val="00B06BE7"/>
    <w:rsid w:val="00B0703A"/>
    <w:rsid w:val="00B1146F"/>
    <w:rsid w:val="00B12B48"/>
    <w:rsid w:val="00B132B6"/>
    <w:rsid w:val="00B13D9A"/>
    <w:rsid w:val="00B156E5"/>
    <w:rsid w:val="00B15BFC"/>
    <w:rsid w:val="00B15EC0"/>
    <w:rsid w:val="00B16F64"/>
    <w:rsid w:val="00B172F3"/>
    <w:rsid w:val="00B208A1"/>
    <w:rsid w:val="00B20C5F"/>
    <w:rsid w:val="00B20F52"/>
    <w:rsid w:val="00B226E6"/>
    <w:rsid w:val="00B24450"/>
    <w:rsid w:val="00B254E9"/>
    <w:rsid w:val="00B26058"/>
    <w:rsid w:val="00B2638F"/>
    <w:rsid w:val="00B2771A"/>
    <w:rsid w:val="00B306CC"/>
    <w:rsid w:val="00B32DA2"/>
    <w:rsid w:val="00B34297"/>
    <w:rsid w:val="00B37601"/>
    <w:rsid w:val="00B3788B"/>
    <w:rsid w:val="00B4102A"/>
    <w:rsid w:val="00B419FF"/>
    <w:rsid w:val="00B42CBE"/>
    <w:rsid w:val="00B44C3C"/>
    <w:rsid w:val="00B44CF2"/>
    <w:rsid w:val="00B46743"/>
    <w:rsid w:val="00B504AA"/>
    <w:rsid w:val="00B513C5"/>
    <w:rsid w:val="00B53A97"/>
    <w:rsid w:val="00B542FD"/>
    <w:rsid w:val="00B55E9A"/>
    <w:rsid w:val="00B55F1E"/>
    <w:rsid w:val="00B60D18"/>
    <w:rsid w:val="00B61E31"/>
    <w:rsid w:val="00B62E3F"/>
    <w:rsid w:val="00B642DC"/>
    <w:rsid w:val="00B7226A"/>
    <w:rsid w:val="00B74527"/>
    <w:rsid w:val="00B7472D"/>
    <w:rsid w:val="00B7538D"/>
    <w:rsid w:val="00B75AF6"/>
    <w:rsid w:val="00B8200F"/>
    <w:rsid w:val="00B83A6A"/>
    <w:rsid w:val="00B86C4E"/>
    <w:rsid w:val="00B909B2"/>
    <w:rsid w:val="00B91676"/>
    <w:rsid w:val="00B918E7"/>
    <w:rsid w:val="00B92D72"/>
    <w:rsid w:val="00B93626"/>
    <w:rsid w:val="00B9422B"/>
    <w:rsid w:val="00B95386"/>
    <w:rsid w:val="00B96F04"/>
    <w:rsid w:val="00BA0E0C"/>
    <w:rsid w:val="00BA10BC"/>
    <w:rsid w:val="00BA3A70"/>
    <w:rsid w:val="00BA3EF6"/>
    <w:rsid w:val="00BA4297"/>
    <w:rsid w:val="00BA5CEE"/>
    <w:rsid w:val="00BA660C"/>
    <w:rsid w:val="00BA69C2"/>
    <w:rsid w:val="00BA7E85"/>
    <w:rsid w:val="00BB0FB7"/>
    <w:rsid w:val="00BB1811"/>
    <w:rsid w:val="00BB4111"/>
    <w:rsid w:val="00BB4149"/>
    <w:rsid w:val="00BB6EEA"/>
    <w:rsid w:val="00BC2FC7"/>
    <w:rsid w:val="00BC3656"/>
    <w:rsid w:val="00BC418A"/>
    <w:rsid w:val="00BC4E81"/>
    <w:rsid w:val="00BC5717"/>
    <w:rsid w:val="00BC61E0"/>
    <w:rsid w:val="00BC72DD"/>
    <w:rsid w:val="00BD04AC"/>
    <w:rsid w:val="00BD1225"/>
    <w:rsid w:val="00BD1390"/>
    <w:rsid w:val="00BD30A7"/>
    <w:rsid w:val="00BD51B1"/>
    <w:rsid w:val="00BD6109"/>
    <w:rsid w:val="00BD74FE"/>
    <w:rsid w:val="00BE134D"/>
    <w:rsid w:val="00BE1AF3"/>
    <w:rsid w:val="00BE2EBD"/>
    <w:rsid w:val="00BE37CE"/>
    <w:rsid w:val="00BE45ED"/>
    <w:rsid w:val="00BE4634"/>
    <w:rsid w:val="00BE51D1"/>
    <w:rsid w:val="00BE573E"/>
    <w:rsid w:val="00BE6253"/>
    <w:rsid w:val="00BE74E7"/>
    <w:rsid w:val="00BE779F"/>
    <w:rsid w:val="00BE7DE2"/>
    <w:rsid w:val="00BF33E7"/>
    <w:rsid w:val="00C03601"/>
    <w:rsid w:val="00C0570B"/>
    <w:rsid w:val="00C0609D"/>
    <w:rsid w:val="00C06AC4"/>
    <w:rsid w:val="00C06DDD"/>
    <w:rsid w:val="00C076EE"/>
    <w:rsid w:val="00C1062A"/>
    <w:rsid w:val="00C108DC"/>
    <w:rsid w:val="00C20FF7"/>
    <w:rsid w:val="00C221E4"/>
    <w:rsid w:val="00C23162"/>
    <w:rsid w:val="00C23B36"/>
    <w:rsid w:val="00C24B71"/>
    <w:rsid w:val="00C25B2F"/>
    <w:rsid w:val="00C25BF5"/>
    <w:rsid w:val="00C272AB"/>
    <w:rsid w:val="00C32DD2"/>
    <w:rsid w:val="00C344D4"/>
    <w:rsid w:val="00C375C4"/>
    <w:rsid w:val="00C40235"/>
    <w:rsid w:val="00C42D28"/>
    <w:rsid w:val="00C52D4A"/>
    <w:rsid w:val="00C54508"/>
    <w:rsid w:val="00C5612A"/>
    <w:rsid w:val="00C663D9"/>
    <w:rsid w:val="00C70D37"/>
    <w:rsid w:val="00C7103D"/>
    <w:rsid w:val="00C71731"/>
    <w:rsid w:val="00C72538"/>
    <w:rsid w:val="00C73911"/>
    <w:rsid w:val="00C766FE"/>
    <w:rsid w:val="00C8020C"/>
    <w:rsid w:val="00C82EE7"/>
    <w:rsid w:val="00C82EF2"/>
    <w:rsid w:val="00C83B2E"/>
    <w:rsid w:val="00C907BA"/>
    <w:rsid w:val="00C90A1B"/>
    <w:rsid w:val="00C918E6"/>
    <w:rsid w:val="00C9703E"/>
    <w:rsid w:val="00CA36B7"/>
    <w:rsid w:val="00CA3B4F"/>
    <w:rsid w:val="00CA716E"/>
    <w:rsid w:val="00CA71CD"/>
    <w:rsid w:val="00CA744F"/>
    <w:rsid w:val="00CB063F"/>
    <w:rsid w:val="00CB48B0"/>
    <w:rsid w:val="00CB6D01"/>
    <w:rsid w:val="00CB793F"/>
    <w:rsid w:val="00CC4F99"/>
    <w:rsid w:val="00CC79CF"/>
    <w:rsid w:val="00CD078D"/>
    <w:rsid w:val="00CD07AC"/>
    <w:rsid w:val="00CD2667"/>
    <w:rsid w:val="00CD5AFE"/>
    <w:rsid w:val="00CD5BA4"/>
    <w:rsid w:val="00CD6544"/>
    <w:rsid w:val="00CD6799"/>
    <w:rsid w:val="00CE4EE9"/>
    <w:rsid w:val="00CE5335"/>
    <w:rsid w:val="00CE6546"/>
    <w:rsid w:val="00CE79EB"/>
    <w:rsid w:val="00CF098F"/>
    <w:rsid w:val="00CF2DC8"/>
    <w:rsid w:val="00CF411E"/>
    <w:rsid w:val="00CF6B0E"/>
    <w:rsid w:val="00D00E30"/>
    <w:rsid w:val="00D00EA8"/>
    <w:rsid w:val="00D02608"/>
    <w:rsid w:val="00D033C6"/>
    <w:rsid w:val="00D05EDD"/>
    <w:rsid w:val="00D12798"/>
    <w:rsid w:val="00D12BC1"/>
    <w:rsid w:val="00D12F91"/>
    <w:rsid w:val="00D1304E"/>
    <w:rsid w:val="00D17B9F"/>
    <w:rsid w:val="00D17BFF"/>
    <w:rsid w:val="00D3069E"/>
    <w:rsid w:val="00D32974"/>
    <w:rsid w:val="00D34BEE"/>
    <w:rsid w:val="00D356B6"/>
    <w:rsid w:val="00D419D7"/>
    <w:rsid w:val="00D43838"/>
    <w:rsid w:val="00D44EB1"/>
    <w:rsid w:val="00D478F1"/>
    <w:rsid w:val="00D47A78"/>
    <w:rsid w:val="00D47B61"/>
    <w:rsid w:val="00D51776"/>
    <w:rsid w:val="00D52972"/>
    <w:rsid w:val="00D5549F"/>
    <w:rsid w:val="00D55997"/>
    <w:rsid w:val="00D56A9A"/>
    <w:rsid w:val="00D56CC2"/>
    <w:rsid w:val="00D579C6"/>
    <w:rsid w:val="00D60480"/>
    <w:rsid w:val="00D6083A"/>
    <w:rsid w:val="00D60B94"/>
    <w:rsid w:val="00D61639"/>
    <w:rsid w:val="00D620D1"/>
    <w:rsid w:val="00D65D73"/>
    <w:rsid w:val="00D76D8D"/>
    <w:rsid w:val="00D8370C"/>
    <w:rsid w:val="00D83894"/>
    <w:rsid w:val="00D842E8"/>
    <w:rsid w:val="00D84AB6"/>
    <w:rsid w:val="00D866BB"/>
    <w:rsid w:val="00D877E7"/>
    <w:rsid w:val="00D9073C"/>
    <w:rsid w:val="00D913AC"/>
    <w:rsid w:val="00D91A37"/>
    <w:rsid w:val="00D920FA"/>
    <w:rsid w:val="00D92255"/>
    <w:rsid w:val="00D93052"/>
    <w:rsid w:val="00D967D7"/>
    <w:rsid w:val="00DA06E2"/>
    <w:rsid w:val="00DA5F9E"/>
    <w:rsid w:val="00DA61A3"/>
    <w:rsid w:val="00DA7580"/>
    <w:rsid w:val="00DB32AC"/>
    <w:rsid w:val="00DB4D4E"/>
    <w:rsid w:val="00DB636B"/>
    <w:rsid w:val="00DC084B"/>
    <w:rsid w:val="00DC1842"/>
    <w:rsid w:val="00DC1844"/>
    <w:rsid w:val="00DC50F0"/>
    <w:rsid w:val="00DC599B"/>
    <w:rsid w:val="00DC6281"/>
    <w:rsid w:val="00DC7D32"/>
    <w:rsid w:val="00DD258A"/>
    <w:rsid w:val="00DD2A0B"/>
    <w:rsid w:val="00DD6159"/>
    <w:rsid w:val="00DE0341"/>
    <w:rsid w:val="00DE102E"/>
    <w:rsid w:val="00DE1B65"/>
    <w:rsid w:val="00DE2860"/>
    <w:rsid w:val="00DE3889"/>
    <w:rsid w:val="00DE4315"/>
    <w:rsid w:val="00DE4EF7"/>
    <w:rsid w:val="00DF009B"/>
    <w:rsid w:val="00DF0A83"/>
    <w:rsid w:val="00DF2940"/>
    <w:rsid w:val="00DF3D18"/>
    <w:rsid w:val="00DF5332"/>
    <w:rsid w:val="00DF774C"/>
    <w:rsid w:val="00E01B59"/>
    <w:rsid w:val="00E06EB3"/>
    <w:rsid w:val="00E07529"/>
    <w:rsid w:val="00E077D6"/>
    <w:rsid w:val="00E10BB6"/>
    <w:rsid w:val="00E15607"/>
    <w:rsid w:val="00E16CC5"/>
    <w:rsid w:val="00E16ECE"/>
    <w:rsid w:val="00E20C66"/>
    <w:rsid w:val="00E20F24"/>
    <w:rsid w:val="00E213C0"/>
    <w:rsid w:val="00E2207C"/>
    <w:rsid w:val="00E2366E"/>
    <w:rsid w:val="00E24F63"/>
    <w:rsid w:val="00E26E28"/>
    <w:rsid w:val="00E27E34"/>
    <w:rsid w:val="00E27F02"/>
    <w:rsid w:val="00E3087D"/>
    <w:rsid w:val="00E30EBE"/>
    <w:rsid w:val="00E318A3"/>
    <w:rsid w:val="00E34048"/>
    <w:rsid w:val="00E34B06"/>
    <w:rsid w:val="00E363C2"/>
    <w:rsid w:val="00E36F53"/>
    <w:rsid w:val="00E3799D"/>
    <w:rsid w:val="00E42F94"/>
    <w:rsid w:val="00E42FD3"/>
    <w:rsid w:val="00E4518A"/>
    <w:rsid w:val="00E455BB"/>
    <w:rsid w:val="00E46D91"/>
    <w:rsid w:val="00E514B0"/>
    <w:rsid w:val="00E52F40"/>
    <w:rsid w:val="00E54703"/>
    <w:rsid w:val="00E55842"/>
    <w:rsid w:val="00E574A8"/>
    <w:rsid w:val="00E57DDB"/>
    <w:rsid w:val="00E60805"/>
    <w:rsid w:val="00E64D10"/>
    <w:rsid w:val="00E70223"/>
    <w:rsid w:val="00E70C54"/>
    <w:rsid w:val="00E710D5"/>
    <w:rsid w:val="00E72C6B"/>
    <w:rsid w:val="00E73036"/>
    <w:rsid w:val="00E74CDF"/>
    <w:rsid w:val="00E74EDA"/>
    <w:rsid w:val="00E76A63"/>
    <w:rsid w:val="00E82EB7"/>
    <w:rsid w:val="00E832E2"/>
    <w:rsid w:val="00E8584E"/>
    <w:rsid w:val="00E8601C"/>
    <w:rsid w:val="00E877CF"/>
    <w:rsid w:val="00E906B5"/>
    <w:rsid w:val="00E9080A"/>
    <w:rsid w:val="00E90BE9"/>
    <w:rsid w:val="00E91094"/>
    <w:rsid w:val="00E926A2"/>
    <w:rsid w:val="00E93F81"/>
    <w:rsid w:val="00E95715"/>
    <w:rsid w:val="00E95AAD"/>
    <w:rsid w:val="00E963C2"/>
    <w:rsid w:val="00E96444"/>
    <w:rsid w:val="00E96618"/>
    <w:rsid w:val="00E97F6F"/>
    <w:rsid w:val="00EA15E9"/>
    <w:rsid w:val="00EA1DA6"/>
    <w:rsid w:val="00EA2065"/>
    <w:rsid w:val="00EA2CA6"/>
    <w:rsid w:val="00EA416D"/>
    <w:rsid w:val="00EA7FDC"/>
    <w:rsid w:val="00EB0D05"/>
    <w:rsid w:val="00EB10BD"/>
    <w:rsid w:val="00EB1274"/>
    <w:rsid w:val="00EB1A58"/>
    <w:rsid w:val="00EB22E5"/>
    <w:rsid w:val="00EB261C"/>
    <w:rsid w:val="00EB369A"/>
    <w:rsid w:val="00EB3F4B"/>
    <w:rsid w:val="00EB5583"/>
    <w:rsid w:val="00EB7BD6"/>
    <w:rsid w:val="00EB7DCA"/>
    <w:rsid w:val="00EC06CC"/>
    <w:rsid w:val="00EC6D3B"/>
    <w:rsid w:val="00EC7700"/>
    <w:rsid w:val="00EC7BD1"/>
    <w:rsid w:val="00ED1054"/>
    <w:rsid w:val="00ED1070"/>
    <w:rsid w:val="00ED1120"/>
    <w:rsid w:val="00ED29E9"/>
    <w:rsid w:val="00ED370C"/>
    <w:rsid w:val="00ED4FCD"/>
    <w:rsid w:val="00EE0C24"/>
    <w:rsid w:val="00EE0F76"/>
    <w:rsid w:val="00EE2835"/>
    <w:rsid w:val="00EE42F5"/>
    <w:rsid w:val="00EE4EF8"/>
    <w:rsid w:val="00EE5E0C"/>
    <w:rsid w:val="00EE6146"/>
    <w:rsid w:val="00EE7DD7"/>
    <w:rsid w:val="00EF3F20"/>
    <w:rsid w:val="00EF4418"/>
    <w:rsid w:val="00EF5C91"/>
    <w:rsid w:val="00EF6CEE"/>
    <w:rsid w:val="00EF7465"/>
    <w:rsid w:val="00EF7644"/>
    <w:rsid w:val="00F020EA"/>
    <w:rsid w:val="00F02A9A"/>
    <w:rsid w:val="00F02EC9"/>
    <w:rsid w:val="00F0526B"/>
    <w:rsid w:val="00F05AE2"/>
    <w:rsid w:val="00F067D7"/>
    <w:rsid w:val="00F0693A"/>
    <w:rsid w:val="00F06F19"/>
    <w:rsid w:val="00F1030F"/>
    <w:rsid w:val="00F10EF3"/>
    <w:rsid w:val="00F1216D"/>
    <w:rsid w:val="00F12F2C"/>
    <w:rsid w:val="00F13C31"/>
    <w:rsid w:val="00F16D47"/>
    <w:rsid w:val="00F175CB"/>
    <w:rsid w:val="00F17D1E"/>
    <w:rsid w:val="00F21255"/>
    <w:rsid w:val="00F24449"/>
    <w:rsid w:val="00F24F39"/>
    <w:rsid w:val="00F30ADF"/>
    <w:rsid w:val="00F30CAE"/>
    <w:rsid w:val="00F318ED"/>
    <w:rsid w:val="00F31D6C"/>
    <w:rsid w:val="00F32391"/>
    <w:rsid w:val="00F334B7"/>
    <w:rsid w:val="00F3481A"/>
    <w:rsid w:val="00F349AC"/>
    <w:rsid w:val="00F35F0E"/>
    <w:rsid w:val="00F43B6B"/>
    <w:rsid w:val="00F43DFA"/>
    <w:rsid w:val="00F4608C"/>
    <w:rsid w:val="00F50DBA"/>
    <w:rsid w:val="00F55091"/>
    <w:rsid w:val="00F6189E"/>
    <w:rsid w:val="00F62338"/>
    <w:rsid w:val="00F6293B"/>
    <w:rsid w:val="00F62CB0"/>
    <w:rsid w:val="00F65522"/>
    <w:rsid w:val="00F661A4"/>
    <w:rsid w:val="00F70BFD"/>
    <w:rsid w:val="00F70FD0"/>
    <w:rsid w:val="00F71E5D"/>
    <w:rsid w:val="00F734EB"/>
    <w:rsid w:val="00F743CF"/>
    <w:rsid w:val="00F74A9D"/>
    <w:rsid w:val="00F773C9"/>
    <w:rsid w:val="00F80701"/>
    <w:rsid w:val="00F80BCD"/>
    <w:rsid w:val="00F829F9"/>
    <w:rsid w:val="00F831DE"/>
    <w:rsid w:val="00F8684B"/>
    <w:rsid w:val="00F87BCC"/>
    <w:rsid w:val="00F90163"/>
    <w:rsid w:val="00F91F66"/>
    <w:rsid w:val="00F9224D"/>
    <w:rsid w:val="00F94023"/>
    <w:rsid w:val="00F942AA"/>
    <w:rsid w:val="00F94D2C"/>
    <w:rsid w:val="00F9544E"/>
    <w:rsid w:val="00F95E0D"/>
    <w:rsid w:val="00F965DE"/>
    <w:rsid w:val="00FA010F"/>
    <w:rsid w:val="00FA3DEF"/>
    <w:rsid w:val="00FA6326"/>
    <w:rsid w:val="00FB0626"/>
    <w:rsid w:val="00FB1EE8"/>
    <w:rsid w:val="00FB28EE"/>
    <w:rsid w:val="00FB31EB"/>
    <w:rsid w:val="00FB360B"/>
    <w:rsid w:val="00FB3BEF"/>
    <w:rsid w:val="00FB3FCD"/>
    <w:rsid w:val="00FB42DD"/>
    <w:rsid w:val="00FB4CD3"/>
    <w:rsid w:val="00FB5A70"/>
    <w:rsid w:val="00FB5D12"/>
    <w:rsid w:val="00FC235A"/>
    <w:rsid w:val="00FC3A70"/>
    <w:rsid w:val="00FC419B"/>
    <w:rsid w:val="00FC4B97"/>
    <w:rsid w:val="00FC66DA"/>
    <w:rsid w:val="00FD291C"/>
    <w:rsid w:val="00FD3B29"/>
    <w:rsid w:val="00FD4992"/>
    <w:rsid w:val="00FD5711"/>
    <w:rsid w:val="00FD652D"/>
    <w:rsid w:val="00FD7947"/>
    <w:rsid w:val="00FE0651"/>
    <w:rsid w:val="00FE2D3F"/>
    <w:rsid w:val="00FE4EF0"/>
    <w:rsid w:val="00FE4F69"/>
    <w:rsid w:val="00FE528D"/>
    <w:rsid w:val="00FE5AE6"/>
    <w:rsid w:val="00FF0624"/>
    <w:rsid w:val="00FF1021"/>
    <w:rsid w:val="00FF3A0A"/>
    <w:rsid w:val="00FF49B1"/>
    <w:rsid w:val="00FF613E"/>
    <w:rsid w:val="00FF6143"/>
    <w:rsid w:val="00FF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5A6C9A"/>
  <w15:docId w15:val="{141CF5F2-E8BA-4AD8-9E3D-53574D9B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9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913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13A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99"/>
    <w:qFormat/>
    <w:rsid w:val="00236A1F"/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236A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236A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2">
    <w:name w:val="Body Text Indent 22"/>
    <w:basedOn w:val="a"/>
    <w:uiPriority w:val="99"/>
    <w:rsid w:val="00236A1F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3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6A1F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0B4C49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8">
    <w:name w:val="header"/>
    <w:basedOn w:val="a"/>
    <w:link w:val="a9"/>
    <w:uiPriority w:val="99"/>
    <w:rsid w:val="004450F4"/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 w:cs="Cambria"/>
      <w:b/>
      <w:bCs/>
      <w:color w:val="244061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450F4"/>
    <w:rPr>
      <w:rFonts w:ascii="Cambria" w:hAnsi="Cambria" w:cs="Cambria"/>
      <w:b/>
      <w:bCs/>
      <w:color w:val="244061"/>
      <w:sz w:val="20"/>
      <w:szCs w:val="20"/>
    </w:rPr>
  </w:style>
  <w:style w:type="paragraph" w:styleId="aa">
    <w:name w:val="footer"/>
    <w:basedOn w:val="a"/>
    <w:link w:val="ab"/>
    <w:uiPriority w:val="99"/>
    <w:rsid w:val="0017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73DDF"/>
  </w:style>
  <w:style w:type="paragraph" w:customStyle="1" w:styleId="7">
    <w:name w:val="Знак Знак Знак Знак7"/>
    <w:basedOn w:val="a"/>
    <w:uiPriority w:val="99"/>
    <w:rsid w:val="00DA7580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c">
    <w:name w:val="List Paragraph"/>
    <w:basedOn w:val="a"/>
    <w:uiPriority w:val="99"/>
    <w:qFormat/>
    <w:rsid w:val="005916F1"/>
    <w:pPr>
      <w:spacing w:after="0" w:line="240" w:lineRule="auto"/>
      <w:ind w:left="720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916F1"/>
    <w:rPr>
      <w:b/>
      <w:bCs/>
    </w:rPr>
  </w:style>
  <w:style w:type="paragraph" w:customStyle="1" w:styleId="ConsNormal">
    <w:name w:val="ConsNormal"/>
    <w:uiPriority w:val="99"/>
    <w:rsid w:val="005916F1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5916F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0">
    <w:name w:val="A4"/>
    <w:uiPriority w:val="99"/>
    <w:rsid w:val="00B419FF"/>
    <w:rPr>
      <w:color w:val="000000"/>
      <w:sz w:val="26"/>
      <w:szCs w:val="26"/>
    </w:rPr>
  </w:style>
  <w:style w:type="paragraph" w:customStyle="1" w:styleId="6">
    <w:name w:val="Знак Знак Знак Знак6"/>
    <w:basedOn w:val="a"/>
    <w:uiPriority w:val="99"/>
    <w:rsid w:val="004202A4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2">
    <w:name w:val="Body Text 2"/>
    <w:basedOn w:val="a"/>
    <w:link w:val="20"/>
    <w:uiPriority w:val="99"/>
    <w:rsid w:val="00B42CB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B42CB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"/>
    <w:uiPriority w:val="99"/>
    <w:rsid w:val="00F3239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5">
    <w:name w:val="Знак Знак Знак Знак5"/>
    <w:basedOn w:val="a"/>
    <w:uiPriority w:val="99"/>
    <w:rsid w:val="00F6293B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4">
    <w:name w:val="Знак Знак Знак Знак4"/>
    <w:basedOn w:val="a"/>
    <w:uiPriority w:val="99"/>
    <w:rsid w:val="009273E1"/>
    <w:pPr>
      <w:spacing w:after="160" w:line="240" w:lineRule="exact"/>
      <w:jc w:val="both"/>
    </w:pPr>
    <w:rPr>
      <w:rFonts w:ascii="Verdana" w:hAnsi="Verdana" w:cs="Verdana"/>
      <w:lang w:val="en-US"/>
    </w:rPr>
  </w:style>
  <w:style w:type="character" w:customStyle="1" w:styleId="af">
    <w:name w:val="Гипертекстовая ссылка"/>
    <w:basedOn w:val="a0"/>
    <w:uiPriority w:val="99"/>
    <w:rsid w:val="00494887"/>
    <w:rPr>
      <w:b/>
      <w:bCs/>
      <w:color w:val="008000"/>
    </w:rPr>
  </w:style>
  <w:style w:type="paragraph" w:customStyle="1" w:styleId="11">
    <w:name w:val="Абзац списка1"/>
    <w:basedOn w:val="a"/>
    <w:uiPriority w:val="99"/>
    <w:rsid w:val="00494887"/>
    <w:pPr>
      <w:ind w:left="720"/>
    </w:pPr>
  </w:style>
  <w:style w:type="paragraph" w:customStyle="1" w:styleId="3">
    <w:name w:val="Знак Знак Знак Знак3"/>
    <w:basedOn w:val="a"/>
    <w:uiPriority w:val="99"/>
    <w:rsid w:val="006066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f0">
    <w:name w:val="Body Text"/>
    <w:basedOn w:val="a"/>
    <w:link w:val="af1"/>
    <w:uiPriority w:val="99"/>
    <w:rsid w:val="00191ED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191ED4"/>
  </w:style>
  <w:style w:type="paragraph" w:customStyle="1" w:styleId="12">
    <w:name w:val="Обычный.1"/>
    <w:uiPriority w:val="99"/>
    <w:rsid w:val="00E46D91"/>
    <w:pPr>
      <w:spacing w:after="20"/>
      <w:ind w:firstLine="709"/>
      <w:jc w:val="both"/>
    </w:pPr>
    <w:rPr>
      <w:rFonts w:cs="Calibri"/>
      <w:sz w:val="24"/>
      <w:szCs w:val="24"/>
    </w:rPr>
  </w:style>
  <w:style w:type="paragraph" w:styleId="30">
    <w:name w:val="Body Text Indent 3"/>
    <w:basedOn w:val="a"/>
    <w:link w:val="31"/>
    <w:uiPriority w:val="99"/>
    <w:rsid w:val="00BE4634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BE463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E46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BE463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rsid w:val="00BE4634"/>
    <w:pPr>
      <w:spacing w:after="120" w:line="240" w:lineRule="auto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BE46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BE46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4">
    <w:name w:val="Hyperlink"/>
    <w:basedOn w:val="a0"/>
    <w:uiPriority w:val="99"/>
    <w:rsid w:val="00BE4634"/>
    <w:rPr>
      <w:color w:val="0000FF"/>
      <w:u w:val="single"/>
    </w:rPr>
  </w:style>
  <w:style w:type="paragraph" w:customStyle="1" w:styleId="14">
    <w:name w:val="1"/>
    <w:uiPriority w:val="99"/>
    <w:rsid w:val="00BE4634"/>
    <w:rPr>
      <w:rFonts w:cs="Calibri"/>
      <w:sz w:val="24"/>
      <w:szCs w:val="24"/>
    </w:rPr>
  </w:style>
  <w:style w:type="paragraph" w:customStyle="1" w:styleId="22">
    <w:name w:val="Знак Знак Знак Знак2"/>
    <w:basedOn w:val="a"/>
    <w:uiPriority w:val="99"/>
    <w:rsid w:val="004459E6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15">
    <w:name w:val="Знак Знак Знак Знак1"/>
    <w:basedOn w:val="a"/>
    <w:uiPriority w:val="99"/>
    <w:rsid w:val="00A86F27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776C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uiPriority w:val="99"/>
    <w:rsid w:val="000B2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Прижатый влево"/>
    <w:basedOn w:val="a"/>
    <w:next w:val="a"/>
    <w:uiPriority w:val="99"/>
    <w:rsid w:val="002D7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harChar">
    <w:name w:val="Char Char Знак Знак Знак"/>
    <w:basedOn w:val="a"/>
    <w:rsid w:val="0098731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87D2-BEB8-4677-8044-225C76A3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8322</Words>
  <Characters>47436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Контрольно-счетной палаты Республики Ингушетия за 2013 год</vt:lpstr>
    </vt:vector>
  </TitlesOfParts>
  <Company>Megasoftware GrouP™</Company>
  <LinksUpToDate>false</LinksUpToDate>
  <CharactersWithSpaces>55647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Контрольно-счетной палаты Республики Ингушетия за 2013 год</dc:title>
  <dc:subject/>
  <dc:creator>Администратор</dc:creator>
  <cp:keywords/>
  <dc:description/>
  <cp:lastModifiedBy>zam-pre</cp:lastModifiedBy>
  <cp:revision>4</cp:revision>
  <cp:lastPrinted>2016-02-29T14:15:00Z</cp:lastPrinted>
  <dcterms:created xsi:type="dcterms:W3CDTF">2017-09-05T09:02:00Z</dcterms:created>
  <dcterms:modified xsi:type="dcterms:W3CDTF">2017-09-05T09:04:00Z</dcterms:modified>
</cp:coreProperties>
</file>