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339D" w14:textId="4C21B1F6" w:rsidR="00D20449" w:rsidRPr="00D20449" w:rsidRDefault="00D20449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04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Мониторинг реализации национальных проектов</w:t>
      </w:r>
    </w:p>
    <w:p w14:paraId="4C4AF476" w14:textId="43B51118" w:rsidR="00D20449" w:rsidRPr="00D20449" w:rsidRDefault="00D20449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204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Республике Ингушетия за </w:t>
      </w:r>
      <w:r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042BB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полугодие</w:t>
      </w:r>
      <w:r w:rsidRPr="00D2044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 года</w:t>
      </w:r>
    </w:p>
    <w:p w14:paraId="72913864" w14:textId="6E520A5A" w:rsidR="00D20449" w:rsidRDefault="00D20449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82D5940" w14:textId="00759FB4" w:rsidR="00D20449" w:rsidRPr="00D20449" w:rsidRDefault="00D20449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D2044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Экспертно-аналитическое мероприятие проведено в соответствии со статьями 157, 268.1 Бюджетного кодекса Российской Федерации, со статьей 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8 Закона Республики Ингушетия от 28.09.2011 г. № 27-РЗ «О Контрольно-счетной палате Республики Ингушетия» и Плана работы Контрольно-счетной палаты Республики Ингушетии на 2024 год.</w:t>
      </w:r>
    </w:p>
    <w:p w14:paraId="49C31222" w14:textId="77777777" w:rsidR="00042BBE" w:rsidRDefault="00042BBE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97F84F" w14:textId="7BED6BF2" w:rsidR="00042BBE" w:rsidRDefault="00042BBE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2BBE"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мониторинга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проведенного на </w:t>
      </w:r>
      <w:r w:rsidR="008911F5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основании представленной ответственными исполнителями за реализацию региональных проектов информации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911F5" w:rsidRPr="00042B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42BBE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установлено следующее:</w:t>
      </w:r>
    </w:p>
    <w:p w14:paraId="13FD7277" w14:textId="50A1B77F" w:rsidR="008911F5" w:rsidRPr="008911F5" w:rsidRDefault="008911F5" w:rsidP="0089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рамках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13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национальных проектов реализуются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региональных проекта с общим объёмом финансирования на 2024 год в сумме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4 026 171,1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руб., в том числе за счет средств федерального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- 3 223 934,9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руб., республиканского бюджета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764 294,2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руб., муниципального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37 942,0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</w:p>
    <w:p w14:paraId="7D1D0177" w14:textId="2B2B815D" w:rsidR="008911F5" w:rsidRPr="008911F5" w:rsidRDefault="002B70CA" w:rsidP="0089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отчетном периоде п</w:t>
      </w:r>
      <w:r w:rsidR="008911F5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рофинансировано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911F5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сумме 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2 276 508,3 </w:t>
      </w:r>
      <w:r w:rsidR="008911F5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руб., в том числе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8911F5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счет средств федерального бюджета 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1 545 298,1 </w:t>
      </w:r>
      <w:r w:rsidR="008911F5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руб., республиканского бюджета 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– 693 268,2 </w:t>
      </w:r>
      <w:r w:rsidR="008911F5"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</w:t>
      </w:r>
      <w:r w:rsidR="008911F5">
        <w:rPr>
          <w:rFonts w:ascii="Times New Roman" w:eastAsia="Calibri" w:hAnsi="Times New Roman" w:cs="Times New Roman"/>
          <w:sz w:val="28"/>
          <w:szCs w:val="28"/>
          <w:lang w:eastAsia="en-US"/>
        </w:rPr>
        <w:t>, муниципального бюджета - 37 942,0 тыс. руб.</w:t>
      </w:r>
    </w:p>
    <w:p w14:paraId="5CCE21F2" w14:textId="48D1D874" w:rsidR="008911F5" w:rsidRPr="008911F5" w:rsidRDefault="008911F5" w:rsidP="008911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1 июля 2024 года кассовое исполнение по проектам составляет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1 610 734,5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руб. (в том числе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средства федерального бюджета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1 100 024,7 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тыс. рублей, средства республиканского бюджета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510 709,8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тыс. руб.) или </w:t>
      </w:r>
      <w:r w:rsidR="002B70CA">
        <w:rPr>
          <w:rFonts w:ascii="Times New Roman" w:eastAsia="Calibri" w:hAnsi="Times New Roman" w:cs="Times New Roman"/>
          <w:sz w:val="28"/>
          <w:szCs w:val="28"/>
          <w:lang w:eastAsia="en-US"/>
        </w:rPr>
        <w:t>70,8</w:t>
      </w:r>
      <w:r w:rsidRPr="008911F5">
        <w:rPr>
          <w:rFonts w:ascii="Times New Roman" w:eastAsia="Calibri" w:hAnsi="Times New Roman" w:cs="Times New Roman"/>
          <w:sz w:val="28"/>
          <w:szCs w:val="28"/>
          <w:lang w:eastAsia="en-US"/>
        </w:rPr>
        <w:t> % от общего объема финансирования.</w:t>
      </w:r>
    </w:p>
    <w:p w14:paraId="4A4779A1" w14:textId="7A62A832" w:rsidR="00D20449" w:rsidRDefault="00D20449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BB8BC35" w14:textId="77777777" w:rsidR="00042BBE" w:rsidRPr="00042BBE" w:rsidRDefault="00042BBE" w:rsidP="00B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b/>
          <w:sz w:val="28"/>
          <w:szCs w:val="28"/>
        </w:rPr>
        <w:t>Национальный проект «Демография»</w:t>
      </w:r>
    </w:p>
    <w:p w14:paraId="691914B1" w14:textId="77777777" w:rsidR="00042BBE" w:rsidRPr="00042BBE" w:rsidRDefault="00042BBE" w:rsidP="00B82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3BC988" w14:textId="77777777" w:rsidR="00042BBE" w:rsidRPr="00042BBE" w:rsidRDefault="00042BBE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sz w:val="28"/>
          <w:szCs w:val="28"/>
        </w:rPr>
        <w:t>В рамках национального проекта «Демография» в Республике Ингушетия реализуются 4 региональных проекта:</w:t>
      </w:r>
    </w:p>
    <w:p w14:paraId="4AAF2A37" w14:textId="70BA2502" w:rsidR="00042BBE" w:rsidRPr="00655D0D" w:rsidRDefault="00042BBE" w:rsidP="00B8262C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5D0D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«Старшее поколение».</w:t>
      </w:r>
    </w:p>
    <w:p w14:paraId="72874613" w14:textId="07CB0C25" w:rsidR="00655D0D" w:rsidRPr="00655D0D" w:rsidRDefault="00655D0D" w:rsidP="00B8262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На финансовое обеспечение расходных обязательств по исполнению регионального проекта в текущем году планируется 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203 683,8</w:t>
      </w: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 тыс. руб., в том числе</w:t>
      </w:r>
      <w:r w:rsidR="007A2FD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201 647,1</w:t>
      </w: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 тыс. руб., республиканского бюджета – </w:t>
      </w:r>
      <w:r>
        <w:rPr>
          <w:rFonts w:ascii="Times New Roman" w:eastAsia="Times New Roman" w:hAnsi="Times New Roman" w:cs="Times New Roman"/>
          <w:sz w:val="28"/>
          <w:szCs w:val="28"/>
        </w:rPr>
        <w:t>2 036,7</w:t>
      </w: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3CF36895" w14:textId="7D58EF65" w:rsidR="00042BBE" w:rsidRPr="00042BBE" w:rsidRDefault="00655D0D" w:rsidP="00B8262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 2024 года фактическое 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кассовое исполнение </w:t>
      </w:r>
      <w:r w:rsidRPr="00655D0D">
        <w:rPr>
          <w:rFonts w:ascii="Times New Roman" w:eastAsia="Times New Roman" w:hAnsi="Times New Roman" w:cs="Times New Roman"/>
          <w:sz w:val="28"/>
          <w:szCs w:val="28"/>
        </w:rPr>
        <w:t xml:space="preserve">сложилось на уровне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104 867,3 тыс. руб. (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7A2F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бюджета – 103 818,6 тыс. руб., республиканского бюджета –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048,7 тыс. руб.) или 51,5% от предусмотренного финансирования.</w:t>
      </w:r>
    </w:p>
    <w:p w14:paraId="473F2732" w14:textId="77777777" w:rsidR="00097779" w:rsidRPr="00871C52" w:rsidRDefault="00097779" w:rsidP="00B8262C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9469275"/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с Правительством Республики Ингушетия заключены соглашения о предоставлении субсидии из федерального бюджета бюджету Республики </w:t>
      </w:r>
      <w:r w:rsidRPr="00871C52">
        <w:rPr>
          <w:rFonts w:ascii="Times New Roman" w:hAnsi="Times New Roman" w:cs="Times New Roman"/>
          <w:sz w:val="28"/>
          <w:szCs w:val="28"/>
        </w:rPr>
        <w:lastRenderedPageBreak/>
        <w:t xml:space="preserve">Ингушетия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расходных обязательств субъектов Российской Федерации, согласно которым в 2024 году на:</w:t>
      </w:r>
    </w:p>
    <w:p w14:paraId="5CCF87B9" w14:textId="6F374DC0" w:rsidR="00097779" w:rsidRPr="00871C52" w:rsidRDefault="00097779" w:rsidP="00B8262C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строительство корпуса республиканского центра социального обслуживания граждан пожилого возраста и инвалидов г. Малгобек и Малгобекского района (переходящий объект 2023 года) предусмотрено направить 119 727,9 тыс. руб., в том числе</w:t>
      </w:r>
      <w:r w:rsidR="007A2FD6">
        <w:rPr>
          <w:rFonts w:ascii="Times New Roman" w:hAnsi="Times New Roman" w:cs="Times New Roman"/>
          <w:sz w:val="28"/>
          <w:szCs w:val="28"/>
        </w:rPr>
        <w:t>:</w:t>
      </w:r>
      <w:r w:rsidRPr="00871C52">
        <w:rPr>
          <w:rFonts w:ascii="Times New Roman" w:hAnsi="Times New Roman" w:cs="Times New Roman"/>
          <w:sz w:val="28"/>
          <w:szCs w:val="28"/>
        </w:rPr>
        <w:t xml:space="preserve"> из федерального бюджета – 118 530,6 тыс. руб., из республиканского бюджета – 1 197,3 тыс. руб.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 xml:space="preserve">оглашение от 27.12.2022 г. № 149-09-2023-033 (в редакции от 02.05.2023 г. № 149-09-2023-033/1)). На отчетную дату финансирование и кассовое исполнение составило </w:t>
      </w:r>
      <w:r w:rsidRPr="00097779">
        <w:rPr>
          <w:rFonts w:ascii="Times New Roman" w:hAnsi="Times New Roman" w:cs="Times New Roman"/>
          <w:sz w:val="28"/>
          <w:szCs w:val="28"/>
        </w:rPr>
        <w:t>65 388,6 тыс. руб.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7A2F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79">
        <w:rPr>
          <w:rFonts w:ascii="Times New Roman" w:hAnsi="Times New Roman" w:cs="Times New Roman"/>
          <w:sz w:val="28"/>
          <w:szCs w:val="28"/>
        </w:rPr>
        <w:t>из федерального бюджета – 64 734,7 тыс. руб., республиканского бюджета - 653,9 тыс. руб.</w:t>
      </w:r>
    </w:p>
    <w:p w14:paraId="4D5AC114" w14:textId="37AEB42A" w:rsidR="00042BBE" w:rsidRPr="00042BBE" w:rsidRDefault="00097779" w:rsidP="00B8262C">
      <w:pPr>
        <w:pStyle w:val="a4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оказание услуг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гражданам старше трудоспособного возраста и инвалидам в рамках системы долговременного ухода</w:t>
      </w:r>
      <w:r w:rsidRPr="00871C52">
        <w:rPr>
          <w:rFonts w:ascii="Times New Roman" w:hAnsi="Times New Roman" w:cs="Times New Roman"/>
          <w:sz w:val="28"/>
          <w:szCs w:val="28"/>
        </w:rPr>
        <w:t xml:space="preserve"> предусмотрены средства в объеме </w:t>
      </w:r>
      <w:r w:rsidRPr="00097779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7779">
        <w:rPr>
          <w:rFonts w:ascii="Times New Roman" w:hAnsi="Times New Roman" w:cs="Times New Roman"/>
          <w:sz w:val="28"/>
          <w:szCs w:val="28"/>
        </w:rPr>
        <w:t>937,6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7A2FD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7779">
        <w:rPr>
          <w:rFonts w:ascii="Times New Roman" w:hAnsi="Times New Roman" w:cs="Times New Roman"/>
          <w:sz w:val="28"/>
          <w:szCs w:val="28"/>
        </w:rPr>
        <w:t xml:space="preserve">из федерального бюджета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97779">
        <w:rPr>
          <w:rFonts w:ascii="Times New Roman" w:hAnsi="Times New Roman" w:cs="Times New Roman"/>
          <w:sz w:val="28"/>
          <w:szCs w:val="28"/>
        </w:rPr>
        <w:t xml:space="preserve"> 83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7779">
        <w:rPr>
          <w:rFonts w:ascii="Times New Roman" w:hAnsi="Times New Roman" w:cs="Times New Roman"/>
          <w:sz w:val="28"/>
          <w:szCs w:val="28"/>
        </w:rPr>
        <w:t xml:space="preserve">098,20 тыс. руб., из республиканского бюджета - 839,4 тыс. руб. </w:t>
      </w:r>
      <w:r w:rsidRPr="00871C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71C52">
        <w:rPr>
          <w:rFonts w:ascii="Times New Roman" w:hAnsi="Times New Roman" w:cs="Times New Roman"/>
          <w:sz w:val="28"/>
          <w:szCs w:val="28"/>
        </w:rPr>
        <w:t xml:space="preserve"> от 29.12.2023 г. № 149-09-2024-204</w:t>
      </w:r>
      <w:r w:rsidRPr="00097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7779">
        <w:rPr>
          <w:rFonts w:ascii="Times New Roman" w:hAnsi="Times New Roman" w:cs="Times New Roman"/>
          <w:sz w:val="28"/>
          <w:szCs w:val="28"/>
        </w:rPr>
        <w:t>и от 12.04.2024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7779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97779">
        <w:rPr>
          <w:rFonts w:ascii="Times New Roman" w:hAnsi="Times New Roman" w:cs="Times New Roman"/>
          <w:bCs/>
          <w:sz w:val="28"/>
          <w:szCs w:val="28"/>
        </w:rPr>
        <w:t>149-09-2024-321</w:t>
      </w:r>
      <w:r w:rsidRPr="00871C52">
        <w:rPr>
          <w:rFonts w:ascii="Times New Roman" w:hAnsi="Times New Roman" w:cs="Times New Roman"/>
          <w:sz w:val="28"/>
          <w:szCs w:val="28"/>
        </w:rPr>
        <w:t xml:space="preserve">). По </w:t>
      </w:r>
      <w:r w:rsidR="00AA2E42">
        <w:rPr>
          <w:rFonts w:ascii="Times New Roman" w:hAnsi="Times New Roman" w:cs="Times New Roman"/>
          <w:sz w:val="28"/>
          <w:szCs w:val="28"/>
        </w:rPr>
        <w:t xml:space="preserve">итогам 6 месяцев </w:t>
      </w:r>
      <w:r>
        <w:rPr>
          <w:rFonts w:ascii="Times New Roman" w:hAnsi="Times New Roman" w:cs="Times New Roman"/>
          <w:sz w:val="28"/>
          <w:szCs w:val="28"/>
        </w:rPr>
        <w:t>2024 года</w:t>
      </w:r>
      <w:r w:rsidRPr="00871C52">
        <w:rPr>
          <w:rFonts w:ascii="Times New Roman" w:hAnsi="Times New Roman" w:cs="Times New Roman"/>
          <w:sz w:val="28"/>
          <w:szCs w:val="28"/>
        </w:rPr>
        <w:t xml:space="preserve"> фактическое финансирование и кассовое исполнение составило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478,7 тыс. руб.</w:t>
      </w:r>
      <w:r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7A2F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 xml:space="preserve"> 39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 xml:space="preserve">083,9 тыс. руб.,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 республики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- 394,8 тыс. руб.</w:t>
      </w:r>
    </w:p>
    <w:p w14:paraId="01005E28" w14:textId="6D6C675A" w:rsidR="00AA2E42" w:rsidRPr="00AA2E42" w:rsidRDefault="00AA2E42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2E42">
        <w:rPr>
          <w:rFonts w:ascii="Times New Roman" w:eastAsia="Times New Roman" w:hAnsi="Times New Roman" w:cs="Times New Roman"/>
          <w:sz w:val="28"/>
          <w:szCs w:val="28"/>
        </w:rPr>
        <w:t xml:space="preserve">Кроме того, Министерством здравоохранения Российской Федерации и Правительством Республики Ингушетия заключено соглашение от 29.12.2021 г. № 056-17-2022-037 (в редакции от 28.12.2023 г.) о предоставлении иного межбюджетного трансферта из федерального бюджета бюджету Республики Ингушетия в размере 18,3 тыс. руб., в целях </w:t>
      </w:r>
      <w:proofErr w:type="spellStart"/>
      <w:r w:rsidRPr="00AA2E4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AA2E42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обязательств субъекта Российской Федерации, возникающих при проведении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A2E42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апреля 2024 года финансирование и кассовое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Pr="00AA2E4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003E83" w14:textId="77777777" w:rsidR="00AA2E42" w:rsidRPr="00AA2E42" w:rsidRDefault="00AA2E42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7809893"/>
      <w:r w:rsidRPr="00AA2E42">
        <w:rPr>
          <w:rFonts w:ascii="Times New Roman" w:eastAsia="Times New Roman" w:hAnsi="Times New Roman" w:cs="Times New Roman"/>
          <w:sz w:val="28"/>
          <w:szCs w:val="28"/>
        </w:rPr>
        <w:t xml:space="preserve">Более того, Министерством труда и социальной защиты Российской Федерации с </w:t>
      </w:r>
      <w:r w:rsidRPr="00AA2E42">
        <w:rPr>
          <w:rFonts w:ascii="Times New Roman" w:eastAsia="Times New Roman" w:hAnsi="Times New Roman" w:cs="Times New Roman"/>
          <w:bCs/>
          <w:sz w:val="28"/>
          <w:szCs w:val="28"/>
        </w:rPr>
        <w:t>Министерством труда</w:t>
      </w:r>
      <w:r w:rsidRPr="00AA2E42">
        <w:rPr>
          <w:rFonts w:ascii="Times New Roman" w:eastAsia="Times New Roman" w:hAnsi="Times New Roman" w:cs="Times New Roman"/>
          <w:sz w:val="28"/>
          <w:szCs w:val="28"/>
        </w:rPr>
        <w:t xml:space="preserve">, занятости </w:t>
      </w:r>
      <w:r w:rsidRPr="00AA2E42">
        <w:rPr>
          <w:rFonts w:ascii="Times New Roman" w:eastAsia="Times New Roman" w:hAnsi="Times New Roman" w:cs="Times New Roman"/>
          <w:bCs/>
          <w:sz w:val="28"/>
          <w:szCs w:val="28"/>
        </w:rPr>
        <w:t xml:space="preserve">и социального развития </w:t>
      </w:r>
      <w:r w:rsidRPr="00AA2E42">
        <w:rPr>
          <w:rFonts w:ascii="Times New Roman" w:eastAsia="Times New Roman" w:hAnsi="Times New Roman" w:cs="Times New Roman"/>
          <w:sz w:val="28"/>
          <w:szCs w:val="28"/>
        </w:rPr>
        <w:t xml:space="preserve">Республики </w:t>
      </w:r>
      <w:r w:rsidRPr="00AA2E42">
        <w:rPr>
          <w:rFonts w:ascii="Times New Roman" w:eastAsia="Times New Roman" w:hAnsi="Times New Roman" w:cs="Times New Roman"/>
          <w:bCs/>
          <w:sz w:val="28"/>
          <w:szCs w:val="28"/>
        </w:rPr>
        <w:t xml:space="preserve">Ингушетия </w:t>
      </w:r>
      <w:r w:rsidRPr="00AA2E42">
        <w:rPr>
          <w:rFonts w:ascii="Times New Roman" w:eastAsia="Times New Roman" w:hAnsi="Times New Roman" w:cs="Times New Roman"/>
          <w:sz w:val="28"/>
          <w:szCs w:val="28"/>
        </w:rPr>
        <w:t>заключено соглашение от 30.01.2019 г. № 149-2019-P3007-1 (в редакции от 29.03.2024 г. №149-2019-Р3007-1/15) о реализации регионального проекта «Разработка и реализация программы системной поддержки и повышения качества жизни граждан старшего поколения (Республика Ингушетия)» на территории Республики Ингушетия.</w:t>
      </w:r>
    </w:p>
    <w:bookmarkEnd w:id="1"/>
    <w:p w14:paraId="64458875" w14:textId="4ECBD85D" w:rsidR="00042BBE" w:rsidRDefault="00042BBE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информации</w:t>
      </w:r>
      <w:r w:rsidRPr="00042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Министерства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труда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занятости 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социального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развития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Республики 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Ингушетия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показателей указанного соглашения составило:</w:t>
      </w:r>
    </w:p>
    <w:p w14:paraId="0CC1E96E" w14:textId="5458AC07" w:rsidR="00072325" w:rsidRPr="00072325" w:rsidRDefault="00072325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25">
        <w:rPr>
          <w:rFonts w:ascii="Times New Roman" w:eastAsia="Times New Roman" w:hAnsi="Times New Roman" w:cs="Times New Roman"/>
          <w:sz w:val="28"/>
          <w:szCs w:val="28"/>
        </w:rPr>
        <w:t>-доля граждан старше трудоспособного возраста и инвалидов, получающих услуги в организациях социального обслуживания, от общего числа граждан старше трудоспособного возраста и инвалидов – 4,</w:t>
      </w:r>
      <w:r>
        <w:rPr>
          <w:rFonts w:ascii="Times New Roman" w:eastAsia="Times New Roman" w:hAnsi="Times New Roman" w:cs="Times New Roman"/>
          <w:sz w:val="28"/>
          <w:szCs w:val="28"/>
        </w:rPr>
        <w:t>3 %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 xml:space="preserve"> (план – 4,3</w:t>
      </w:r>
      <w:r>
        <w:rPr>
          <w:rFonts w:ascii="Times New Roman" w:eastAsia="Times New Roman" w:hAnsi="Times New Roman" w:cs="Times New Roman"/>
          <w:sz w:val="28"/>
          <w:szCs w:val="28"/>
        </w:rPr>
        <w:t> %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 xml:space="preserve">, исполнение – </w:t>
      </w:r>
      <w:r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> %);</w:t>
      </w:r>
    </w:p>
    <w:p w14:paraId="0624DCD5" w14:textId="388D0D01" w:rsidR="00072325" w:rsidRPr="00072325" w:rsidRDefault="00072325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25">
        <w:rPr>
          <w:rFonts w:ascii="Times New Roman" w:eastAsia="Times New Roman" w:hAnsi="Times New Roman" w:cs="Times New Roman"/>
          <w:sz w:val="28"/>
          <w:szCs w:val="28"/>
        </w:rPr>
        <w:t xml:space="preserve">-доля граждан старше трудоспособного возраста и инвалидов, получающих услуги в организациях социального обслуживания, от общего числа 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граждан старше трудоспособного возраста и инвалидов – </w:t>
      </w:r>
      <w:r>
        <w:rPr>
          <w:rFonts w:ascii="Times New Roman" w:eastAsia="Times New Roman" w:hAnsi="Times New Roman" w:cs="Times New Roman"/>
          <w:sz w:val="28"/>
          <w:szCs w:val="28"/>
        </w:rPr>
        <w:t>6 %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 xml:space="preserve"> (план – 3,87</w:t>
      </w:r>
      <w:r>
        <w:rPr>
          <w:rFonts w:ascii="Times New Roman" w:eastAsia="Times New Roman" w:hAnsi="Times New Roman" w:cs="Times New Roman"/>
          <w:sz w:val="28"/>
          <w:szCs w:val="28"/>
        </w:rPr>
        <w:t> %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 xml:space="preserve">, исполнение – </w:t>
      </w:r>
      <w:r>
        <w:rPr>
          <w:rFonts w:ascii="Times New Roman" w:eastAsia="Times New Roman" w:hAnsi="Times New Roman" w:cs="Times New Roman"/>
          <w:sz w:val="28"/>
          <w:szCs w:val="28"/>
        </w:rPr>
        <w:t>155,0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> %);</w:t>
      </w:r>
    </w:p>
    <w:p w14:paraId="4F388FE0" w14:textId="5C8952D0" w:rsidR="00072325" w:rsidRPr="00072325" w:rsidRDefault="00072325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25">
        <w:rPr>
          <w:rFonts w:ascii="Times New Roman" w:eastAsia="Times New Roman" w:hAnsi="Times New Roman" w:cs="Times New Roman"/>
          <w:sz w:val="28"/>
          <w:szCs w:val="28"/>
        </w:rPr>
        <w:t xml:space="preserve">-охват граждан старше трудоспособного возраста профилактическим осмотром, включая диспансеризацию, - </w:t>
      </w:r>
      <w:r>
        <w:rPr>
          <w:rFonts w:ascii="Times New Roman" w:eastAsia="Times New Roman" w:hAnsi="Times New Roman" w:cs="Times New Roman"/>
          <w:sz w:val="28"/>
          <w:szCs w:val="28"/>
        </w:rPr>
        <w:t>34,0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 xml:space="preserve"> % (план – 70 %, исполнение – </w:t>
      </w:r>
      <w:r>
        <w:rPr>
          <w:rFonts w:ascii="Times New Roman" w:eastAsia="Times New Roman" w:hAnsi="Times New Roman" w:cs="Times New Roman"/>
          <w:sz w:val="28"/>
          <w:szCs w:val="28"/>
        </w:rPr>
        <w:t>48,6</w:t>
      </w:r>
      <w:r w:rsidRPr="00072325">
        <w:rPr>
          <w:rFonts w:ascii="Times New Roman" w:eastAsia="Times New Roman" w:hAnsi="Times New Roman" w:cs="Times New Roman"/>
          <w:sz w:val="28"/>
          <w:szCs w:val="28"/>
        </w:rPr>
        <w:t> %);</w:t>
      </w:r>
    </w:p>
    <w:p w14:paraId="47F45C91" w14:textId="77777777" w:rsidR="00072325" w:rsidRPr="00072325" w:rsidRDefault="00072325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325">
        <w:rPr>
          <w:rFonts w:ascii="Times New Roman" w:eastAsia="Times New Roman" w:hAnsi="Times New Roman" w:cs="Times New Roman"/>
          <w:sz w:val="28"/>
          <w:szCs w:val="28"/>
        </w:rPr>
        <w:t>-доля лиц старше трудоспособного возраста, у которых выявлены заболевания и патологические состояния, находящихся под диспансерным наблюдением – 90,0 % (план – 90 %, исполнение – 100,0 %).</w:t>
      </w:r>
    </w:p>
    <w:p w14:paraId="1254CB89" w14:textId="0D2A7EB1" w:rsidR="009D23AB" w:rsidRPr="00042BBE" w:rsidRDefault="009D23AB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1674158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 2024 года р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иски неисполнения регионального проекта отсутствуют.</w:t>
      </w:r>
    </w:p>
    <w:bookmarkEnd w:id="2"/>
    <w:p w14:paraId="6D8A232B" w14:textId="6B77FD2E" w:rsidR="00042BBE" w:rsidRPr="005E5E46" w:rsidRDefault="00042BBE" w:rsidP="00B8262C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Региональный проект «Спорт – норма жизни».</w:t>
      </w:r>
    </w:p>
    <w:p w14:paraId="67740947" w14:textId="44427B03" w:rsidR="00042BBE" w:rsidRPr="00042BBE" w:rsidRDefault="00042BBE" w:rsidP="00B826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="00FE3762" w:rsidRPr="00FE3762">
        <w:rPr>
          <w:rFonts w:ascii="Times New Roman" w:eastAsia="Times New Roman" w:hAnsi="Times New Roman" w:cs="Times New Roman"/>
          <w:iCs/>
          <w:sz w:val="28"/>
          <w:szCs w:val="28"/>
        </w:rPr>
        <w:t xml:space="preserve">В целях </w:t>
      </w:r>
      <w:r w:rsidR="00FE3762" w:rsidRPr="00FE3762">
        <w:rPr>
          <w:rFonts w:ascii="Times New Roman" w:eastAsia="Times New Roman" w:hAnsi="Times New Roman" w:cs="Times New Roman"/>
          <w:sz w:val="28"/>
          <w:szCs w:val="28"/>
        </w:rPr>
        <w:t>реализации регионального проекта в 2024 году предусмотрено финансирование в сумме 206 881,3 тыс. руб., в том числе</w:t>
      </w:r>
      <w:r w:rsidR="007A2FD6">
        <w:rPr>
          <w:rFonts w:ascii="Times New Roman" w:eastAsia="Times New Roman" w:hAnsi="Times New Roman" w:cs="Times New Roman"/>
          <w:sz w:val="28"/>
          <w:szCs w:val="28"/>
        </w:rPr>
        <w:t>:</w:t>
      </w:r>
      <w:r w:rsidR="00FE3762" w:rsidRPr="00FE3762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– 204 520,5 тыс. руб., республиканского бюджета - 2 360,8 тыс. руб. </w:t>
      </w:r>
      <w:r w:rsidR="00FE3762"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финансирование и кассовое составило 50</w:t>
      </w:r>
      <w:r w:rsidR="00FE376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042B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589,1 тыс. руб.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(из федерального бюджета </w:t>
      </w:r>
      <w:r w:rsidR="009D23A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49</w:t>
      </w:r>
      <w:r w:rsidR="009D23A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>791,2 тыс. руб., из республиканского бюджета - 797,9 тыс. руб.)</w:t>
      </w:r>
      <w:r w:rsidR="009D23AB">
        <w:rPr>
          <w:rFonts w:ascii="Times New Roman" w:eastAsia="Times New Roman" w:hAnsi="Times New Roman" w:cs="Times New Roman"/>
          <w:sz w:val="28"/>
          <w:szCs w:val="28"/>
        </w:rPr>
        <w:t xml:space="preserve"> или 24,5 % от предусмотренного финансирования.</w:t>
      </w:r>
    </w:p>
    <w:p w14:paraId="72C510C0" w14:textId="77777777" w:rsidR="009D23AB" w:rsidRPr="009D23AB" w:rsidRDefault="009D23AB" w:rsidP="00B8262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3AB">
        <w:rPr>
          <w:rFonts w:ascii="Times New Roman" w:eastAsia="Times New Roman" w:hAnsi="Times New Roman" w:cs="Times New Roman"/>
          <w:sz w:val="28"/>
          <w:szCs w:val="28"/>
        </w:rPr>
        <w:t>Предусмотренные проектом целевые показатели по итогам отчетного периода достигли следующих значений:</w:t>
      </w:r>
    </w:p>
    <w:p w14:paraId="0D20961B" w14:textId="5A7C0DC7" w:rsidR="009D23AB" w:rsidRPr="009D23AB" w:rsidRDefault="007664BB" w:rsidP="00B826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9D23AB" w:rsidRPr="009D23AB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и введение в эксплуатацию объектов спорта региональной собственности (переходящие объекты 2023 года) в 2024 году предусмотрено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 w:rsidR="009D23AB" w:rsidRPr="009D23AB">
        <w:rPr>
          <w:rFonts w:ascii="Times New Roman" w:eastAsia="Times New Roman" w:hAnsi="Times New Roman" w:cs="Times New Roman"/>
          <w:sz w:val="28"/>
          <w:szCs w:val="28"/>
        </w:rPr>
        <w:t xml:space="preserve">193 557,8 тыс. руб.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(завершение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строительства физкультурно-оздоровительного комплекса в </w:t>
      </w:r>
      <w:proofErr w:type="spellStart"/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Барсуки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153 557,9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физкультурно-оздоровительного комплекса с бассейном в г. Сунже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40 000,0 тыс. руб.)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23AB" w:rsidRPr="009D23AB">
        <w:rPr>
          <w:rFonts w:ascii="Times New Roman" w:eastAsia="Times New Roman" w:hAnsi="Times New Roman" w:cs="Times New Roman"/>
          <w:sz w:val="28"/>
          <w:szCs w:val="28"/>
        </w:rPr>
        <w:t>- исполнение по объектам 7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D23AB" w:rsidRPr="009D23AB">
        <w:rPr>
          <w:rFonts w:ascii="Times New Roman" w:eastAsia="Times New Roman" w:hAnsi="Times New Roman" w:cs="Times New Roman"/>
          <w:sz w:val="28"/>
          <w:szCs w:val="28"/>
        </w:rPr>
        <w:t> %;</w:t>
      </w:r>
    </w:p>
    <w:p w14:paraId="362B4321" w14:textId="323AE259" w:rsidR="009D23AB" w:rsidRPr="009D23AB" w:rsidRDefault="009D23AB" w:rsidP="00B826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3A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поддержка спортивных организаций, осуществляющих подготовку спортивного резерва для сборных команд РФ - исполнение </w:t>
      </w:r>
      <w:r w:rsidR="007664BB">
        <w:rPr>
          <w:rFonts w:ascii="Times New Roman" w:eastAsia="Times New Roman" w:hAnsi="Times New Roman" w:cs="Times New Roman"/>
          <w:sz w:val="28"/>
          <w:szCs w:val="28"/>
        </w:rPr>
        <w:t xml:space="preserve">4 комплекта инвентаря </w:t>
      </w:r>
      <w:r w:rsidRPr="009D23AB">
        <w:rPr>
          <w:rFonts w:ascii="Times New Roman" w:eastAsia="Times New Roman" w:hAnsi="Times New Roman" w:cs="Times New Roman"/>
          <w:sz w:val="28"/>
          <w:szCs w:val="28"/>
        </w:rPr>
        <w:t xml:space="preserve">(по плану - 4 комплекта инвентаря </w:t>
      </w:r>
      <w:r w:rsidR="007664BB" w:rsidRPr="00042BBE">
        <w:rPr>
          <w:rFonts w:ascii="Times New Roman" w:eastAsia="Times New Roman" w:hAnsi="Times New Roman" w:cs="Times New Roman"/>
          <w:sz w:val="28"/>
          <w:szCs w:val="28"/>
        </w:rPr>
        <w:t xml:space="preserve">на сумму </w:t>
      </w:r>
      <w:r w:rsidR="007664BB"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7 300,0 тыс. руб.</w:t>
      </w:r>
      <w:r w:rsidR="007664BB">
        <w:rPr>
          <w:rFonts w:ascii="Times New Roman" w:eastAsia="Times New Roman" w:hAnsi="Times New Roman" w:cs="Times New Roman"/>
          <w:color w:val="000000"/>
          <w:sz w:val="28"/>
          <w:szCs w:val="28"/>
        </w:rPr>
        <w:t>, показатель исполнен</w:t>
      </w:r>
      <w:r w:rsidRPr="009D23AB">
        <w:rPr>
          <w:rFonts w:ascii="Times New Roman" w:eastAsia="Times New Roman" w:hAnsi="Times New Roman" w:cs="Times New Roman"/>
          <w:sz w:val="28"/>
          <w:szCs w:val="28"/>
        </w:rPr>
        <w:t>);</w:t>
      </w:r>
    </w:p>
    <w:p w14:paraId="34BB211B" w14:textId="7445B635" w:rsidR="009D23AB" w:rsidRPr="009D23AB" w:rsidRDefault="009D23AB" w:rsidP="00B8262C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3AB">
        <w:rPr>
          <w:rFonts w:ascii="Times New Roman" w:eastAsia="Times New Roman" w:hAnsi="Times New Roman" w:cs="Times New Roman"/>
          <w:sz w:val="28"/>
          <w:szCs w:val="28"/>
        </w:rPr>
        <w:t xml:space="preserve">подготовка спортивного оборудования и инвентаря в школы олимпийского резерва – исполнение </w:t>
      </w:r>
      <w:r w:rsidR="007664BB">
        <w:rPr>
          <w:rFonts w:ascii="Times New Roman" w:eastAsia="Times New Roman" w:hAnsi="Times New Roman" w:cs="Times New Roman"/>
          <w:sz w:val="28"/>
          <w:szCs w:val="28"/>
        </w:rPr>
        <w:t>2 комплекта оборудования</w:t>
      </w:r>
      <w:r w:rsidRPr="009D23AB">
        <w:rPr>
          <w:rFonts w:ascii="Times New Roman" w:eastAsia="Times New Roman" w:hAnsi="Times New Roman" w:cs="Times New Roman"/>
          <w:sz w:val="28"/>
          <w:szCs w:val="28"/>
        </w:rPr>
        <w:t xml:space="preserve"> (по плану - 2 комплекта оборудования и инвентаря </w:t>
      </w:r>
      <w:r w:rsidR="007664BB" w:rsidRPr="00042BBE">
        <w:rPr>
          <w:rFonts w:ascii="Times New Roman" w:eastAsia="Times New Roman" w:hAnsi="Times New Roman" w:cs="Times New Roman"/>
          <w:sz w:val="28"/>
          <w:szCs w:val="28"/>
        </w:rPr>
        <w:t>на сумму 6 023,4 тыс. руб.</w:t>
      </w:r>
      <w:r w:rsidR="007664BB">
        <w:rPr>
          <w:rFonts w:ascii="Times New Roman" w:eastAsia="Times New Roman" w:hAnsi="Times New Roman" w:cs="Times New Roman"/>
          <w:sz w:val="28"/>
          <w:szCs w:val="28"/>
        </w:rPr>
        <w:t>, показатель исполнен)</w:t>
      </w:r>
      <w:r w:rsidRPr="009D23A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37F9CB" w14:textId="77777777" w:rsidR="009D23AB" w:rsidRPr="00042BBE" w:rsidRDefault="009D23AB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 2024 года р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иски неисполнения регионального проекта отсутствуют.</w:t>
      </w:r>
    </w:p>
    <w:p w14:paraId="28A1F9A4" w14:textId="10C70EA8" w:rsidR="00042BBE" w:rsidRPr="005E5E46" w:rsidRDefault="00042BBE" w:rsidP="00B8262C">
      <w:pPr>
        <w:pStyle w:val="a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«Укрепление общественного здоровья».</w:t>
      </w:r>
    </w:p>
    <w:p w14:paraId="537C36F1" w14:textId="77777777" w:rsidR="009551A4" w:rsidRPr="00871C52" w:rsidRDefault="009551A4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финансирование не предусмотрено.</w:t>
      </w:r>
    </w:p>
    <w:p w14:paraId="5F549B3C" w14:textId="7BCCDDEC" w:rsidR="009551A4" w:rsidRPr="00871C52" w:rsidRDefault="009551A4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</w:t>
      </w:r>
      <w:r w:rsidRPr="00871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Министерством здравоохранения </w:t>
      </w:r>
      <w:r w:rsidRPr="00871C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Республики </w:t>
      </w:r>
      <w:r w:rsidRPr="00871C5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Ингушетия </w:t>
      </w:r>
      <w:r w:rsidRPr="00871C52">
        <w:rPr>
          <w:rFonts w:ascii="Times New Roman" w:hAnsi="Times New Roman" w:cs="Times New Roman"/>
          <w:sz w:val="28"/>
          <w:szCs w:val="28"/>
        </w:rPr>
        <w:t xml:space="preserve">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 xml:space="preserve">оглашение от 30.01.2019 г. № 056-2019-Р4006-1 (в редакции от 25.12.2023 г. № 056-2019-P4006-1/6) о реализации регионального проекта «Формирование системы мотивации граждан к здоровому образу жизни, включая здоровое питание и отказ от вредных привычек (Республика Ингушетия)». Установленный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оглашением на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71C52">
        <w:rPr>
          <w:rFonts w:ascii="Times New Roman" w:hAnsi="Times New Roman" w:cs="Times New Roman"/>
          <w:sz w:val="28"/>
          <w:szCs w:val="28"/>
        </w:rPr>
        <w:t>кущий год целевой показатель «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 xml:space="preserve">Темпы прироста первичной 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заболеваемости ожирением» сложился на уровне </w:t>
      </w:r>
      <w:r>
        <w:rPr>
          <w:rFonts w:ascii="Times New Roman" w:eastAsia="Times New Roman" w:hAnsi="Times New Roman" w:cs="Times New Roman"/>
          <w:sz w:val="28"/>
          <w:szCs w:val="28"/>
        </w:rPr>
        <w:t>2,1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 % (при планируемом на год значении - 2,1 %</w:t>
      </w:r>
      <w:r>
        <w:rPr>
          <w:rFonts w:ascii="Times New Roman" w:eastAsia="Times New Roman" w:hAnsi="Times New Roman" w:cs="Times New Roman"/>
          <w:sz w:val="28"/>
          <w:szCs w:val="28"/>
        </w:rPr>
        <w:t>, исполнение – 100,0 %</w:t>
      </w:r>
      <w:r w:rsidRPr="00871C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4F769186" w14:textId="77777777" w:rsidR="009D23AB" w:rsidRPr="009551A4" w:rsidRDefault="009D23AB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71674886"/>
      <w:r w:rsidRPr="0095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Pr="009551A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9551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bookmarkEnd w:id="3"/>
    <w:p w14:paraId="70968BBE" w14:textId="6FE54776" w:rsidR="00042BBE" w:rsidRPr="009551A4" w:rsidRDefault="00042BBE" w:rsidP="00B8262C">
      <w:pPr>
        <w:pStyle w:val="a4"/>
        <w:numPr>
          <w:ilvl w:val="0"/>
          <w:numId w:val="15"/>
        </w:numPr>
        <w:tabs>
          <w:tab w:val="left" w:pos="0"/>
          <w:tab w:val="left" w:pos="1134"/>
        </w:tabs>
        <w:spacing w:after="0" w:line="240" w:lineRule="auto"/>
        <w:ind w:left="0" w:firstLine="705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9551A4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«Содействие занятости женщин - создание условий дошкольного образования для детей в возрасте до трех лет».</w:t>
      </w:r>
    </w:p>
    <w:p w14:paraId="5A7BEA4A" w14:textId="77777777" w:rsidR="00042BBE" w:rsidRPr="009551A4" w:rsidRDefault="00042BBE" w:rsidP="00B8262C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1A4">
        <w:rPr>
          <w:rFonts w:ascii="Times New Roman" w:eastAsia="Times New Roman" w:hAnsi="Times New Roman" w:cs="Times New Roman"/>
          <w:sz w:val="28"/>
          <w:szCs w:val="28"/>
        </w:rPr>
        <w:t>В 2024 году мероприятия по данному региональному проекту не предусмотрены.</w:t>
      </w:r>
    </w:p>
    <w:p w14:paraId="1D8D349F" w14:textId="77777777" w:rsidR="00042BBE" w:rsidRPr="00042BBE" w:rsidRDefault="00042BBE" w:rsidP="00B82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2888E9" w14:textId="77777777" w:rsidR="00042BBE" w:rsidRPr="00042BBE" w:rsidRDefault="00042BBE" w:rsidP="00B8262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b/>
          <w:sz w:val="28"/>
          <w:szCs w:val="28"/>
        </w:rPr>
        <w:t>Национальный проект «Здравоохранение»</w:t>
      </w:r>
    </w:p>
    <w:p w14:paraId="2719219F" w14:textId="77777777" w:rsidR="00042BBE" w:rsidRPr="00042BBE" w:rsidRDefault="00042BBE" w:rsidP="00B82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2B9579" w14:textId="3B7EBE99" w:rsidR="00042BBE" w:rsidRPr="00042BBE" w:rsidRDefault="00042BBE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sz w:val="28"/>
          <w:szCs w:val="28"/>
        </w:rPr>
        <w:t>В рамках национального проекта «Развитие здравоохранения</w:t>
      </w:r>
      <w:r w:rsidRPr="00042BBE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в Республике Ингушетия реализуются 8 региональных проектов:</w:t>
      </w:r>
    </w:p>
    <w:p w14:paraId="60668C9F" w14:textId="77777777" w:rsidR="00042BBE" w:rsidRPr="00042BBE" w:rsidRDefault="00042BBE" w:rsidP="00B8262C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</w:t>
      </w:r>
      <w:r w:rsidRPr="00042B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Развитие системы оказания первичной медико-санитарной помощи».</w:t>
      </w:r>
    </w:p>
    <w:p w14:paraId="3AF851B3" w14:textId="77777777" w:rsidR="00D5403A" w:rsidRPr="00871C52" w:rsidRDefault="00D5403A" w:rsidP="00B8262C">
      <w:pPr>
        <w:tabs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2024 году финансирование рег</w:t>
      </w:r>
      <w:r w:rsidRPr="00871C52">
        <w:rPr>
          <w:rFonts w:ascii="Times New Roman" w:hAnsi="Times New Roman" w:cs="Times New Roman"/>
          <w:sz w:val="28"/>
          <w:szCs w:val="28"/>
        </w:rPr>
        <w:t>ионального проекта не предусмотрено.</w:t>
      </w:r>
    </w:p>
    <w:p w14:paraId="271849F6" w14:textId="2DC237B7" w:rsidR="00042BBE" w:rsidRPr="00042BBE" w:rsidRDefault="00042BBE" w:rsidP="00B8262C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«Борьба с сердечно</w:t>
      </w:r>
      <w:r w:rsidR="00D5403A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Pr="00042BBE">
        <w:rPr>
          <w:rFonts w:ascii="Times New Roman" w:eastAsia="Times New Roman" w:hAnsi="Times New Roman" w:cs="Times New Roman"/>
          <w:b/>
          <w:i/>
          <w:sz w:val="28"/>
          <w:szCs w:val="28"/>
        </w:rPr>
        <w:t>сосудистыми заболеваниями</w:t>
      </w:r>
      <w:r w:rsidR="00D5403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042BBE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9DA25BA" w14:textId="1AE4BAE6" w:rsidR="00042BBE" w:rsidRPr="00042BBE" w:rsidRDefault="00042BBE" w:rsidP="00B82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sz w:val="28"/>
          <w:szCs w:val="28"/>
        </w:rPr>
        <w:t>В целях реализации проекта Министерством здравоохранения Российской Федерации с Правительством Республики Ингушетия заключены</w:t>
      </w:r>
      <w:r w:rsidR="00395432" w:rsidRP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>с</w:t>
      </w:r>
      <w:r w:rsidR="00395432"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оглашени</w:t>
      </w:r>
      <w:r w:rsid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>я</w:t>
      </w:r>
      <w:r w:rsidR="00395432"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о предоставлении </w:t>
      </w:r>
      <w:r w:rsidR="00395432" w:rsidRP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в 2024 году </w:t>
      </w:r>
      <w:r w:rsidR="00395432"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субсидии </w:t>
      </w:r>
      <w:r w:rsidR="00395432" w:rsidRPr="00042BBE">
        <w:rPr>
          <w:rFonts w:ascii="Times New Roman" w:eastAsia="Times New Roman" w:hAnsi="Times New Roman" w:cs="Times New Roman"/>
          <w:sz w:val="28"/>
          <w:szCs w:val="28"/>
        </w:rPr>
        <w:t xml:space="preserve">из федерального бюджета </w:t>
      </w:r>
      <w:r w:rsidR="00395432"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бюджету субъекта Российской Федерации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A4AC0C8" w14:textId="583AE30F" w:rsidR="00042BBE" w:rsidRPr="00042BBE" w:rsidRDefault="00395432" w:rsidP="00B82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- от 22.12.2019 г. № 056-09-2020-288 (в редакции дополнительного соглашения от 29.12.2023 г. № 056-09-2020-288/8) в целях </w:t>
      </w:r>
      <w:proofErr w:type="spellStart"/>
      <w:r w:rsidRP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>софинансирования</w:t>
      </w:r>
      <w:proofErr w:type="spellEnd"/>
      <w:r w:rsidRP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расходов на обеспечение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в размере 19 764,8 тыс. руб., в том числе</w:t>
      </w:r>
      <w:r w:rsidR="007A2FD6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  <w:r w:rsidRPr="0039543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из федерального бюджета – 19 567,2 тыс. руб., республиканского бюджета – 197,6 тыс. руб.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На отчетную дату фактическое финансирование и кассовое исполнение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в рамках указанного соглашения составило 13 294,9</w:t>
      </w:r>
      <w:r w:rsidR="00042BBE" w:rsidRPr="00042B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FC5D42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7A2FD6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– 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162,0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132,9 тыс. руб.</w:t>
      </w:r>
      <w:r w:rsidR="00FC5D42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5D42">
        <w:rPr>
          <w:rFonts w:ascii="Times New Roman" w:eastAsia="Times New Roman" w:hAnsi="Times New Roman" w:cs="Times New Roman"/>
          <w:sz w:val="28"/>
          <w:szCs w:val="28"/>
        </w:rPr>
        <w:t xml:space="preserve">или 67,3 % от предусмотренного на год финансирования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(с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 xml:space="preserve">рок исполнения мероприятий </w:t>
      </w:r>
      <w:r w:rsidR="00FC5D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 xml:space="preserve"> до конца 2024 года</w:t>
      </w:r>
      <w:r w:rsidR="00FC5D42">
        <w:rPr>
          <w:rFonts w:ascii="Times New Roman" w:eastAsia="Times New Roman" w:hAnsi="Times New Roman" w:cs="Times New Roman"/>
          <w:sz w:val="28"/>
          <w:szCs w:val="28"/>
        </w:rPr>
        <w:t>)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6153E3" w14:textId="66258AF7" w:rsidR="00042BBE" w:rsidRDefault="00FC5D42" w:rsidP="00B8262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D42">
        <w:rPr>
          <w:rFonts w:ascii="Times New Roman" w:eastAsia="Times New Roman" w:hAnsi="Times New Roman" w:cs="Times New Roman"/>
          <w:sz w:val="28"/>
          <w:szCs w:val="28"/>
        </w:rPr>
        <w:t xml:space="preserve">- от 30.12.2021 г. № 056-09-2022-541 (в редакции дополнительного соглашения от 27.12.2023 г. № 056-09-2022-541/3) в целях </w:t>
      </w:r>
      <w:proofErr w:type="spellStart"/>
      <w:r w:rsidRPr="00FC5D42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FC5D42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оснащение региональных сосудистых центров и первичных сосудистых отделений в объеме 36 411,2 тыс. руб., в том числе</w:t>
      </w:r>
      <w:r w:rsidR="007A2FD6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FC5D42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– 36 047,1 тыс. руб., республиканского бюджета – 364,1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1 июля текущего года фактическое финансирование сложилось на уровне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406,7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з федерального бюджета – 36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042,7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- республиканского бюджета – 364,0 тыс. руб.</w:t>
      </w:r>
      <w:r>
        <w:rPr>
          <w:rFonts w:ascii="Times New Roman" w:eastAsia="Times New Roman" w:hAnsi="Times New Roman" w:cs="Times New Roman"/>
          <w:sz w:val="28"/>
          <w:szCs w:val="28"/>
        </w:rPr>
        <w:t>) или 99,99 % от предусмотренного финансирования. К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ассовое исполнение составило 100%, мероприятия исполнены в полном объеме.</w:t>
      </w:r>
    </w:p>
    <w:p w14:paraId="5E301DC4" w14:textId="77777777" w:rsidR="00395432" w:rsidRPr="00395432" w:rsidRDefault="00395432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p w14:paraId="6BB7054F" w14:textId="77777777" w:rsidR="00042BBE" w:rsidRPr="00042BBE" w:rsidRDefault="00042BBE" w:rsidP="00B8262C">
      <w:pPr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Региональный проект «Борьба с онкологическими заболеваниями».</w:t>
      </w:r>
    </w:p>
    <w:p w14:paraId="4EF8F05E" w14:textId="4C085328" w:rsidR="005D2AC8" w:rsidRDefault="005D2AC8" w:rsidP="00B8262C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2AC8">
        <w:rPr>
          <w:rFonts w:ascii="Times New Roman" w:hAnsi="Times New Roman" w:cs="Times New Roman"/>
          <w:sz w:val="28"/>
          <w:szCs w:val="28"/>
        </w:rPr>
        <w:t xml:space="preserve">В целях реализации проекта </w:t>
      </w: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 от 30.12.2021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056-09-2022-456 (в редакции дополнительного соглашения от 28.12.2023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 xml:space="preserve">056-09-2022-456/4) о предоставлении в 2024 году субсидии из федерального бюджета бюджету Республики Ингушетия в целях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расходов на переоснащение медицинских организаций, оказывающих медицинскую помощь больным с онкологическими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заболеваниями</w:t>
      </w:r>
      <w:r>
        <w:rPr>
          <w:rFonts w:ascii="Times New Roman" w:hAnsi="Times New Roman" w:cs="Times New Roman"/>
          <w:sz w:val="28"/>
          <w:szCs w:val="28"/>
        </w:rPr>
        <w:t>, в размере</w:t>
      </w:r>
      <w:r w:rsidRPr="00871C52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 200</w:t>
      </w:r>
      <w:r w:rsidRPr="00871C52">
        <w:rPr>
          <w:rFonts w:ascii="Times New Roman" w:hAnsi="Times New Roman" w:cs="Times New Roman"/>
          <w:sz w:val="28"/>
          <w:szCs w:val="28"/>
        </w:rPr>
        <w:t>,0 тыс. руб., в том числе</w:t>
      </w:r>
      <w:r w:rsidR="007669B0">
        <w:rPr>
          <w:rFonts w:ascii="Times New Roman" w:hAnsi="Times New Roman" w:cs="Times New Roman"/>
          <w:sz w:val="28"/>
          <w:szCs w:val="28"/>
        </w:rPr>
        <w:t>:</w:t>
      </w:r>
      <w:r w:rsidRPr="00871C52">
        <w:rPr>
          <w:rFonts w:ascii="Times New Roman" w:hAnsi="Times New Roman" w:cs="Times New Roman"/>
          <w:sz w:val="28"/>
          <w:szCs w:val="28"/>
        </w:rPr>
        <w:t xml:space="preserve"> из федерального бюджета – 9</w:t>
      </w:r>
      <w:r>
        <w:rPr>
          <w:rFonts w:ascii="Times New Roman" w:hAnsi="Times New Roman" w:cs="Times New Roman"/>
          <w:sz w:val="28"/>
          <w:szCs w:val="28"/>
        </w:rPr>
        <w:t> 108,0</w:t>
      </w:r>
      <w:r w:rsidRPr="00871C52">
        <w:rPr>
          <w:rFonts w:ascii="Times New Roman" w:hAnsi="Times New Roman" w:cs="Times New Roman"/>
          <w:sz w:val="28"/>
          <w:szCs w:val="28"/>
        </w:rPr>
        <w:t xml:space="preserve"> тыс. руб., республиканского бюджета – 9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871C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50A2F8F1" w14:textId="7AB8B243" w:rsidR="00042BBE" w:rsidRDefault="005D2AC8" w:rsidP="00B8262C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указанные средства профинансированы и освоены в полном объеме.</w:t>
      </w:r>
    </w:p>
    <w:p w14:paraId="42258054" w14:textId="77777777" w:rsidR="00395432" w:rsidRPr="00395432" w:rsidRDefault="00395432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lk171676247"/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bookmarkEnd w:id="4"/>
    <w:p w14:paraId="6C14A48C" w14:textId="3010DCBD" w:rsidR="00042BBE" w:rsidRPr="005E5E46" w:rsidRDefault="00042BBE" w:rsidP="00B8262C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(ЕГИСЗ)».</w:t>
      </w:r>
    </w:p>
    <w:p w14:paraId="56F28128" w14:textId="766AF481" w:rsidR="0050563F" w:rsidRPr="00871C52" w:rsidRDefault="0050563F" w:rsidP="00B8262C">
      <w:pPr>
        <w:tabs>
          <w:tab w:val="left" w:pos="963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проекта </w:t>
      </w: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29.12.2021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056-09-2022-013 (в редакции дополнительного соглашения от 29.12.2023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056-09-2022-013/3) о предоставлении в 2024 году субсидии из федерального бюджета бюджету Республики Ингушетия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расходов для внедрения в медицинских организациях государственной и муниципальной систем здравоохранения медицинских информационных систем, соответствующих требованиям Минздрава России реализации государственных информационных систем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, в с</w:t>
      </w:r>
      <w:r w:rsidRPr="00871C52">
        <w:rPr>
          <w:rFonts w:ascii="Times New Roman" w:hAnsi="Times New Roman" w:cs="Times New Roman"/>
          <w:sz w:val="28"/>
          <w:szCs w:val="28"/>
        </w:rPr>
        <w:t>умме 58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594,6 тыс. руб., в том числе</w:t>
      </w:r>
      <w:r w:rsidR="007669B0">
        <w:rPr>
          <w:rFonts w:ascii="Times New Roman" w:hAnsi="Times New Roman" w:cs="Times New Roman"/>
          <w:sz w:val="28"/>
          <w:szCs w:val="28"/>
        </w:rPr>
        <w:t>:</w:t>
      </w:r>
      <w:r w:rsidRPr="00871C52">
        <w:rPr>
          <w:rFonts w:ascii="Times New Roman" w:hAnsi="Times New Roman" w:cs="Times New Roman"/>
          <w:sz w:val="28"/>
          <w:szCs w:val="28"/>
        </w:rPr>
        <w:t xml:space="preserve"> из федерального бюджета – 58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008,7 тыс. руб., республиканского бюджета – 585,9 тыс. руб.</w:t>
      </w:r>
    </w:p>
    <w:p w14:paraId="028C2026" w14:textId="325DD0C7" w:rsidR="003971E2" w:rsidRPr="003971E2" w:rsidRDefault="003971E2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1E2">
        <w:rPr>
          <w:rFonts w:ascii="Times New Roman" w:eastAsia="Times New Roman" w:hAnsi="Times New Roman" w:cs="Times New Roman"/>
          <w:sz w:val="28"/>
          <w:szCs w:val="28"/>
        </w:rPr>
        <w:t xml:space="preserve">В первом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полугодии</w:t>
      </w:r>
      <w:r w:rsidRPr="003971E2">
        <w:rPr>
          <w:rFonts w:ascii="Times New Roman" w:eastAsia="Times New Roman" w:hAnsi="Times New Roman" w:cs="Times New Roman"/>
          <w:sz w:val="28"/>
          <w:szCs w:val="28"/>
        </w:rPr>
        <w:t xml:space="preserve"> 2024 года финансирование в рамках проекта не осуществлялось.</w:t>
      </w:r>
    </w:p>
    <w:p w14:paraId="2CF78FF2" w14:textId="59BEF74A" w:rsidR="00B24B70" w:rsidRDefault="003971E2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5" w:name="_Hlk171677787"/>
      <w:r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>Учитывая отсутствие финансирования, с</w:t>
      </w:r>
      <w:r w:rsidR="00042BBE"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>уществуют риски неисполнения в срок мероприятий регионально</w:t>
      </w:r>
      <w:r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>го</w:t>
      </w:r>
      <w:r w:rsidR="00042BBE"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проект</w:t>
      </w:r>
      <w:r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>а</w:t>
      </w:r>
      <w:r w:rsidR="00B24B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</w:t>
      </w:r>
      <w:r w:rsidR="00B24B70" w:rsidRPr="00B24B70"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B53BA4" w:rsidRPr="00B24B70">
        <w:rPr>
          <w:rFonts w:ascii="Times New Roman" w:eastAsia="Times New Roman" w:hAnsi="Times New Roman" w:cs="Times New Roman"/>
          <w:i/>
          <w:iCs/>
          <w:sz w:val="28"/>
          <w:szCs w:val="28"/>
        </w:rPr>
        <w:t>о данному факту в адрес Министерства здравоохранения Республики Ингушетия направлено представление</w:t>
      </w:r>
      <w:r w:rsidR="00B24B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Контрольно-счетной палаты Республики Ингушетия.</w:t>
      </w:r>
    </w:p>
    <w:bookmarkEnd w:id="5"/>
    <w:p w14:paraId="1778AB66" w14:textId="7B7D624C" w:rsidR="00042BBE" w:rsidRPr="005E5E46" w:rsidRDefault="00042BBE" w:rsidP="00B8262C">
      <w:pPr>
        <w:pStyle w:val="a4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«Модернизация первичного звена здравоохранения Республики Ингушетия».</w:t>
      </w:r>
    </w:p>
    <w:p w14:paraId="6CC203DC" w14:textId="77777777" w:rsidR="00EB5929" w:rsidRPr="00871C52" w:rsidRDefault="00EB5929" w:rsidP="00B8262C">
      <w:pPr>
        <w:pStyle w:val="a4"/>
        <w:tabs>
          <w:tab w:val="left" w:pos="851"/>
          <w:tab w:val="left" w:pos="963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1C52">
        <w:rPr>
          <w:rFonts w:ascii="Times New Roman" w:hAnsi="Times New Roman" w:cs="Times New Roman"/>
          <w:sz w:val="28"/>
          <w:szCs w:val="28"/>
        </w:rPr>
        <w:t xml:space="preserve">Министерством здравоохранения Российской Федерации с Правительством Республики Ингушетия заключено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1C52">
        <w:rPr>
          <w:rFonts w:ascii="Times New Roman" w:hAnsi="Times New Roman" w:cs="Times New Roman"/>
          <w:sz w:val="28"/>
          <w:szCs w:val="28"/>
        </w:rPr>
        <w:t>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30.12.2021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056-09-2022-634 (в редакции дополнительного соглашения от 28.12.2023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056-09-2022-634/14) о предоставлении в 2024 году субсидии из федерального бюджета бюджету Республики Ингушетия в 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C52">
        <w:rPr>
          <w:rFonts w:ascii="Times New Roman" w:hAnsi="Times New Roman" w:cs="Times New Roman"/>
          <w:sz w:val="28"/>
          <w:szCs w:val="28"/>
        </w:rPr>
        <w:t xml:space="preserve">на строительство участковой больницы ГБУ «Назрановская районная больница» в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71C52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871C52">
        <w:rPr>
          <w:rFonts w:ascii="Times New Roman" w:hAnsi="Times New Roman" w:cs="Times New Roman"/>
          <w:sz w:val="28"/>
          <w:szCs w:val="28"/>
        </w:rPr>
        <w:t xml:space="preserve"> и на приобретение автомобильного транспорта в медицинские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1C52">
        <w:rPr>
          <w:rFonts w:ascii="Times New Roman" w:hAnsi="Times New Roman" w:cs="Times New Roman"/>
          <w:sz w:val="28"/>
          <w:szCs w:val="28"/>
        </w:rPr>
        <w:t xml:space="preserve"> оказывающие первую медико-санитарную помощь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871C52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71C52">
        <w:rPr>
          <w:rFonts w:ascii="Times New Roman" w:hAnsi="Times New Roman" w:cs="Times New Roman"/>
          <w:sz w:val="28"/>
          <w:szCs w:val="28"/>
        </w:rPr>
        <w:t>569,1 тыс. руб., в том числе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871C52">
        <w:rPr>
          <w:rFonts w:ascii="Times New Roman" w:hAnsi="Times New Roman" w:cs="Times New Roman"/>
          <w:sz w:val="28"/>
          <w:szCs w:val="28"/>
        </w:rPr>
        <w:t>:</w:t>
      </w:r>
    </w:p>
    <w:p w14:paraId="6379F0F9" w14:textId="0032E3F1" w:rsidR="009D51B6" w:rsidRPr="009D51B6" w:rsidRDefault="00EB5929" w:rsidP="00B8262C">
      <w:pPr>
        <w:pStyle w:val="a4"/>
        <w:numPr>
          <w:ilvl w:val="0"/>
          <w:numId w:val="20"/>
        </w:numPr>
        <w:tabs>
          <w:tab w:val="left" w:pos="993"/>
          <w:tab w:val="left" w:pos="963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1B6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строительство участковой больницы ГБУ «Назрановская районная больница» в </w:t>
      </w:r>
      <w:proofErr w:type="spellStart"/>
      <w:r w:rsidRPr="009D51B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Pr="009D51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D51B6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Pr="009D51B6">
        <w:rPr>
          <w:rFonts w:ascii="Times New Roman" w:hAnsi="Times New Roman" w:cs="Times New Roman"/>
          <w:sz w:val="28"/>
          <w:szCs w:val="28"/>
        </w:rPr>
        <w:t xml:space="preserve"> – в сумме 114 769,7 тыс. руб. (в том числе</w:t>
      </w:r>
      <w:r w:rsidR="007669B0">
        <w:rPr>
          <w:rFonts w:ascii="Times New Roman" w:hAnsi="Times New Roman" w:cs="Times New Roman"/>
          <w:sz w:val="28"/>
          <w:szCs w:val="28"/>
        </w:rPr>
        <w:t>:</w:t>
      </w:r>
      <w:r w:rsidRPr="009D51B6">
        <w:rPr>
          <w:rFonts w:ascii="Times New Roman" w:hAnsi="Times New Roman" w:cs="Times New Roman"/>
          <w:sz w:val="28"/>
          <w:szCs w:val="28"/>
        </w:rPr>
        <w:t xml:space="preserve"> из федерального бюджета – 112 184,1 тыс. руб., республиканского бюджета – 2 585,6 тыс. руб.). </w:t>
      </w:r>
      <w:r w:rsidR="009D51B6">
        <w:rPr>
          <w:rFonts w:ascii="Times New Roman" w:hAnsi="Times New Roman" w:cs="Times New Roman"/>
          <w:sz w:val="28"/>
          <w:szCs w:val="28"/>
        </w:rPr>
        <w:t xml:space="preserve">В связи с планируемым переносом строительства объекта в </w:t>
      </w:r>
      <w:proofErr w:type="spellStart"/>
      <w:r w:rsidR="009D51B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D51B6">
        <w:rPr>
          <w:rFonts w:ascii="Times New Roman" w:hAnsi="Times New Roman" w:cs="Times New Roman"/>
          <w:sz w:val="28"/>
          <w:szCs w:val="28"/>
        </w:rPr>
        <w:t>. Али-Юрт, н</w:t>
      </w:r>
      <w:r w:rsidRPr="009D51B6">
        <w:rPr>
          <w:rFonts w:ascii="Times New Roman" w:hAnsi="Times New Roman" w:cs="Times New Roman"/>
          <w:sz w:val="28"/>
          <w:szCs w:val="28"/>
        </w:rPr>
        <w:t>а отчетную дату финансирование не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</w:t>
      </w:r>
      <w:r w:rsidRPr="009D51B6">
        <w:rPr>
          <w:rFonts w:ascii="Times New Roman" w:hAnsi="Times New Roman" w:cs="Times New Roman"/>
          <w:sz w:val="28"/>
          <w:szCs w:val="28"/>
        </w:rPr>
        <w:t>открыто</w:t>
      </w:r>
      <w:r w:rsidR="009D51B6">
        <w:rPr>
          <w:rFonts w:ascii="Times New Roman" w:hAnsi="Times New Roman" w:cs="Times New Roman"/>
          <w:sz w:val="28"/>
          <w:szCs w:val="28"/>
        </w:rPr>
        <w:t xml:space="preserve"> (</w:t>
      </w:r>
      <w:r w:rsidR="009D51B6" w:rsidRPr="009D51B6">
        <w:rPr>
          <w:rFonts w:ascii="Times New Roman" w:hAnsi="Times New Roman" w:cs="Times New Roman"/>
          <w:sz w:val="28"/>
          <w:szCs w:val="28"/>
        </w:rPr>
        <w:t>проведенны</w:t>
      </w:r>
      <w:r w:rsidR="009D51B6">
        <w:rPr>
          <w:rFonts w:ascii="Times New Roman" w:hAnsi="Times New Roman" w:cs="Times New Roman"/>
          <w:sz w:val="28"/>
          <w:szCs w:val="28"/>
        </w:rPr>
        <w:t>е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инженерно-геологически</w:t>
      </w:r>
      <w:r w:rsidR="009D51B6">
        <w:rPr>
          <w:rFonts w:ascii="Times New Roman" w:hAnsi="Times New Roman" w:cs="Times New Roman"/>
          <w:sz w:val="28"/>
          <w:szCs w:val="28"/>
        </w:rPr>
        <w:t>е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изыскани</w:t>
      </w:r>
      <w:r w:rsidR="009D51B6">
        <w:rPr>
          <w:rFonts w:ascii="Times New Roman" w:hAnsi="Times New Roman" w:cs="Times New Roman"/>
          <w:sz w:val="28"/>
          <w:szCs w:val="28"/>
        </w:rPr>
        <w:t>я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на площадке </w:t>
      </w:r>
      <w:proofErr w:type="spellStart"/>
      <w:r w:rsidR="009D51B6" w:rsidRPr="009D51B6">
        <w:rPr>
          <w:rFonts w:ascii="Times New Roman" w:hAnsi="Times New Roman" w:cs="Times New Roman"/>
          <w:sz w:val="28"/>
          <w:szCs w:val="28"/>
        </w:rPr>
        <w:t>с.п</w:t>
      </w:r>
      <w:proofErr w:type="spellEnd"/>
      <w:r w:rsidR="009D51B6" w:rsidRPr="009D51B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D51B6" w:rsidRPr="009D51B6">
        <w:rPr>
          <w:rFonts w:ascii="Times New Roman" w:hAnsi="Times New Roman" w:cs="Times New Roman"/>
          <w:sz w:val="28"/>
          <w:szCs w:val="28"/>
        </w:rPr>
        <w:t>Экажево</w:t>
      </w:r>
      <w:proofErr w:type="spellEnd"/>
      <w:r w:rsidR="009D51B6" w:rsidRPr="009D51B6">
        <w:rPr>
          <w:rFonts w:ascii="Times New Roman" w:hAnsi="Times New Roman" w:cs="Times New Roman"/>
          <w:sz w:val="28"/>
          <w:szCs w:val="28"/>
        </w:rPr>
        <w:t xml:space="preserve"> показа</w:t>
      </w:r>
      <w:r w:rsidR="009D51B6">
        <w:rPr>
          <w:rFonts w:ascii="Times New Roman" w:hAnsi="Times New Roman" w:cs="Times New Roman"/>
          <w:sz w:val="28"/>
          <w:szCs w:val="28"/>
        </w:rPr>
        <w:t>ли</w:t>
      </w:r>
      <w:r w:rsidR="009D51B6" w:rsidRPr="009D51B6">
        <w:rPr>
          <w:rFonts w:ascii="Times New Roman" w:hAnsi="Times New Roman" w:cs="Times New Roman"/>
          <w:sz w:val="28"/>
          <w:szCs w:val="28"/>
        </w:rPr>
        <w:t>, что земельный участок</w:t>
      </w:r>
      <w:r w:rsidR="009D51B6">
        <w:rPr>
          <w:rFonts w:ascii="Times New Roman" w:hAnsi="Times New Roman" w:cs="Times New Roman"/>
          <w:sz w:val="28"/>
          <w:szCs w:val="28"/>
        </w:rPr>
        <w:t>,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отведенный под строительство</w:t>
      </w:r>
      <w:r w:rsidR="009D51B6">
        <w:rPr>
          <w:rFonts w:ascii="Times New Roman" w:hAnsi="Times New Roman" w:cs="Times New Roman"/>
          <w:sz w:val="28"/>
          <w:szCs w:val="28"/>
        </w:rPr>
        <w:t xml:space="preserve">, </w:t>
      </w:r>
      <w:r w:rsidR="009D51B6" w:rsidRPr="009D51B6">
        <w:rPr>
          <w:rFonts w:ascii="Times New Roman" w:hAnsi="Times New Roman" w:cs="Times New Roman"/>
          <w:sz w:val="28"/>
          <w:szCs w:val="28"/>
        </w:rPr>
        <w:t>является непригодным для капитального строительства</w:t>
      </w:r>
      <w:r w:rsidR="009D51B6">
        <w:rPr>
          <w:rFonts w:ascii="Times New Roman" w:hAnsi="Times New Roman" w:cs="Times New Roman"/>
          <w:sz w:val="28"/>
          <w:szCs w:val="28"/>
        </w:rPr>
        <w:t>)</w:t>
      </w:r>
      <w:r w:rsidR="009D51B6" w:rsidRPr="009D51B6">
        <w:rPr>
          <w:rFonts w:ascii="Times New Roman" w:hAnsi="Times New Roman" w:cs="Times New Roman"/>
          <w:sz w:val="28"/>
          <w:szCs w:val="28"/>
        </w:rPr>
        <w:t>. Кроме этого</w:t>
      </w:r>
      <w:r w:rsidR="009D51B6">
        <w:rPr>
          <w:rFonts w:ascii="Times New Roman" w:hAnsi="Times New Roman" w:cs="Times New Roman"/>
          <w:sz w:val="28"/>
          <w:szCs w:val="28"/>
        </w:rPr>
        <w:t>,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</w:t>
      </w:r>
      <w:r w:rsidR="009D51B6">
        <w:rPr>
          <w:rFonts w:ascii="Times New Roman" w:hAnsi="Times New Roman" w:cs="Times New Roman"/>
          <w:sz w:val="28"/>
          <w:szCs w:val="28"/>
        </w:rPr>
        <w:t>из-за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превышени</w:t>
      </w:r>
      <w:r w:rsidR="009D51B6">
        <w:rPr>
          <w:rFonts w:ascii="Times New Roman" w:hAnsi="Times New Roman" w:cs="Times New Roman"/>
          <w:sz w:val="28"/>
          <w:szCs w:val="28"/>
        </w:rPr>
        <w:t>я</w:t>
      </w:r>
      <w:r w:rsidR="009D51B6" w:rsidRPr="009D51B6">
        <w:rPr>
          <w:rFonts w:ascii="Times New Roman" w:hAnsi="Times New Roman" w:cs="Times New Roman"/>
          <w:sz w:val="28"/>
          <w:szCs w:val="28"/>
        </w:rPr>
        <w:t xml:space="preserve"> коечного фонда в республике принято решение об изменении мощности участковой больницы </w:t>
      </w:r>
      <w:r w:rsidR="009D51B6">
        <w:rPr>
          <w:rFonts w:ascii="Times New Roman" w:hAnsi="Times New Roman" w:cs="Times New Roman"/>
          <w:sz w:val="28"/>
          <w:szCs w:val="28"/>
        </w:rPr>
        <w:t>(</w:t>
      </w:r>
      <w:r w:rsidR="009D51B6" w:rsidRPr="009D51B6">
        <w:rPr>
          <w:rFonts w:ascii="Times New Roman" w:hAnsi="Times New Roman" w:cs="Times New Roman"/>
          <w:sz w:val="28"/>
          <w:szCs w:val="28"/>
        </w:rPr>
        <w:t>с 60 коек и 100 посещений в смену на 30 коек и 100 посещений в смену</w:t>
      </w:r>
      <w:r w:rsidR="009D51B6">
        <w:rPr>
          <w:rFonts w:ascii="Times New Roman" w:hAnsi="Times New Roman" w:cs="Times New Roman"/>
          <w:sz w:val="28"/>
          <w:szCs w:val="28"/>
        </w:rPr>
        <w:t>)</w:t>
      </w:r>
      <w:r w:rsidR="009D51B6" w:rsidRPr="009D51B6">
        <w:rPr>
          <w:rFonts w:ascii="Times New Roman" w:hAnsi="Times New Roman" w:cs="Times New Roman"/>
          <w:sz w:val="28"/>
          <w:szCs w:val="28"/>
        </w:rPr>
        <w:t>. По этим причинам потребовалась повторная разработка проектно-сметной документации</w:t>
      </w:r>
      <w:r w:rsidR="004F223C">
        <w:rPr>
          <w:rFonts w:ascii="Times New Roman" w:hAnsi="Times New Roman" w:cs="Times New Roman"/>
          <w:sz w:val="28"/>
          <w:szCs w:val="28"/>
        </w:rPr>
        <w:t>.</w:t>
      </w:r>
    </w:p>
    <w:p w14:paraId="29E0FEA7" w14:textId="4EDCE2ED" w:rsidR="00EB5929" w:rsidRDefault="00EB5929" w:rsidP="00B8262C">
      <w:pPr>
        <w:pStyle w:val="a4"/>
        <w:numPr>
          <w:ilvl w:val="0"/>
          <w:numId w:val="20"/>
        </w:numPr>
        <w:tabs>
          <w:tab w:val="left" w:pos="993"/>
          <w:tab w:val="left" w:pos="9639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2A4">
        <w:rPr>
          <w:rFonts w:ascii="Times New Roman" w:hAnsi="Times New Roman" w:cs="Times New Roman"/>
          <w:sz w:val="28"/>
          <w:szCs w:val="28"/>
        </w:rPr>
        <w:t>приобретение автомобильного транспорта в медицинские организации, оказывающие первую медико-санитарную помощь, - в сумме 10 799,4 тыс. руб. (в том числе</w:t>
      </w:r>
      <w:r w:rsidR="007669B0">
        <w:rPr>
          <w:rFonts w:ascii="Times New Roman" w:hAnsi="Times New Roman" w:cs="Times New Roman"/>
          <w:sz w:val="28"/>
          <w:szCs w:val="28"/>
        </w:rPr>
        <w:t>:</w:t>
      </w:r>
      <w:r w:rsidRPr="009202A4">
        <w:rPr>
          <w:rFonts w:ascii="Times New Roman" w:hAnsi="Times New Roman" w:cs="Times New Roman"/>
          <w:sz w:val="28"/>
          <w:szCs w:val="28"/>
        </w:rPr>
        <w:t xml:space="preserve"> из федерального бюджета – 10 556,4 тыс. руб., республиканского бюджета – 243,0 тыс. руб.). По со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202A4">
        <w:rPr>
          <w:rFonts w:ascii="Times New Roman" w:hAnsi="Times New Roman" w:cs="Times New Roman"/>
          <w:sz w:val="28"/>
          <w:szCs w:val="28"/>
        </w:rPr>
        <w:t xml:space="preserve">тоянию на 1 </w:t>
      </w:r>
      <w:r w:rsidR="00A87B11">
        <w:rPr>
          <w:rFonts w:ascii="Times New Roman" w:hAnsi="Times New Roman" w:cs="Times New Roman"/>
          <w:sz w:val="28"/>
          <w:szCs w:val="28"/>
        </w:rPr>
        <w:t>июля</w:t>
      </w:r>
      <w:r w:rsidRPr="009202A4">
        <w:rPr>
          <w:rFonts w:ascii="Times New Roman" w:hAnsi="Times New Roman" w:cs="Times New Roman"/>
          <w:sz w:val="28"/>
          <w:szCs w:val="28"/>
        </w:rPr>
        <w:t xml:space="preserve"> 2024 года профинансировано </w:t>
      </w:r>
      <w:r>
        <w:rPr>
          <w:rFonts w:ascii="Times New Roman" w:hAnsi="Times New Roman" w:cs="Times New Roman"/>
          <w:sz w:val="28"/>
          <w:szCs w:val="28"/>
        </w:rPr>
        <w:t xml:space="preserve">и освоено </w:t>
      </w:r>
      <w:r w:rsidRPr="009202A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202A4">
        <w:rPr>
          <w:rFonts w:ascii="Times New Roman" w:hAnsi="Times New Roman" w:cs="Times New Roman"/>
          <w:sz w:val="28"/>
          <w:szCs w:val="28"/>
        </w:rPr>
        <w:t>741,3 тыс. руб.</w:t>
      </w:r>
      <w:r w:rsidR="00A87B1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том числе</w:t>
      </w:r>
      <w:r w:rsidR="007669B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2A4">
        <w:rPr>
          <w:rFonts w:ascii="Times New Roman" w:hAnsi="Times New Roman" w:cs="Times New Roman"/>
          <w:sz w:val="28"/>
          <w:szCs w:val="28"/>
        </w:rPr>
        <w:t>из федерального бюджета – 10 499,6 тыс. руб., республиканского бюджета – 241,7 тыс. руб.</w:t>
      </w:r>
      <w:r w:rsidR="00A87B11">
        <w:rPr>
          <w:rFonts w:ascii="Times New Roman" w:hAnsi="Times New Roman" w:cs="Times New Roman"/>
          <w:sz w:val="28"/>
          <w:szCs w:val="28"/>
        </w:rPr>
        <w:t>) или 99,5 5 от предусмотренного финансирования.</w:t>
      </w:r>
    </w:p>
    <w:p w14:paraId="0EC02994" w14:textId="0E21C01B" w:rsidR="00B24B70" w:rsidRPr="00B24B70" w:rsidRDefault="004F223C" w:rsidP="00B24B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6" w:name="_Hlk171678996"/>
      <w:r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Учитывая </w:t>
      </w:r>
      <w:r w:rsidR="00140D0D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отсутствие </w:t>
      </w:r>
      <w:r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>финансировани</w:t>
      </w:r>
      <w:r w:rsidR="00140D0D">
        <w:rPr>
          <w:rFonts w:ascii="Times New Roman" w:eastAsia="Times New Roman" w:hAnsi="Times New Roman" w:cs="Times New Roman"/>
          <w:i/>
          <w:iCs/>
          <w:sz w:val="28"/>
          <w:szCs w:val="28"/>
        </w:rPr>
        <w:t>я отдельных мероприятий</w:t>
      </w:r>
      <w:r w:rsidRPr="003971E2">
        <w:rPr>
          <w:rFonts w:ascii="Times New Roman" w:eastAsia="Times New Roman" w:hAnsi="Times New Roman" w:cs="Times New Roman"/>
          <w:i/>
          <w:iCs/>
          <w:sz w:val="28"/>
          <w:szCs w:val="28"/>
        </w:rPr>
        <w:t>, существуют риски неисполнения в срок регионального проекта.</w:t>
      </w:r>
      <w:r w:rsidR="00B24B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bookmarkStart w:id="7" w:name="_Hlk171691276"/>
      <w:r w:rsidR="00B24B7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 целях устранения нарушений </w:t>
      </w:r>
      <w:r w:rsidR="00B24B70" w:rsidRPr="00B24B70">
        <w:rPr>
          <w:rFonts w:ascii="Times New Roman" w:eastAsia="Times New Roman" w:hAnsi="Times New Roman" w:cs="Times New Roman"/>
          <w:i/>
          <w:iCs/>
          <w:sz w:val="28"/>
          <w:szCs w:val="28"/>
        </w:rPr>
        <w:t>в адрес Министерства здравоохранения Республики Ингушетия направлено представление Контрольно-счетной палаты Республики Ингушетия.</w:t>
      </w:r>
    </w:p>
    <w:bookmarkEnd w:id="6"/>
    <w:bookmarkEnd w:id="7"/>
    <w:p w14:paraId="1A2960A2" w14:textId="5BB6925E" w:rsidR="00042BBE" w:rsidRPr="005E5E46" w:rsidRDefault="00042BBE" w:rsidP="00B8262C">
      <w:pPr>
        <w:pStyle w:val="a4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«Развитие детского здравоохранения, включая создание современной инфраструктуры оказания медицинской помощи детям».</w:t>
      </w:r>
    </w:p>
    <w:p w14:paraId="67CC1582" w14:textId="0AFA8008" w:rsidR="00042BBE" w:rsidRPr="00042BBE" w:rsidRDefault="00042BBE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BE">
        <w:rPr>
          <w:rFonts w:ascii="Times New Roman" w:eastAsia="Times New Roman" w:hAnsi="Times New Roman" w:cs="Times New Roman"/>
          <w:sz w:val="28"/>
          <w:szCs w:val="28"/>
        </w:rPr>
        <w:t>Министерством здравоохранения Российской Федерации с Правительством Республики Ингушетия заключены Соглашения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30.12.2020</w:t>
      </w:r>
      <w:r w:rsidR="0036050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г. № 056-09-2021-012</w:t>
      </w:r>
      <w:r w:rsidRPr="00042B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(в редакции дополнительного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от 07.05.2024</w:t>
      </w:r>
      <w:r w:rsidR="00360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№ 056-09-2021-012/6) и от 23.12.2021</w:t>
      </w:r>
      <w:r w:rsidR="00360503">
        <w:rPr>
          <w:rFonts w:ascii="Times New Roman" w:eastAsia="Times New Roman" w:hAnsi="Times New Roman" w:cs="Times New Roman"/>
          <w:color w:val="000000"/>
          <w:sz w:val="28"/>
          <w:szCs w:val="24"/>
        </w:rPr>
        <w:t> 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>г. №056-09-2022-127 (в редакции дополнительного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соглашения от 07.05.2024</w:t>
      </w:r>
      <w:r w:rsidR="0036050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№ 056-09-2022-127/7) 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в 2024 году субсидии из федерального бюджета бюджету Республики Ингушетия </w:t>
      </w:r>
      <w:r w:rsidR="00351041" w:rsidRPr="00042B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 w:rsidR="00351041" w:rsidRPr="00042BBE">
        <w:rPr>
          <w:rFonts w:ascii="Times New Roman" w:eastAsia="Times New Roman" w:hAnsi="Times New Roman" w:cs="Times New Roman"/>
          <w:sz w:val="28"/>
          <w:szCs w:val="28"/>
        </w:rPr>
        <w:t>8</w:t>
      </w:r>
      <w:r w:rsidR="002E0C53">
        <w:rPr>
          <w:rFonts w:ascii="Times New Roman" w:eastAsia="Times New Roman" w:hAnsi="Times New Roman" w:cs="Times New Roman"/>
          <w:sz w:val="28"/>
          <w:szCs w:val="28"/>
        </w:rPr>
        <w:t> 1</w:t>
      </w:r>
      <w:r w:rsidR="00351041" w:rsidRPr="00042BBE">
        <w:rPr>
          <w:rFonts w:ascii="Times New Roman" w:eastAsia="Times New Roman" w:hAnsi="Times New Roman" w:cs="Times New Roman"/>
          <w:sz w:val="28"/>
          <w:szCs w:val="28"/>
        </w:rPr>
        <w:t>44,5 тыс. руб.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51041" w:rsidRPr="00042BBE">
        <w:rPr>
          <w:rFonts w:ascii="Times New Roman" w:eastAsia="Times New Roman" w:hAnsi="Times New Roman" w:cs="Times New Roman"/>
          <w:sz w:val="28"/>
          <w:szCs w:val="28"/>
        </w:rPr>
        <w:t xml:space="preserve"> в том числе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: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1041" w:rsidRPr="00042BBE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– 7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51041" w:rsidRPr="00042BBE">
        <w:rPr>
          <w:rFonts w:ascii="Times New Roman" w:eastAsia="Times New Roman" w:hAnsi="Times New Roman" w:cs="Times New Roman"/>
          <w:sz w:val="28"/>
          <w:szCs w:val="28"/>
        </w:rPr>
        <w:t>737,3 тыс. руб.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51041" w:rsidRPr="00042BBE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407,2 тыс. руб.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</w:t>
      </w:r>
      <w:r w:rsidR="0035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351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42BBE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 w:rsidRPr="00042BBE">
        <w:rPr>
          <w:rFonts w:ascii="Times New Roman" w:eastAsia="Times New Roman" w:hAnsi="Times New Roman" w:cs="Times New Roman"/>
          <w:sz w:val="28"/>
          <w:szCs w:val="28"/>
        </w:rPr>
        <w:t xml:space="preserve"> на строительство инфекционного отделения (на 60 коек) на территории ГБУЗ «Республиканская детская клиническая больница»</w:t>
      </w:r>
      <w:r w:rsidR="003510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1989309" w14:textId="470E75E4" w:rsidR="00042BBE" w:rsidRDefault="002E0C53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начала года фактическое финансирование и кассовое исполнение по проекту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составило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817,5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: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 xml:space="preserve"> из федерального бюджета –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676,6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42BBE" w:rsidRPr="00042BBE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140,9 тыс. руб.</w:t>
      </w:r>
      <w:r>
        <w:rPr>
          <w:rFonts w:ascii="Times New Roman" w:eastAsia="Times New Roman" w:hAnsi="Times New Roman" w:cs="Times New Roman"/>
          <w:sz w:val="28"/>
          <w:szCs w:val="28"/>
        </w:rPr>
        <w:t>) или 34,6 % от предусмотренного финансирования.</w:t>
      </w:r>
    </w:p>
    <w:p w14:paraId="6E8441C0" w14:textId="77777777" w:rsidR="00EB5929" w:rsidRPr="00395432" w:rsidRDefault="00EB5929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lk171679101"/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bookmarkEnd w:id="8"/>
    <w:p w14:paraId="3C98D5E0" w14:textId="72CAD5E8" w:rsidR="00EB5929" w:rsidRPr="00EB5929" w:rsidRDefault="00EB5929" w:rsidP="00B826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7.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EB5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Региональный проект «Обеспечение медицинских организаций системы здравоохранения квалифицированными кадрами».</w:t>
      </w:r>
    </w:p>
    <w:p w14:paraId="4E51DA00" w14:textId="77777777" w:rsidR="00EB5929" w:rsidRPr="00EB5929" w:rsidRDefault="00EB5929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929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финансирование регионального проекта не предусмотрено.</w:t>
      </w:r>
    </w:p>
    <w:p w14:paraId="352513DB" w14:textId="4210F99A" w:rsidR="00EB5929" w:rsidRPr="00EB5929" w:rsidRDefault="00EB5929" w:rsidP="00B826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EB592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Региональный проект «Формирование системы мотивации граждан к здоровому образу жизни, включая здоровое питание и отказ от вредных привычек».</w:t>
      </w:r>
    </w:p>
    <w:p w14:paraId="6A779AF0" w14:textId="77777777" w:rsidR="00EB5929" w:rsidRPr="00EB5929" w:rsidRDefault="00EB5929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5929">
        <w:rPr>
          <w:rFonts w:ascii="Times New Roman" w:eastAsia="Times New Roman" w:hAnsi="Times New Roman" w:cs="Times New Roman"/>
          <w:color w:val="000000"/>
          <w:sz w:val="28"/>
          <w:szCs w:val="28"/>
        </w:rPr>
        <w:t>В 2024 году финансирование регионального проекта не предусмотрено.</w:t>
      </w:r>
    </w:p>
    <w:p w14:paraId="18AF96D7" w14:textId="233A8801" w:rsidR="00042BBE" w:rsidRDefault="00042BBE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CCEB373" w14:textId="3F80FCFA" w:rsidR="005E5E46" w:rsidRDefault="005E5E46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9" w:name="_Hlk171688669"/>
      <w:r w:rsidRPr="005E5E4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Национальный проект «Туризм и индустрия гостеприимства»</w:t>
      </w:r>
    </w:p>
    <w:p w14:paraId="5275D7DD" w14:textId="77777777" w:rsidR="005E5E46" w:rsidRPr="005E5E46" w:rsidRDefault="005E5E46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5441B47" w14:textId="77777777" w:rsidR="005E5E46" w:rsidRPr="005E5E46" w:rsidRDefault="005E5E46" w:rsidP="00B8262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</w:pPr>
      <w:r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рамках национального проекта «Туризм и индустрия гостеприимства» в Республике Ингушетия реализуется </w:t>
      </w:r>
      <w:r w:rsidRPr="005E5E46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региональный проект «Развитие туристической инфраструктуры».</w:t>
      </w:r>
    </w:p>
    <w:bookmarkEnd w:id="9"/>
    <w:p w14:paraId="0E9624FC" w14:textId="10CD9482" w:rsidR="002331FE" w:rsidRDefault="002331FE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2024 году в рамках реализации проекта предусмотрено финансирование в объеме 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30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303,03 тыс. руб.,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том числе</w:t>
      </w:r>
      <w:r w:rsidR="007669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бюджета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2331FE">
        <w:rPr>
          <w:rFonts w:ascii="Times New Roman" w:eastAsia="Calibri" w:hAnsi="Times New Roman" w:cs="Times New Roman"/>
          <w:sz w:val="28"/>
          <w:szCs w:val="28"/>
          <w:lang w:eastAsia="en-US"/>
        </w:rPr>
        <w:t>30 000,0 тыс. руб.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республиканского бюджета - 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303,03 тыс. руб.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01.07.2024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г.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фактическое финансирование осуществлено в полном объеме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A20BC48" w14:textId="77777777" w:rsidR="00515174" w:rsidRDefault="002331FE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этом,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кассовое исполнение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проекту 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отсутствует.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Запланированные на т</w:t>
      </w:r>
      <w:r w:rsidR="00515174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кущий год мероприятия </w:t>
      </w:r>
      <w:r w:rsidR="00515174">
        <w:rPr>
          <w:rFonts w:ascii="Times New Roman" w:eastAsia="Calibri" w:hAnsi="Times New Roman" w:cs="Times New Roman"/>
          <w:sz w:val="28"/>
          <w:szCs w:val="28"/>
          <w:lang w:eastAsia="en-US"/>
        </w:rPr>
        <w:t>в отчетном периоде не реализованы:</w:t>
      </w:r>
    </w:p>
    <w:p w14:paraId="47ADBF9E" w14:textId="77777777" w:rsidR="00515174" w:rsidRDefault="00515174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введени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эксплуатацию номеров в модульных некапитальных средствах размещения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0 (при плане -</w:t>
      </w:r>
      <w:r w:rsidR="002331F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13 единиц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2EF6C8B6" w14:textId="40F060E5" w:rsidR="005E5E46" w:rsidRDefault="00515174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единой субсидии из федерального бюджета бюджетам субъектов Российской Федерации в целях достижения показателя государственной программы «Число туристских поездок»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 (при плане - </w:t>
      </w:r>
      <w:r w:rsidR="005E5E46" w:rsidRPr="005E5E46">
        <w:rPr>
          <w:rFonts w:ascii="Times New Roman" w:eastAsia="Calibri" w:hAnsi="Times New Roman" w:cs="Times New Roman"/>
          <w:sz w:val="28"/>
          <w:szCs w:val="28"/>
          <w:lang w:eastAsia="en-US"/>
        </w:rPr>
        <w:t>1 единица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4349D093" w14:textId="5FE4215F" w:rsidR="00B24B70" w:rsidRPr="00B24B70" w:rsidRDefault="00515174" w:rsidP="00B24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bookmarkStart w:id="10" w:name="_Hlk171680662"/>
      <w:r w:rsidRPr="0051517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Учитывая отсутствие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кассового исполнения</w:t>
      </w:r>
      <w:r w:rsidRPr="0051517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, существуют риски неисполнения в срок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мероприятий </w:t>
      </w:r>
      <w:r w:rsidRPr="00515174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регионального проекта.</w:t>
      </w:r>
      <w:r w:rsidR="00B24B7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 </w:t>
      </w:r>
      <w:r w:rsidR="00B24B70" w:rsidRPr="00B24B7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В целях устранения нарушений в адрес </w:t>
      </w:r>
      <w:r w:rsidR="00B24B7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Комитета по туризму Республики Ингушетия </w:t>
      </w:r>
      <w:r w:rsidR="00B24B70" w:rsidRPr="00B24B70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направлено представление Контрольно-счетной палаты Республики Ингушетия.</w:t>
      </w:r>
    </w:p>
    <w:bookmarkEnd w:id="10"/>
    <w:p w14:paraId="65A3E5D5" w14:textId="5BB50427" w:rsidR="00042BBE" w:rsidRDefault="00042BBE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FD64107" w14:textId="77777777" w:rsidR="005E5E46" w:rsidRPr="005E5E46" w:rsidRDefault="005E5E46" w:rsidP="00B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sz w:val="28"/>
          <w:szCs w:val="28"/>
        </w:rPr>
        <w:t>Национальный проект «Образование»</w:t>
      </w:r>
    </w:p>
    <w:p w14:paraId="1989858F" w14:textId="77777777" w:rsidR="005E5E46" w:rsidRPr="005E5E46" w:rsidRDefault="005E5E46" w:rsidP="00B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D57486" w14:textId="588A71CC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В рамках национального проекта «Образование» в Республике Ингушетия реализуются </w:t>
      </w:r>
      <w:r w:rsidR="00AA711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 региональных проект</w:t>
      </w:r>
      <w:r w:rsidR="00AA7111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E40DA6" w14:textId="77777777" w:rsidR="005E5E46" w:rsidRPr="005E5E46" w:rsidRDefault="005E5E46" w:rsidP="00B8262C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Региональный проект «Современная школа».</w:t>
      </w:r>
    </w:p>
    <w:p w14:paraId="5B1B92B8" w14:textId="77777777" w:rsidR="0085045C" w:rsidRDefault="0085045C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>а реализацию регионального проекта в 2024 году предусмотрен общий объем средств в сумме 1 489 721,2 тыс. руб. (из федерального бюджета – 1 474 504,0 тыс. руб., республиканского бюджета – 15 217,2 тыс. руб.)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C7266" w14:textId="5A160ED3" w:rsidR="005E5E46" w:rsidRPr="005E5E46" w:rsidRDefault="0085045C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 6 месяцев 2024 года 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>финансирование и кассовое исполнение составило 505 035,9 тыс. руб. (из федерального бюджета – 499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>990,0 тыс. руб., из республиканского бюджета – 5 045,9 тыс. руб.)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33,9 % от предусмотренного на год финансирования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C18B49" w14:textId="77777777" w:rsidR="00E75F92" w:rsidRPr="00E75F92" w:rsidRDefault="00E75F92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F92">
        <w:rPr>
          <w:rFonts w:ascii="Times New Roman" w:eastAsia="Times New Roman" w:hAnsi="Times New Roman" w:cs="Times New Roman"/>
          <w:sz w:val="28"/>
          <w:szCs w:val="28"/>
        </w:rPr>
        <w:t>Министерством просвещения Российской Федерации с Правительством Республики Ингушетия заключены соглашения о предоставлении субсидии из федерального бюджета бюджету Республики Ингушетия:</w:t>
      </w:r>
    </w:p>
    <w:p w14:paraId="60582304" w14:textId="47DDC7C9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06.06.2023 г. №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073-09-2023-971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 редакции от 28.05.2024 г.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073-09-2023-971/4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)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на модернизацию инфраструктуры общего образования в отдельных субъектах Российской Федерации в рамках реализации государственной программы Российской Федерации «Развитие образования»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5045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382 182,6 тыс. руб. (из федерального бюджета – 1 368 360,8</w:t>
      </w:r>
      <w:r w:rsidRPr="005E5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тыс. руб.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13 821,8 тыс. руб.) на строительство 5 школ (в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. Берд-</w:t>
      </w:r>
      <w:r w:rsidR="00E75F92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рт,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Южное,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Верхние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Ачалуки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г. Назрань,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Плиево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3044414C" w14:textId="39C6E930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-от 24.12.2021 г. № 073-09-2022-871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 редакции от 15.04.2024</w:t>
      </w:r>
      <w:r w:rsidR="0085045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№073-09-2022-871/10)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мероприятий по созданию новых мест в общеобразовательных организациях в целях ликвидации 3-й смены обучения и формирования условий для получения качественного общего образования до 2025 года, в рамках реализации государственной программы Российской Федерации «Развитие образования»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609,5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 (из федерального бюджета – 603,4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6,1 тыс. руб.) на завершение строительства школы в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Инарки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4589C937" w14:textId="7B670EF2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-от 25.12.2022 г. № 073-09-2023-378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(в редакции от 09.04.2024 г. №073-09-2023-378/9)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софинансирование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расходных обязательств субъектов Российской Федерации, возникающих при реализации региональных проектов, предусматривающих создание в субъектах Российской Федерации дополнительных мест в общеобразовательных организациях в связи с ростом числа обучающихся, вызванным демографическим фактором, в рамках государственной программы Российской Федерации «Развитие образования»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на сумму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38 872,5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 (из федерального бюджета – 38 483,8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 республиканского бюджета – 388,7 тыс. руб.) на завершение строительства школ в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Али-юрт и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Верхние 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Ачалуки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51F91D32" w14:textId="3BB556BF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-от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26.12.2023 г.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№ 073-09-2024-339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реализацию федерального проекта «Современная школа» национального проекта «Образование» в рамках государственной программы Российской Федерации «Развитие образования» на общую сумму 60 056,6 тыс. руб. (из федерального бюджета - 59 456,0 тыс. руб., из республиканского бюджета – 600,6 тыс. руб.), в том числе на</w:t>
      </w:r>
      <w:r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и функционирование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городах, на сумму 17 709,6 тыс. руб. и на создание и функционирование детских технопарков «</w:t>
      </w:r>
      <w:proofErr w:type="spellStart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Кванториум</w:t>
      </w:r>
      <w:proofErr w:type="spellEnd"/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» на базе общеобразовательных организаций на сумму 42</w:t>
      </w:r>
      <w:r w:rsidR="00E75F9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347,0 тыс. руб.;</w:t>
      </w:r>
    </w:p>
    <w:p w14:paraId="5CE1D550" w14:textId="5807EEA3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sz w:val="28"/>
          <w:szCs w:val="28"/>
        </w:rPr>
        <w:t>-от 25.12.2023</w:t>
      </w:r>
      <w:r w:rsidR="00E75F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№ 073-09-2024-475</w:t>
      </w:r>
      <w:r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реализацию федерального проекта «Современная школа» национального проекта «Образование» в рамках государственной программы Российской Федерации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E75F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000,0 тыс. руб. (из федерального бюджета – 7</w:t>
      </w:r>
      <w:r w:rsidR="00E75F9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600,0 тыс. руб., из республиканского бюджета – 400,0 тыс. руб.) на о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существление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человек.</w:t>
      </w:r>
    </w:p>
    <w:p w14:paraId="5EC14935" w14:textId="3A5035F3" w:rsidR="005E5E46" w:rsidRDefault="00E75F92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отчетную дату 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 xml:space="preserve">техническая готовность школ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>от 48% до 75%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10438B9" w14:textId="77777777" w:rsidR="003D2DBF" w:rsidRPr="003D2DBF" w:rsidRDefault="003D2DBF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D2D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итогам </w:t>
      </w:r>
      <w:r w:rsidRPr="003D2DB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D2DBF">
        <w:rPr>
          <w:rFonts w:ascii="Times New Roman" w:eastAsia="Times New Roman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p w14:paraId="1BB188FE" w14:textId="77777777" w:rsidR="005E5E46" w:rsidRPr="005E5E46" w:rsidRDefault="005E5E46" w:rsidP="00B8262C">
      <w:pPr>
        <w:numPr>
          <w:ilvl w:val="0"/>
          <w:numId w:val="5"/>
        </w:numPr>
        <w:tabs>
          <w:tab w:val="left" w:pos="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«Успех каждого ребенка».</w:t>
      </w:r>
    </w:p>
    <w:p w14:paraId="4D133986" w14:textId="1D0885B4" w:rsidR="005E5E46" w:rsidRPr="005E5E46" w:rsidRDefault="00F748D2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>Министерством просвещения Российской Федерации с Правительством Республики Ингушетия заключено соглашение</w:t>
      </w:r>
      <w:r w:rsidR="005E5E46" w:rsidRPr="005E5E4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26.12.2023 г. №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073-09-2024-287</w:t>
      </w:r>
      <w:r w:rsidR="005E5E46" w:rsidRPr="005E5E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 предоставлении субсидии из федерального бюджета бюджету Республики Ингушетия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в целях достижения показателей и результатов федерального проекта «Успех каждого ребенка», входящего в состав национального проекта «Образование», в рамках государственной программы Российской Федерации «Развитие образования» на сумму 24 722,5 тыс. руб. (из федерального бюджета - 24 475,3 тыс. руб.</w:t>
      </w:r>
      <w:r w:rsidR="005E5E46" w:rsidRPr="005E5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из республиканского бюджета – 247,2 тыс. руб.).</w:t>
      </w:r>
    </w:p>
    <w:p w14:paraId="3E5E6D3B" w14:textId="1C6A08EA" w:rsidR="003D2DBF" w:rsidRPr="00144FDC" w:rsidRDefault="00F748D2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состоянию на 1 июля 2024 года 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и кассовое исполнение </w:t>
      </w:r>
      <w:r w:rsidR="00144FDC">
        <w:rPr>
          <w:rFonts w:ascii="Times New Roman" w:eastAsia="Times New Roman" w:hAnsi="Times New Roman" w:cs="Times New Roman"/>
          <w:sz w:val="28"/>
          <w:szCs w:val="28"/>
        </w:rPr>
        <w:t>не осуществлялось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14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поставщиками товаров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заключены контракты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предусмотренную соглашением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сумму.</w:t>
      </w:r>
    </w:p>
    <w:p w14:paraId="38F87167" w14:textId="64A946CD" w:rsidR="003D2DBF" w:rsidRDefault="003D2DBF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итогам </w:t>
      </w:r>
      <w:r w:rsidRPr="003D2DB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</w:t>
      </w:r>
      <w:r w:rsidRPr="003D2D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p w14:paraId="18D9917D" w14:textId="2FE3C74A" w:rsidR="005E5E46" w:rsidRPr="008D5107" w:rsidRDefault="005E5E46" w:rsidP="00B8262C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5107">
        <w:rPr>
          <w:rFonts w:ascii="Times New Roman" w:eastAsia="Times New Roman" w:hAnsi="Times New Roman" w:cs="Times New Roman"/>
          <w:b/>
          <w:i/>
          <w:sz w:val="28"/>
          <w:szCs w:val="28"/>
        </w:rPr>
        <w:t>Региональный проект «Цифровая образовательная среда».</w:t>
      </w:r>
    </w:p>
    <w:p w14:paraId="70DC2FFF" w14:textId="498E5871" w:rsidR="005E5E46" w:rsidRPr="005E5E46" w:rsidRDefault="00144FDC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 xml:space="preserve"> рамках реализации проекта </w:t>
      </w:r>
      <w:r w:rsidR="005E5E46" w:rsidRPr="005E5E46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просвещения Российской Федерации с Правительством Республики Ингушетия заключено соглашение </w:t>
      </w:r>
      <w:r w:rsidR="005E5E46"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26.12.2023 г. №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073-09-2024-396</w:t>
      </w:r>
      <w:r w:rsidR="005E5E46"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о предоставлении субсидии из федерального бюджета бюджету Республики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Ингушетия на реализацию федерального проекта «Цифровая образовательная среда» национального проекта «Образование» в рамках государственной программы Российской Федерации «Развитие образования»</w:t>
      </w:r>
      <w:r w:rsidR="005E5E46" w:rsidRPr="005E5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сумму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159 831,1</w:t>
      </w:r>
      <w:r w:rsidR="005E5E46" w:rsidRPr="005E5E4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тыс. руб. (из федерального бюджета </w:t>
      </w:r>
      <w:r w:rsidR="005E5E46"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158 232,8</w:t>
      </w:r>
      <w:r w:rsidR="005E5E46" w:rsidRPr="005E5E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5E46" w:rsidRPr="005E5E4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тыс. руб.</w:t>
      </w:r>
      <w:r w:rsidR="005E5E46"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, из республиканского бюджета – 1598,3 тыс. руб.), в том числе:</w:t>
      </w:r>
    </w:p>
    <w:p w14:paraId="4A2A4A70" w14:textId="542E8CCD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-обеспечение материально-технической базой для внедрения цифровой образовательной среды образовательных организаций </w:t>
      </w:r>
      <w:r w:rsidR="0014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на сумму 139 143,8 тыс. руб.;</w:t>
      </w:r>
    </w:p>
    <w:p w14:paraId="53768DD1" w14:textId="3127E26C" w:rsidR="005E5E46" w:rsidRPr="005E5E46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-создание центров цифрового образования детей «IT-куб»</w:t>
      </w:r>
      <w:r w:rsidR="00144F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сумму 20 687,3 тыс. руб.</w:t>
      </w:r>
    </w:p>
    <w:p w14:paraId="250CAAD4" w14:textId="1EECA57D" w:rsidR="00144FDC" w:rsidRPr="005E5E46" w:rsidRDefault="00144FDC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отчетном периоде фактическое 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финансирование и кассовое исполнение составило 30 464,7 тыс. руб. (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–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160,1 тыс. руб., республиканского бюджета – 304,6 тыс. руб.)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или 19,1 % от предусмотренного финансирования</w:t>
      </w:r>
      <w:r w:rsidRPr="005E5E4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35C56B" w14:textId="0D8806E5" w:rsidR="003D2DBF" w:rsidRDefault="005E5E46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E5E46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заключены контракты с поставщиками товаров на указанную сумму.</w:t>
      </w:r>
    </w:p>
    <w:p w14:paraId="69E371E9" w14:textId="77777777" w:rsidR="003D2DBF" w:rsidRPr="00395432" w:rsidRDefault="003D2DBF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По итогам </w:t>
      </w:r>
      <w:r w:rsidRPr="0039543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395432">
        <w:rPr>
          <w:rFonts w:ascii="Times New Roman" w:eastAsia="Times New Roman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p w14:paraId="3C02EC31" w14:textId="2DCB52AB" w:rsidR="00AA7111" w:rsidRPr="00AA7111" w:rsidRDefault="00AA7111" w:rsidP="00B8262C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1" w:name="_Hlk171688735"/>
      <w:r w:rsidRPr="00AA71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AA7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«Развитие системы поддержки молодежи» </w:t>
      </w:r>
      <w:bookmarkEnd w:id="11"/>
      <w:r w:rsidRPr="00AA7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(«Молодежь России»)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5A3337A" w14:textId="77957816" w:rsidR="008D5107" w:rsidRDefault="00AA7111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lastRenderedPageBreak/>
        <w:t xml:space="preserve">По информации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делам молодежи </w:t>
      </w:r>
      <w:r w:rsidRPr="005B3987">
        <w:rPr>
          <w:rFonts w:ascii="Times New Roman" w:hAnsi="Times New Roman" w:cs="Times New Roman"/>
          <w:sz w:val="28"/>
          <w:szCs w:val="28"/>
        </w:rPr>
        <w:t xml:space="preserve">Республики Ингушетия, общий объем бюджетных средств, предусмотренный </w:t>
      </w:r>
      <w:r w:rsidR="008D5107">
        <w:rPr>
          <w:rFonts w:ascii="Times New Roman" w:hAnsi="Times New Roman" w:cs="Times New Roman"/>
          <w:sz w:val="28"/>
          <w:szCs w:val="28"/>
        </w:rPr>
        <w:t xml:space="preserve">на </w:t>
      </w:r>
      <w:r w:rsidRPr="005B3987">
        <w:rPr>
          <w:rFonts w:ascii="Times New Roman" w:hAnsi="Times New Roman" w:cs="Times New Roman"/>
          <w:sz w:val="28"/>
          <w:szCs w:val="28"/>
        </w:rPr>
        <w:t>реализаци</w:t>
      </w:r>
      <w:r w:rsidR="008D5107"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проекта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987">
        <w:rPr>
          <w:rFonts w:ascii="Times New Roman" w:hAnsi="Times New Roman" w:cs="Times New Roman"/>
          <w:sz w:val="28"/>
          <w:szCs w:val="28"/>
        </w:rPr>
        <w:t xml:space="preserve"> году</w:t>
      </w:r>
      <w:r w:rsidR="008D5107">
        <w:rPr>
          <w:rFonts w:ascii="Times New Roman" w:hAnsi="Times New Roman" w:cs="Times New Roman"/>
          <w:sz w:val="28"/>
          <w:szCs w:val="28"/>
        </w:rPr>
        <w:t>,</w:t>
      </w:r>
      <w:r w:rsidRPr="005B3987">
        <w:rPr>
          <w:rFonts w:ascii="Times New Roman" w:hAnsi="Times New Roman" w:cs="Times New Roman"/>
          <w:sz w:val="28"/>
          <w:szCs w:val="28"/>
        </w:rPr>
        <w:t xml:space="preserve"> составляет </w:t>
      </w:r>
      <w:r>
        <w:rPr>
          <w:rFonts w:ascii="Times New Roman" w:hAnsi="Times New Roman" w:cs="Times New Roman"/>
          <w:sz w:val="28"/>
          <w:szCs w:val="28"/>
        </w:rPr>
        <w:t>65 547,6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8D5107">
        <w:rPr>
          <w:rFonts w:ascii="Times New Roman" w:hAnsi="Times New Roman" w:cs="Times New Roman"/>
          <w:sz w:val="28"/>
          <w:szCs w:val="28"/>
        </w:rPr>
        <w:t>в том числе</w:t>
      </w:r>
      <w:r w:rsidR="007669B0">
        <w:rPr>
          <w:rFonts w:ascii="Times New Roman" w:hAnsi="Times New Roman" w:cs="Times New Roman"/>
          <w:sz w:val="28"/>
          <w:szCs w:val="28"/>
        </w:rPr>
        <w:t>:</w:t>
      </w:r>
      <w:r w:rsidR="008D5107">
        <w:rPr>
          <w:rFonts w:ascii="Times New Roman" w:hAnsi="Times New Roman" w:cs="Times New Roman"/>
          <w:sz w:val="28"/>
          <w:szCs w:val="28"/>
        </w:rPr>
        <w:t xml:space="preserve"> из федерального бюджета -</w:t>
      </w:r>
      <w:r>
        <w:rPr>
          <w:rFonts w:ascii="Times New Roman" w:hAnsi="Times New Roman" w:cs="Times New Roman"/>
          <w:sz w:val="28"/>
          <w:szCs w:val="28"/>
        </w:rPr>
        <w:t xml:space="preserve"> 64 892,1 тыс. руб.</w:t>
      </w:r>
      <w:r w:rsidR="008D5107">
        <w:rPr>
          <w:rFonts w:ascii="Times New Roman" w:hAnsi="Times New Roman" w:cs="Times New Roman"/>
          <w:sz w:val="28"/>
          <w:szCs w:val="28"/>
        </w:rPr>
        <w:t>, республиканского бюджета -</w:t>
      </w:r>
      <w:r>
        <w:rPr>
          <w:rFonts w:ascii="Times New Roman" w:hAnsi="Times New Roman" w:cs="Times New Roman"/>
          <w:sz w:val="28"/>
          <w:szCs w:val="28"/>
        </w:rPr>
        <w:t xml:space="preserve"> 655,5 тыс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12046093" w14:textId="77777777" w:rsidR="00AA7111" w:rsidRPr="005B3987" w:rsidRDefault="00AA7111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39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.07.2024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кассовое </w:t>
      </w:r>
      <w:r w:rsidRPr="005B398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осуществлено в полном объеме.</w:t>
      </w:r>
    </w:p>
    <w:p w14:paraId="31928F8E" w14:textId="53A1DE39" w:rsidR="008D5107" w:rsidRDefault="008D5107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Предусмотренные на текущий год целевые показатели по итогам отчётного периода достигли следующих значений:</w:t>
      </w:r>
    </w:p>
    <w:p w14:paraId="1F445513" w14:textId="40C2A2D6" w:rsidR="00AA7111" w:rsidRDefault="00AA7111" w:rsidP="00B8262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983EF3">
        <w:rPr>
          <w:rFonts w:ascii="Times New Roman" w:hAnsi="Times New Roman" w:cs="Times New Roman"/>
          <w:bCs/>
          <w:sz w:val="28"/>
          <w:szCs w:val="28"/>
        </w:rPr>
        <w:t>еализ</w:t>
      </w:r>
      <w:r>
        <w:rPr>
          <w:rFonts w:ascii="Times New Roman" w:hAnsi="Times New Roman" w:cs="Times New Roman"/>
          <w:bCs/>
          <w:sz w:val="28"/>
          <w:szCs w:val="28"/>
        </w:rPr>
        <w:t xml:space="preserve">ация </w:t>
      </w:r>
      <w:r w:rsidRPr="00983EF3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ы </w:t>
      </w:r>
      <w:r w:rsidRPr="00983EF3">
        <w:rPr>
          <w:rFonts w:ascii="Times New Roman" w:hAnsi="Times New Roman" w:cs="Times New Roman"/>
          <w:bCs/>
          <w:sz w:val="28"/>
          <w:szCs w:val="28"/>
        </w:rPr>
        <w:t>комплексного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EF3">
        <w:rPr>
          <w:rFonts w:ascii="Times New Roman" w:hAnsi="Times New Roman" w:cs="Times New Roman"/>
          <w:bCs/>
          <w:sz w:val="28"/>
          <w:szCs w:val="28"/>
        </w:rPr>
        <w:t>развития молодежной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EF3">
        <w:rPr>
          <w:rFonts w:ascii="Times New Roman" w:hAnsi="Times New Roman" w:cs="Times New Roman"/>
          <w:bCs/>
          <w:sz w:val="28"/>
          <w:szCs w:val="28"/>
        </w:rPr>
        <w:t xml:space="preserve">политики в </w:t>
      </w:r>
      <w:r>
        <w:rPr>
          <w:rFonts w:ascii="Times New Roman" w:hAnsi="Times New Roman" w:cs="Times New Roman"/>
          <w:bCs/>
          <w:sz w:val="28"/>
          <w:szCs w:val="28"/>
        </w:rPr>
        <w:t>Республике Ингушетия</w:t>
      </w:r>
      <w:r w:rsidRPr="00983E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83EF3">
        <w:rPr>
          <w:rFonts w:ascii="Times New Roman" w:hAnsi="Times New Roman" w:cs="Times New Roman"/>
          <w:bCs/>
          <w:sz w:val="28"/>
          <w:szCs w:val="28"/>
        </w:rPr>
        <w:t>Регион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EF3">
        <w:rPr>
          <w:rFonts w:ascii="Times New Roman" w:hAnsi="Times New Roman" w:cs="Times New Roman"/>
          <w:bCs/>
          <w:sz w:val="28"/>
          <w:szCs w:val="28"/>
        </w:rPr>
        <w:t>для молодых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07">
        <w:rPr>
          <w:rFonts w:ascii="Times New Roman" w:hAnsi="Times New Roman" w:cs="Times New Roman"/>
          <w:bCs/>
          <w:sz w:val="28"/>
          <w:szCs w:val="28"/>
        </w:rPr>
        <w:t xml:space="preserve">0 (при плане - </w:t>
      </w:r>
      <w:r>
        <w:rPr>
          <w:rFonts w:ascii="Times New Roman" w:hAnsi="Times New Roman" w:cs="Times New Roman"/>
          <w:bCs/>
          <w:sz w:val="28"/>
          <w:szCs w:val="28"/>
        </w:rPr>
        <w:t>1 единица</w:t>
      </w:r>
      <w:r w:rsidR="008D5107">
        <w:rPr>
          <w:rFonts w:ascii="Times New Roman" w:hAnsi="Times New Roman" w:cs="Times New Roman"/>
          <w:bCs/>
          <w:sz w:val="28"/>
          <w:szCs w:val="28"/>
        </w:rPr>
        <w:t>, показатель не исполнен)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1B80892E" w14:textId="146BCBF1" w:rsidR="00AA7111" w:rsidRPr="00983EF3" w:rsidRDefault="00AA7111" w:rsidP="00B8262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-о</w:t>
      </w:r>
      <w:r w:rsidRPr="00983EF3">
        <w:rPr>
          <w:rFonts w:ascii="Times New Roman" w:hAnsi="Times New Roman" w:cs="Times New Roman"/>
          <w:bCs/>
          <w:sz w:val="28"/>
          <w:szCs w:val="28"/>
        </w:rPr>
        <w:t>рганиз</w:t>
      </w:r>
      <w:r>
        <w:rPr>
          <w:rFonts w:ascii="Times New Roman" w:hAnsi="Times New Roman" w:cs="Times New Roman"/>
          <w:bCs/>
          <w:sz w:val="28"/>
          <w:szCs w:val="28"/>
        </w:rPr>
        <w:t>ация</w:t>
      </w:r>
      <w:r w:rsidRPr="00983EF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EF3">
        <w:rPr>
          <w:rFonts w:ascii="Times New Roman" w:hAnsi="Times New Roman" w:cs="Times New Roman"/>
          <w:bCs/>
          <w:sz w:val="28"/>
          <w:szCs w:val="28"/>
        </w:rPr>
        <w:t>проведен</w:t>
      </w:r>
      <w:r>
        <w:rPr>
          <w:rFonts w:ascii="Times New Roman" w:hAnsi="Times New Roman" w:cs="Times New Roman"/>
          <w:bCs/>
          <w:sz w:val="28"/>
          <w:szCs w:val="28"/>
        </w:rPr>
        <w:t xml:space="preserve">ие </w:t>
      </w:r>
      <w:r w:rsidRPr="00983EF3">
        <w:rPr>
          <w:rFonts w:ascii="Times New Roman" w:hAnsi="Times New Roman" w:cs="Times New Roman"/>
          <w:bCs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983EF3">
        <w:rPr>
          <w:rFonts w:ascii="Times New Roman" w:hAnsi="Times New Roman" w:cs="Times New Roman"/>
          <w:bCs/>
          <w:sz w:val="28"/>
          <w:szCs w:val="28"/>
        </w:rPr>
        <w:t>заезд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983EF3">
        <w:rPr>
          <w:rFonts w:ascii="Times New Roman" w:hAnsi="Times New Roman" w:cs="Times New Roman"/>
          <w:bCs/>
          <w:sz w:val="28"/>
          <w:szCs w:val="28"/>
        </w:rPr>
        <w:t xml:space="preserve"> для молодых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EF3">
        <w:rPr>
          <w:rFonts w:ascii="Times New Roman" w:hAnsi="Times New Roman" w:cs="Times New Roman"/>
          <w:bCs/>
          <w:sz w:val="28"/>
          <w:szCs w:val="28"/>
        </w:rPr>
        <w:t>деятелей культуры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EF3">
        <w:rPr>
          <w:rFonts w:ascii="Times New Roman" w:hAnsi="Times New Roman" w:cs="Times New Roman"/>
          <w:bCs/>
          <w:sz w:val="28"/>
          <w:szCs w:val="28"/>
        </w:rPr>
        <w:t xml:space="preserve">искусств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983EF3">
        <w:rPr>
          <w:rFonts w:ascii="Times New Roman" w:hAnsi="Times New Roman" w:cs="Times New Roman"/>
          <w:bCs/>
          <w:sz w:val="28"/>
          <w:szCs w:val="28"/>
        </w:rPr>
        <w:t>Таврида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983EF3">
        <w:rPr>
          <w:rFonts w:ascii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3EF3">
        <w:rPr>
          <w:rFonts w:ascii="Times New Roman" w:hAnsi="Times New Roman" w:cs="Times New Roman"/>
          <w:bCs/>
          <w:sz w:val="28"/>
          <w:szCs w:val="28"/>
        </w:rPr>
        <w:t>составе арт-кластера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83EF3">
        <w:rPr>
          <w:rFonts w:ascii="Times New Roman" w:hAnsi="Times New Roman" w:cs="Times New Roman"/>
          <w:bCs/>
          <w:sz w:val="28"/>
          <w:szCs w:val="28"/>
        </w:rPr>
        <w:t>Таврида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07">
        <w:rPr>
          <w:rFonts w:ascii="Times New Roman" w:hAnsi="Times New Roman" w:cs="Times New Roman"/>
          <w:bCs/>
          <w:sz w:val="28"/>
          <w:szCs w:val="28"/>
        </w:rPr>
        <w:t xml:space="preserve">0 (при плане - </w:t>
      </w:r>
      <w:r>
        <w:rPr>
          <w:rFonts w:ascii="Times New Roman" w:hAnsi="Times New Roman" w:cs="Times New Roman"/>
          <w:bCs/>
          <w:sz w:val="28"/>
          <w:szCs w:val="28"/>
        </w:rPr>
        <w:t>6 человек</w:t>
      </w:r>
      <w:r w:rsidR="008D5107">
        <w:rPr>
          <w:rFonts w:ascii="Times New Roman" w:hAnsi="Times New Roman" w:cs="Times New Roman"/>
          <w:bCs/>
          <w:sz w:val="28"/>
          <w:szCs w:val="28"/>
        </w:rPr>
        <w:t>, показатель не исполнен)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5B0C356" w14:textId="446109BA" w:rsidR="00B24B70" w:rsidRPr="00B24B70" w:rsidRDefault="00A97B84" w:rsidP="00B24B7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7B84">
        <w:rPr>
          <w:rFonts w:ascii="Times New Roman" w:hAnsi="Times New Roman" w:cs="Times New Roman"/>
          <w:i/>
          <w:iCs/>
          <w:sz w:val="28"/>
          <w:szCs w:val="28"/>
        </w:rPr>
        <w:t>Учитывая неисполнение целевых показателей, существуют риски неисполнения в срок мероприятий регионального проекта.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В целях устранения нарушений в адрес 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>Комитета по делам молодежи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 Республики Ингушетия направлено представление Контрольно-счетной палаты Республики Ингушетия.</w:t>
      </w:r>
    </w:p>
    <w:p w14:paraId="4FE7BFC9" w14:textId="0741E26B" w:rsidR="00AA7111" w:rsidRPr="00AA7111" w:rsidRDefault="00AA7111" w:rsidP="00B82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A7111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AA71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«Патриотическое воспитание граждан»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3E99FB03" w14:textId="2A2DD533" w:rsidR="001846A7" w:rsidRDefault="001846A7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Утвержденные на 2024 год целевые показатели по итогам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полугодия текущего года достигли следующих значений:</w:t>
      </w:r>
    </w:p>
    <w:p w14:paraId="3E71AFD6" w14:textId="43631FFE" w:rsidR="00AA7111" w:rsidRDefault="00AA7111" w:rsidP="00B82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32C9B">
        <w:rPr>
          <w:rFonts w:ascii="Times New Roman" w:hAnsi="Times New Roman" w:cs="Times New Roman"/>
          <w:bCs/>
          <w:sz w:val="28"/>
          <w:szCs w:val="28"/>
        </w:rPr>
        <w:t>недрен</w:t>
      </w:r>
      <w:r>
        <w:rPr>
          <w:rFonts w:ascii="Times New Roman" w:hAnsi="Times New Roman" w:cs="Times New Roman"/>
          <w:bCs/>
          <w:sz w:val="28"/>
          <w:szCs w:val="28"/>
        </w:rPr>
        <w:t>ие</w:t>
      </w:r>
      <w:r w:rsidRPr="00132C9B">
        <w:rPr>
          <w:rFonts w:ascii="Times New Roman" w:hAnsi="Times New Roman" w:cs="Times New Roman"/>
          <w:bCs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bCs/>
          <w:sz w:val="28"/>
          <w:szCs w:val="28"/>
        </w:rPr>
        <w:t xml:space="preserve">х </w:t>
      </w:r>
      <w:r w:rsidRPr="00132C9B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bCs/>
          <w:sz w:val="28"/>
          <w:szCs w:val="28"/>
        </w:rPr>
        <w:t>воспитания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bCs/>
          <w:sz w:val="28"/>
          <w:szCs w:val="28"/>
        </w:rPr>
        <w:t>обучающихся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bCs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bCs/>
          <w:sz w:val="28"/>
          <w:szCs w:val="28"/>
        </w:rPr>
        <w:t>организациях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bCs/>
          <w:sz w:val="28"/>
          <w:szCs w:val="28"/>
        </w:rPr>
        <w:t>профессиональных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bCs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bCs/>
          <w:sz w:val="28"/>
          <w:szCs w:val="28"/>
        </w:rPr>
        <w:t>организациях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 100,0 % (</w:t>
      </w:r>
      <w:r w:rsidR="001846A7">
        <w:rPr>
          <w:rFonts w:ascii="Times New Roman" w:hAnsi="Times New Roman" w:cs="Times New Roman"/>
          <w:sz w:val="28"/>
          <w:szCs w:val="28"/>
        </w:rPr>
        <w:t xml:space="preserve">при плане - </w:t>
      </w:r>
      <w:r>
        <w:rPr>
          <w:rFonts w:ascii="Times New Roman" w:hAnsi="Times New Roman" w:cs="Times New Roman"/>
          <w:sz w:val="28"/>
          <w:szCs w:val="28"/>
        </w:rPr>
        <w:t>100%</w:t>
      </w:r>
      <w:r w:rsidR="001846A7">
        <w:rPr>
          <w:rFonts w:ascii="Times New Roman" w:hAnsi="Times New Roman" w:cs="Times New Roman"/>
          <w:sz w:val="28"/>
          <w:szCs w:val="28"/>
        </w:rPr>
        <w:t>, показатель исполнен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2A736D6D" w14:textId="14CCA34F" w:rsidR="00AA7111" w:rsidRDefault="00AA7111" w:rsidP="00B82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32C9B">
        <w:rPr>
          <w:rFonts w:ascii="Times New Roman" w:hAnsi="Times New Roman" w:cs="Times New Roman"/>
          <w:sz w:val="28"/>
          <w:szCs w:val="28"/>
        </w:rPr>
        <w:t>увеличение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численности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молодежи в возрасте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до 35 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вовлеченных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социально активную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деятельность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увеличение охвата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патриотическими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проектами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="001846A7">
        <w:rPr>
          <w:rFonts w:ascii="Times New Roman" w:hAnsi="Times New Roman" w:cs="Times New Roman"/>
          <w:sz w:val="28"/>
          <w:szCs w:val="28"/>
        </w:rPr>
        <w:t xml:space="preserve">15,0 тыс. человек (при плане - </w:t>
      </w:r>
      <w:r>
        <w:rPr>
          <w:rFonts w:ascii="Times New Roman" w:hAnsi="Times New Roman" w:cs="Times New Roman"/>
          <w:sz w:val="28"/>
          <w:szCs w:val="28"/>
        </w:rPr>
        <w:t>45,0 тыс. человек</w:t>
      </w:r>
      <w:r w:rsidR="001846A7">
        <w:rPr>
          <w:rFonts w:ascii="Times New Roman" w:hAnsi="Times New Roman" w:cs="Times New Roman"/>
          <w:sz w:val="28"/>
          <w:szCs w:val="28"/>
        </w:rPr>
        <w:t>, исполнение -</w:t>
      </w:r>
      <w:r>
        <w:rPr>
          <w:rFonts w:ascii="Times New Roman" w:hAnsi="Times New Roman" w:cs="Times New Roman"/>
          <w:sz w:val="28"/>
          <w:szCs w:val="28"/>
        </w:rPr>
        <w:t xml:space="preserve"> 33,3%);</w:t>
      </w:r>
    </w:p>
    <w:p w14:paraId="2939A96B" w14:textId="17723E4C" w:rsidR="00AA7111" w:rsidRDefault="00AA7111" w:rsidP="00B82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32C9B">
        <w:rPr>
          <w:rFonts w:ascii="Times New Roman" w:hAnsi="Times New Roman" w:cs="Times New Roman"/>
          <w:sz w:val="28"/>
          <w:szCs w:val="28"/>
        </w:rPr>
        <w:t>оздан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32C9B">
        <w:rPr>
          <w:rFonts w:ascii="Times New Roman" w:hAnsi="Times New Roman" w:cs="Times New Roman"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32C9B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развития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2C9B">
        <w:rPr>
          <w:rFonts w:ascii="Times New Roman" w:hAnsi="Times New Roman" w:cs="Times New Roman"/>
          <w:sz w:val="28"/>
          <w:szCs w:val="28"/>
        </w:rPr>
        <w:t>межпоколенческого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взаимодействия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преемственности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поколений,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инициатив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проектов,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гражданское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воспитание детей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2C9B">
        <w:rPr>
          <w:rFonts w:ascii="Times New Roman" w:hAnsi="Times New Roman" w:cs="Times New Roman"/>
          <w:sz w:val="28"/>
          <w:szCs w:val="28"/>
        </w:rPr>
        <w:t>молодежи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="001846A7">
        <w:rPr>
          <w:rFonts w:ascii="Times New Roman" w:hAnsi="Times New Roman" w:cs="Times New Roman"/>
          <w:sz w:val="28"/>
          <w:szCs w:val="28"/>
        </w:rPr>
        <w:t xml:space="preserve">1,356 тыс. человек (при плане - </w:t>
      </w:r>
      <w:r>
        <w:rPr>
          <w:rFonts w:ascii="Times New Roman" w:hAnsi="Times New Roman" w:cs="Times New Roman"/>
          <w:sz w:val="28"/>
          <w:szCs w:val="28"/>
        </w:rPr>
        <w:t>2,668 тыс. человек</w:t>
      </w:r>
      <w:r w:rsidR="001846A7">
        <w:rPr>
          <w:rFonts w:ascii="Times New Roman" w:hAnsi="Times New Roman" w:cs="Times New Roman"/>
          <w:sz w:val="28"/>
          <w:szCs w:val="28"/>
        </w:rPr>
        <w:t>, исполнение -</w:t>
      </w:r>
      <w:r>
        <w:rPr>
          <w:rFonts w:ascii="Times New Roman" w:hAnsi="Times New Roman" w:cs="Times New Roman"/>
          <w:sz w:val="28"/>
          <w:szCs w:val="28"/>
        </w:rPr>
        <w:t xml:space="preserve"> 50,8%);</w:t>
      </w:r>
    </w:p>
    <w:p w14:paraId="242537E7" w14:textId="481CEBA3" w:rsidR="00AA7111" w:rsidRDefault="00AA7111" w:rsidP="00B82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D063E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Pr="00ED063E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D063E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3E">
        <w:rPr>
          <w:rFonts w:ascii="Times New Roman" w:hAnsi="Times New Roman" w:cs="Times New Roman"/>
          <w:sz w:val="28"/>
          <w:szCs w:val="28"/>
        </w:rPr>
        <w:t>обеспечению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3E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советников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по воспитанию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взаимодействию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детскими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04AF">
        <w:rPr>
          <w:rFonts w:ascii="Times New Roman" w:hAnsi="Times New Roman" w:cs="Times New Roman"/>
          <w:sz w:val="28"/>
          <w:szCs w:val="28"/>
        </w:rPr>
        <w:t>объединениями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D063E">
        <w:rPr>
          <w:rFonts w:ascii="Times New Roman" w:hAnsi="Times New Roman" w:cs="Times New Roman"/>
          <w:sz w:val="28"/>
          <w:szCs w:val="28"/>
        </w:rPr>
        <w:t xml:space="preserve">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3E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3E">
        <w:rPr>
          <w:rFonts w:ascii="Times New Roman" w:hAnsi="Times New Roman" w:cs="Times New Roman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63E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>, – 128,0 человек (</w:t>
      </w:r>
      <w:r w:rsidR="001846A7">
        <w:rPr>
          <w:rFonts w:ascii="Times New Roman" w:hAnsi="Times New Roman" w:cs="Times New Roman"/>
          <w:sz w:val="28"/>
          <w:szCs w:val="28"/>
        </w:rPr>
        <w:t>при плане – 128,0 человек, исполнение – 100,0</w:t>
      </w:r>
      <w:r>
        <w:rPr>
          <w:rFonts w:ascii="Times New Roman" w:hAnsi="Times New Roman" w:cs="Times New Roman"/>
          <w:sz w:val="28"/>
          <w:szCs w:val="28"/>
        </w:rPr>
        <w:t>%).</w:t>
      </w:r>
    </w:p>
    <w:p w14:paraId="28CC515F" w14:textId="3C2CCF5D" w:rsidR="001846A7" w:rsidRDefault="001846A7" w:rsidP="00B8262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текущем году в целях реализации мероприятий проекта предусмотрено финансирование в </w:t>
      </w:r>
      <w:r w:rsidR="00AA7111" w:rsidRPr="00070C4B">
        <w:rPr>
          <w:rFonts w:ascii="Times New Roman" w:hAnsi="Times New Roman" w:cs="Times New Roman"/>
          <w:bCs/>
          <w:sz w:val="28"/>
          <w:szCs w:val="28"/>
        </w:rPr>
        <w:t>размере 25 652,5 тыс. руб.</w:t>
      </w:r>
      <w:r>
        <w:rPr>
          <w:rFonts w:ascii="Times New Roman" w:hAnsi="Times New Roman" w:cs="Times New Roman"/>
          <w:bCs/>
          <w:sz w:val="28"/>
          <w:szCs w:val="28"/>
        </w:rPr>
        <w:t>, в том числе</w:t>
      </w:r>
      <w:r w:rsidR="007669B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 федерального бюджета - </w:t>
      </w:r>
      <w:r w:rsidR="00AA7111" w:rsidRPr="003D0E5E">
        <w:rPr>
          <w:rFonts w:ascii="Times New Roman" w:hAnsi="Times New Roman" w:cs="Times New Roman"/>
          <w:sz w:val="28"/>
          <w:szCs w:val="28"/>
        </w:rPr>
        <w:t>25</w:t>
      </w:r>
      <w:r w:rsidR="00AA7111">
        <w:rPr>
          <w:rFonts w:ascii="Times New Roman" w:hAnsi="Times New Roman" w:cs="Times New Roman"/>
          <w:sz w:val="28"/>
          <w:szCs w:val="28"/>
        </w:rPr>
        <w:t> </w:t>
      </w:r>
      <w:r w:rsidR="00AA7111" w:rsidRPr="003D0E5E">
        <w:rPr>
          <w:rFonts w:ascii="Times New Roman" w:hAnsi="Times New Roman" w:cs="Times New Roman"/>
          <w:sz w:val="28"/>
          <w:szCs w:val="28"/>
        </w:rPr>
        <w:t>396</w:t>
      </w:r>
      <w:r w:rsidR="00AA7111">
        <w:rPr>
          <w:rFonts w:ascii="Times New Roman" w:hAnsi="Times New Roman" w:cs="Times New Roman"/>
          <w:sz w:val="28"/>
          <w:szCs w:val="28"/>
        </w:rPr>
        <w:t>, тыс. руб.</w:t>
      </w:r>
      <w:r>
        <w:rPr>
          <w:rFonts w:ascii="Times New Roman" w:hAnsi="Times New Roman" w:cs="Times New Roman"/>
          <w:sz w:val="28"/>
          <w:szCs w:val="28"/>
        </w:rPr>
        <w:t xml:space="preserve">, бюджета республики - </w:t>
      </w:r>
      <w:r w:rsidR="00AA7111">
        <w:rPr>
          <w:rFonts w:ascii="Times New Roman" w:hAnsi="Times New Roman" w:cs="Times New Roman"/>
          <w:sz w:val="28"/>
          <w:szCs w:val="28"/>
        </w:rPr>
        <w:t>256,5 тыс</w:t>
      </w:r>
      <w:r w:rsidR="00AA7111" w:rsidRPr="005B3987">
        <w:rPr>
          <w:rFonts w:ascii="Times New Roman" w:hAnsi="Times New Roman" w:cs="Times New Roman"/>
          <w:sz w:val="28"/>
          <w:szCs w:val="28"/>
        </w:rPr>
        <w:t>.</w:t>
      </w:r>
      <w:r w:rsidR="00AA7111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7CBF1D7" w14:textId="34668466" w:rsidR="00AA7111" w:rsidRDefault="001846A7" w:rsidP="00B8262C">
      <w:pPr>
        <w:pStyle w:val="a3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отчетную дату </w:t>
      </w:r>
      <w:r w:rsidR="00AA7111">
        <w:rPr>
          <w:rFonts w:ascii="Times New Roman" w:hAnsi="Times New Roman" w:cs="Times New Roman"/>
          <w:sz w:val="28"/>
          <w:szCs w:val="28"/>
        </w:rPr>
        <w:t>фактическое финансирование осуществлено в полном объеме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AA7111">
        <w:rPr>
          <w:rFonts w:ascii="Times New Roman" w:hAnsi="Times New Roman" w:cs="Times New Roman"/>
          <w:sz w:val="28"/>
          <w:szCs w:val="28"/>
        </w:rPr>
        <w:t xml:space="preserve">ассовое </w:t>
      </w:r>
      <w:r w:rsidR="00AA7111" w:rsidRPr="005B3987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AA7111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AA7111" w:rsidRPr="00090BE6">
        <w:rPr>
          <w:rFonts w:ascii="Times New Roman" w:hAnsi="Times New Roman" w:cs="Times New Roman"/>
          <w:sz w:val="28"/>
          <w:szCs w:val="28"/>
        </w:rPr>
        <w:t>11</w:t>
      </w:r>
      <w:r w:rsidR="00AA7111">
        <w:rPr>
          <w:rFonts w:ascii="Times New Roman" w:hAnsi="Times New Roman" w:cs="Times New Roman"/>
          <w:sz w:val="28"/>
          <w:szCs w:val="28"/>
        </w:rPr>
        <w:t> </w:t>
      </w:r>
      <w:r w:rsidR="00AA7111" w:rsidRPr="00090BE6">
        <w:rPr>
          <w:rFonts w:ascii="Times New Roman" w:hAnsi="Times New Roman" w:cs="Times New Roman"/>
          <w:sz w:val="28"/>
          <w:szCs w:val="28"/>
        </w:rPr>
        <w:t>864</w:t>
      </w:r>
      <w:r w:rsidR="00AA7111">
        <w:rPr>
          <w:rFonts w:ascii="Times New Roman" w:hAnsi="Times New Roman" w:cs="Times New Roman"/>
          <w:sz w:val="28"/>
          <w:szCs w:val="28"/>
        </w:rPr>
        <w:t>,</w:t>
      </w:r>
      <w:r w:rsidR="00AA7111" w:rsidRPr="00090BE6">
        <w:rPr>
          <w:rFonts w:ascii="Times New Roman" w:hAnsi="Times New Roman" w:cs="Times New Roman"/>
          <w:sz w:val="28"/>
          <w:szCs w:val="28"/>
        </w:rPr>
        <w:t>1</w:t>
      </w:r>
      <w:r w:rsidR="00AA7111">
        <w:rPr>
          <w:rFonts w:ascii="Times New Roman" w:hAnsi="Times New Roman" w:cs="Times New Roman"/>
          <w:sz w:val="28"/>
          <w:szCs w:val="28"/>
        </w:rPr>
        <w:t xml:space="preserve"> тыс. руб. или 46,2% от предусмотренного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9B0">
        <w:rPr>
          <w:rFonts w:ascii="Times New Roman" w:hAnsi="Times New Roman" w:cs="Times New Roman"/>
          <w:sz w:val="28"/>
          <w:szCs w:val="28"/>
        </w:rPr>
        <w:t>финансирования</w:t>
      </w:r>
      <w:r w:rsidR="00AA7111">
        <w:rPr>
          <w:rFonts w:ascii="Times New Roman" w:hAnsi="Times New Roman" w:cs="Times New Roman"/>
          <w:sz w:val="28"/>
          <w:szCs w:val="28"/>
        </w:rPr>
        <w:t>.</w:t>
      </w:r>
    </w:p>
    <w:p w14:paraId="6B489CAC" w14:textId="77777777" w:rsidR="003D2DBF" w:rsidRPr="003D2DBF" w:rsidRDefault="003D2DBF" w:rsidP="00B8262C">
      <w:pPr>
        <w:pStyle w:val="a3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D2DB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По итогам </w:t>
      </w:r>
      <w:r w:rsidRPr="003D2DB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Pr="003D2DBF">
        <w:rPr>
          <w:rFonts w:ascii="Times New Roman" w:hAnsi="Times New Roman" w:cs="Times New Roman"/>
          <w:bCs/>
          <w:iCs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p w14:paraId="7BF3DB3C" w14:textId="2869478A" w:rsidR="00AA7111" w:rsidRPr="00AA7111" w:rsidRDefault="00AA7111" w:rsidP="00B8262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A7111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«Социальная активность»</w:t>
      </w:r>
      <w:r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14:paraId="30E5DBA0" w14:textId="77777777" w:rsidR="001E11BF" w:rsidRDefault="001E11BF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 регионального проекта не предусмотрено</w:t>
      </w:r>
    </w:p>
    <w:p w14:paraId="785B7A56" w14:textId="48DFCE6C" w:rsidR="00AA7111" w:rsidRDefault="001E11BF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проекта н</w:t>
      </w:r>
      <w:r w:rsidR="00AA7111">
        <w:rPr>
          <w:rFonts w:ascii="Times New Roman" w:hAnsi="Times New Roman" w:cs="Times New Roman"/>
          <w:sz w:val="28"/>
          <w:szCs w:val="28"/>
        </w:rPr>
        <w:t>а 2024 год установлен целевой показатель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AA7111">
        <w:rPr>
          <w:rFonts w:ascii="Times New Roman" w:hAnsi="Times New Roman" w:cs="Times New Roman"/>
          <w:sz w:val="28"/>
          <w:szCs w:val="28"/>
        </w:rPr>
        <w:t>о</w:t>
      </w:r>
      <w:r w:rsidR="00AA7111" w:rsidRPr="007C35FF">
        <w:rPr>
          <w:rFonts w:ascii="Times New Roman" w:hAnsi="Times New Roman" w:cs="Times New Roman"/>
          <w:sz w:val="28"/>
          <w:szCs w:val="28"/>
        </w:rPr>
        <w:t>бщая численность граждан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вовлеченных центрами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(сообществами,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объединениями) поддержки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добровольчества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A7111" w:rsidRPr="007C35FF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="00AA7111" w:rsidRPr="007C35FF">
        <w:rPr>
          <w:rFonts w:ascii="Times New Roman" w:hAnsi="Times New Roman" w:cs="Times New Roman"/>
          <w:sz w:val="28"/>
          <w:szCs w:val="28"/>
        </w:rPr>
        <w:t>) на базе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образовательных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организаций,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некоммерческих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организаций,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государственных и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муниципальных учреждений,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в добровольческую</w:t>
      </w:r>
      <w:r w:rsidR="00AA7111">
        <w:rPr>
          <w:rFonts w:ascii="Times New Roman" w:hAnsi="Times New Roman" w:cs="Times New Roman"/>
          <w:sz w:val="28"/>
          <w:szCs w:val="28"/>
        </w:rPr>
        <w:t xml:space="preserve"> </w:t>
      </w:r>
      <w:r w:rsidR="00AA7111" w:rsidRPr="007C35FF">
        <w:rPr>
          <w:rFonts w:ascii="Times New Roman" w:hAnsi="Times New Roman" w:cs="Times New Roman"/>
          <w:sz w:val="28"/>
          <w:szCs w:val="28"/>
        </w:rPr>
        <w:t>(волонтерскую) деятельность</w:t>
      </w:r>
      <w:r w:rsidR="00AA7111">
        <w:rPr>
          <w:rFonts w:ascii="Times New Roman" w:hAnsi="Times New Roman" w:cs="Times New Roman"/>
          <w:sz w:val="28"/>
          <w:szCs w:val="28"/>
        </w:rPr>
        <w:t>, – 0,0427 млн. человек.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111">
        <w:rPr>
          <w:rFonts w:ascii="Times New Roman" w:hAnsi="Times New Roman" w:cs="Times New Roman"/>
          <w:sz w:val="28"/>
          <w:szCs w:val="28"/>
        </w:rPr>
        <w:t xml:space="preserve">Достижение целевого показателя запланировано на 4-й квартал 2024 года. </w:t>
      </w:r>
    </w:p>
    <w:p w14:paraId="2A15CC6A" w14:textId="77777777" w:rsidR="003D2DBF" w:rsidRPr="003D2DBF" w:rsidRDefault="003D2DBF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p w14:paraId="0809827B" w14:textId="77777777" w:rsidR="00AA7111" w:rsidRDefault="00AA7111" w:rsidP="00B8262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0075DB37" w14:textId="77777777" w:rsidR="005E5E46" w:rsidRPr="004B385A" w:rsidRDefault="005E5E46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385A">
        <w:rPr>
          <w:rFonts w:ascii="Times New Roman" w:eastAsia="Calibri" w:hAnsi="Times New Roman" w:cs="Times New Roman"/>
          <w:b/>
          <w:sz w:val="28"/>
          <w:szCs w:val="28"/>
        </w:rPr>
        <w:t>Национальный проект «Малое и среднее предпринимательство и поддержка индивидуальной предпринимательской инициативы»</w:t>
      </w:r>
    </w:p>
    <w:p w14:paraId="44677212" w14:textId="77777777" w:rsidR="005E5E46" w:rsidRPr="004B385A" w:rsidRDefault="005E5E46" w:rsidP="00B826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8FF302" w14:textId="77777777" w:rsidR="005E5E46" w:rsidRPr="004B385A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>В рамках национального проекта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44EB">
        <w:rPr>
          <w:rFonts w:ascii="Times New Roman" w:eastAsia="Calibri" w:hAnsi="Times New Roman" w:cs="Times New Roman"/>
          <w:bCs/>
          <w:sz w:val="28"/>
          <w:szCs w:val="28"/>
        </w:rPr>
        <w:t>«Малое и среднее предпринимательство и поддержка индивидуальной предпринимательской инициативы»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4B385A">
        <w:rPr>
          <w:rFonts w:ascii="Times New Roman" w:eastAsia="Calibri" w:hAnsi="Times New Roman" w:cs="Times New Roman"/>
          <w:sz w:val="28"/>
          <w:szCs w:val="28"/>
        </w:rPr>
        <w:t>в Республике Ингушетия реализуются 3 региональных проекта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06A6A31" w14:textId="77777777" w:rsidR="005E5E46" w:rsidRPr="004420C8" w:rsidRDefault="005E5E46" w:rsidP="00B8262C">
      <w:pPr>
        <w:pStyle w:val="a4"/>
        <w:numPr>
          <w:ilvl w:val="0"/>
          <w:numId w:val="1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4420C8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благоприятных условий для осуществления деятельности самозанятых граждан».</w:t>
      </w:r>
    </w:p>
    <w:p w14:paraId="6D78CB2A" w14:textId="5BF21219" w:rsidR="005E5E46" w:rsidRPr="006F473C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Между Правительством Республики Ингушетия и Министерством экономического развития Российской Федерации заключено соглашение о предоставлении субсидии из федерального бюджета бюджету Республики Ингушетия в целях </w:t>
      </w:r>
      <w:proofErr w:type="spellStart"/>
      <w:r w:rsidRPr="004B385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 на реализацию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</w:t>
      </w:r>
      <w:r w:rsidRPr="006F473C">
        <w:rPr>
          <w:rFonts w:ascii="Times New Roman" w:eastAsia="Calibri" w:hAnsi="Times New Roman" w:cs="Times New Roman"/>
          <w:sz w:val="28"/>
          <w:szCs w:val="28"/>
        </w:rPr>
        <w:t>и офлайн форматах для самозанятых граждан. Общий объем бюджетных средств на реализацию проекта в текущем году предусмотрен в размере 9 390,0 тыс. руб., в том числе</w:t>
      </w:r>
      <w:r w:rsidR="007669B0">
        <w:rPr>
          <w:rFonts w:ascii="Times New Roman" w:eastAsia="Calibri" w:hAnsi="Times New Roman" w:cs="Times New Roman"/>
          <w:sz w:val="28"/>
          <w:szCs w:val="28"/>
        </w:rPr>
        <w:t>:</w:t>
      </w:r>
      <w:r w:rsidRPr="006F473C">
        <w:rPr>
          <w:rFonts w:ascii="Times New Roman" w:eastAsia="Calibri" w:hAnsi="Times New Roman" w:cs="Times New Roman"/>
          <w:sz w:val="28"/>
          <w:szCs w:val="28"/>
        </w:rPr>
        <w:t xml:space="preserve"> за счет средств федерального бюджета – 9 290,0 тыс. руб., республиканского бюджета – 94,0 тыс. руб. </w:t>
      </w:r>
    </w:p>
    <w:p w14:paraId="4E1703A4" w14:textId="77777777" w:rsidR="005E5E46" w:rsidRPr="006F473C" w:rsidRDefault="005E5E46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73C">
        <w:rPr>
          <w:rFonts w:ascii="Times New Roman" w:hAnsi="Times New Roman" w:cs="Times New Roman"/>
          <w:sz w:val="28"/>
          <w:szCs w:val="28"/>
        </w:rPr>
        <w:t>За отчётный период фактическое финансирование и кассовое исполнение регионального проекта осуществлено в полном объеме.</w:t>
      </w:r>
    </w:p>
    <w:p w14:paraId="63F38E4E" w14:textId="77777777" w:rsidR="005E5E46" w:rsidRPr="004B385A" w:rsidRDefault="005E5E46" w:rsidP="00B8262C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6F473C">
        <w:rPr>
          <w:rFonts w:ascii="Times New Roman" w:hAnsi="Times New Roman" w:cs="Times New Roman"/>
          <w:sz w:val="28"/>
          <w:szCs w:val="28"/>
        </w:rPr>
        <w:t xml:space="preserve">елевой показатель «Количество самозанятых граждан, получивших услуги, в том числе прошедших программы обучения» по состоянию на 1 июля 2024 года </w:t>
      </w:r>
      <w:r>
        <w:rPr>
          <w:rFonts w:ascii="Times New Roman" w:hAnsi="Times New Roman" w:cs="Times New Roman"/>
          <w:sz w:val="28"/>
          <w:szCs w:val="28"/>
        </w:rPr>
        <w:t xml:space="preserve">достиг установленного значения </w:t>
      </w:r>
      <w:r w:rsidRPr="006F473C">
        <w:rPr>
          <w:rFonts w:ascii="Times New Roman" w:hAnsi="Times New Roman" w:cs="Times New Roman"/>
          <w:sz w:val="28"/>
          <w:szCs w:val="28"/>
        </w:rPr>
        <w:t>– 0,284 % (при плане – 0,48 %, показатель исполнен).</w:t>
      </w:r>
    </w:p>
    <w:p w14:paraId="50C19F50" w14:textId="77777777" w:rsidR="00E944BA" w:rsidRPr="003D2DBF" w:rsidRDefault="00E944BA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p w14:paraId="57EE1D74" w14:textId="77777777" w:rsidR="005E5E46" w:rsidRPr="006F473C" w:rsidRDefault="005E5E46" w:rsidP="00B8262C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6F473C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«Создание условий для легкого старта и комфортного ведения бизнеса».</w:t>
      </w:r>
    </w:p>
    <w:p w14:paraId="64ECC474" w14:textId="77777777" w:rsidR="005E5E46" w:rsidRPr="004B385A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2" w:name="_Hlk171606555"/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проекта </w:t>
      </w:r>
      <w:bookmarkEnd w:id="12"/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между Правительством Республики Ингушетия и Министерством экономического развития Российской Федерации </w:t>
      </w:r>
      <w:r w:rsidRPr="004B385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заключено соглашение о предоставлении субсидии из федерального бюджета бюджету Республики Ингушетия на </w:t>
      </w:r>
      <w:proofErr w:type="spellStart"/>
      <w:r w:rsidRPr="004B385A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расходных обязательств. Субсидия предоставляется в целях реализации мероприятий по предоставлению комплекса услуг, направленных на вовлечение в предпринимательскую деятельность, а также информационно-консультационных и образовательных услуг в онлайн и офлайн форматах гражданам, желающим вести бизнес, начинающим и действующим предпринимателям.</w:t>
      </w:r>
    </w:p>
    <w:p w14:paraId="6A3983C2" w14:textId="70AD2923" w:rsidR="005E5E46" w:rsidRPr="004B385A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>Общий объем бюджетных средств на реализацию проекта в текущем году предусмотрен в размере 17 733,7 тыс. руб., в том числе</w:t>
      </w:r>
      <w:r w:rsidR="007669B0">
        <w:rPr>
          <w:rFonts w:ascii="Times New Roman" w:eastAsia="Calibri" w:hAnsi="Times New Roman" w:cs="Times New Roman"/>
          <w:sz w:val="28"/>
          <w:szCs w:val="28"/>
        </w:rPr>
        <w:t>:</w:t>
      </w: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за счет средств федерального бюджета – 17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</w:rPr>
        <w:t>576,4 тыс. руб., республиканского бюджета – 157,3 тыс. руб.</w:t>
      </w:r>
    </w:p>
    <w:p w14:paraId="3B809FB7" w14:textId="3E101EAC" w:rsidR="005E5E46" w:rsidRPr="004B385A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полугодия 2024 года финансирование 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ассовое исполнение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рамках проекта составило </w:t>
      </w:r>
      <w:r w:rsidRPr="004B385A">
        <w:rPr>
          <w:rFonts w:ascii="Times New Roman" w:eastAsia="Calibri" w:hAnsi="Times New Roman" w:cs="Times New Roman"/>
          <w:sz w:val="28"/>
          <w:szCs w:val="28"/>
        </w:rPr>
        <w:t>15 262,8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4B385A">
        <w:rPr>
          <w:rFonts w:ascii="Times New Roman" w:eastAsia="Calibri" w:hAnsi="Times New Roman" w:cs="Times New Roman"/>
          <w:sz w:val="28"/>
          <w:szCs w:val="28"/>
        </w:rPr>
        <w:t>в том числе</w:t>
      </w:r>
      <w:r w:rsidR="007669B0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</w:t>
      </w:r>
      <w:r w:rsidRPr="004B385A">
        <w:rPr>
          <w:rFonts w:ascii="Times New Roman" w:eastAsia="Calibri" w:hAnsi="Times New Roman" w:cs="Times New Roman"/>
          <w:sz w:val="28"/>
          <w:szCs w:val="28"/>
        </w:rPr>
        <w:t xml:space="preserve"> федерального бюджета – 15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</w:rPr>
        <w:t>110,2 тыс. рублей, республиканского бюджета – 152,6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или 86,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%, от предусмотренного финансирования.</w:t>
      </w:r>
    </w:p>
    <w:p w14:paraId="507BFB15" w14:textId="77777777" w:rsidR="005E5E46" w:rsidRPr="004B385A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3" w:name="_Hlk164167592"/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Установленный целевой показатель «Количество уникальных граждан, желающих вести бизнес, начинающих и действующих предпринимателей, получивших услуги»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сложился на уровне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2,633 тыс. единиц при плане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4,492 тыс. единиц (достижение показателя запланировано по итогам года).</w:t>
      </w:r>
    </w:p>
    <w:bookmarkEnd w:id="13"/>
    <w:p w14:paraId="2F0995DB" w14:textId="77777777" w:rsidR="00E944BA" w:rsidRPr="003D2DBF" w:rsidRDefault="00E944BA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p w14:paraId="5004D108" w14:textId="771FB2C6" w:rsidR="005E5E46" w:rsidRPr="005E5E46" w:rsidRDefault="005E5E46" w:rsidP="00B8262C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5E5E46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Региональный проект «Акселерация субъектов малого и среднего предпринимательства».</w:t>
      </w:r>
    </w:p>
    <w:p w14:paraId="63D3F3AD" w14:textId="77777777" w:rsidR="005E5E46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C0F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реализации проекта 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между Правительством Республики Ингушетия и Министерством сельского хозяйства Российской Федерации заключено соглашение от 28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.12.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082-09-2024-775 о предоставлении субсидии из федерального бюджета бюджету Республики Ингушетия.</w:t>
      </w:r>
    </w:p>
    <w:p w14:paraId="55381088" w14:textId="0B75892D" w:rsidR="005E5E46" w:rsidRPr="004B385A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редусмотренный на реализацию проекта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бъем бюджетных средств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отчетном периоде профинансирован в полном объеме -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116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940,0 тыс. рублей, в том числе</w:t>
      </w:r>
      <w:r w:rsidR="007669B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бюджета – 115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767,0 тыс. рублей, республиканского бюджета – 1 169,4 тыс. руб.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ассовое исполнение регионального проекта составило 82 323,2 тыс. руб. или 70,4% от предусмотренного финансирования.</w:t>
      </w:r>
    </w:p>
    <w:p w14:paraId="62DF25B1" w14:textId="77777777" w:rsidR="005E5E46" w:rsidRPr="004B385A" w:rsidRDefault="005E5E46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По состоянию на 1 июля текущего года утвержденные проектом целевые показатели сложились на следующем уровне:</w:t>
      </w:r>
    </w:p>
    <w:p w14:paraId="25B5F3E9" w14:textId="77777777" w:rsidR="005E5E46" w:rsidRDefault="005E5E46" w:rsidP="00B8262C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D3">
        <w:rPr>
          <w:rFonts w:ascii="Times New Roman" w:eastAsia="Calibri" w:hAnsi="Times New Roman" w:cs="Times New Roman"/>
          <w:sz w:val="28"/>
          <w:szCs w:val="28"/>
        </w:rPr>
        <w:t>количество субъектов МСП, получивших комплексные услуги при плановом годовом значении - 0,052 тыс. ед.</w:t>
      </w:r>
      <w:r w:rsidRPr="00E25ED3">
        <w:rPr>
          <w:rFonts w:ascii="Times New Roman" w:hAnsi="Times New Roman" w:cs="Times New Roman"/>
          <w:sz w:val="28"/>
          <w:szCs w:val="28"/>
        </w:rPr>
        <w:t xml:space="preserve"> </w:t>
      </w:r>
      <w:r w:rsidRPr="00E25ED3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плане - </w:t>
      </w:r>
      <w:r w:rsidRPr="00E25ED3">
        <w:rPr>
          <w:rFonts w:ascii="Times New Roman" w:eastAsia="Calibri" w:hAnsi="Times New Roman" w:cs="Times New Roman"/>
          <w:sz w:val="28"/>
          <w:szCs w:val="28"/>
        </w:rPr>
        <w:t>0,081 тыс. ед.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5ED3">
        <w:rPr>
          <w:rFonts w:ascii="Times New Roman" w:eastAsia="Calibri" w:hAnsi="Times New Roman" w:cs="Times New Roman"/>
          <w:sz w:val="28"/>
          <w:szCs w:val="28"/>
        </w:rPr>
        <w:t xml:space="preserve"> исполнение – 64,2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E25ED3">
        <w:rPr>
          <w:rFonts w:ascii="Times New Roman" w:eastAsia="Calibri" w:hAnsi="Times New Roman" w:cs="Times New Roman"/>
          <w:sz w:val="28"/>
          <w:szCs w:val="28"/>
        </w:rPr>
        <w:t>%);</w:t>
      </w:r>
    </w:p>
    <w:p w14:paraId="505AE7BE" w14:textId="77777777" w:rsidR="005E5E46" w:rsidRPr="00E25ED3" w:rsidRDefault="005E5E46" w:rsidP="00B8262C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ED3">
        <w:rPr>
          <w:rFonts w:ascii="Times New Roman" w:eastAsia="Calibri" w:hAnsi="Times New Roman" w:cs="Times New Roman"/>
          <w:sz w:val="28"/>
          <w:szCs w:val="28"/>
        </w:rPr>
        <w:t>количество субъектов МСП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E25ED3">
        <w:rPr>
          <w:rFonts w:ascii="Times New Roman" w:eastAsia="Calibri" w:hAnsi="Times New Roman" w:cs="Times New Roman"/>
          <w:sz w:val="28"/>
          <w:szCs w:val="28"/>
        </w:rPr>
        <w:t>экспортеров, получивших экспортные контракты по результатам услуг ЦПЭ – 3 ед. (при плане - 2 ед.</w:t>
      </w:r>
      <w:r>
        <w:rPr>
          <w:rFonts w:ascii="Times New Roman" w:eastAsia="Calibri" w:hAnsi="Times New Roman" w:cs="Times New Roman"/>
          <w:sz w:val="28"/>
          <w:szCs w:val="28"/>
        </w:rPr>
        <w:t>, исполнение – 150,0 %</w:t>
      </w:r>
      <w:r w:rsidRPr="00E25ED3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1DC6CB93" w14:textId="77777777" w:rsidR="00E944BA" w:rsidRPr="003D2DBF" w:rsidRDefault="00E944BA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p w14:paraId="291BCF63" w14:textId="3FD386B4" w:rsidR="005E5E46" w:rsidRDefault="005E5E46" w:rsidP="00B8262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0E37864" w14:textId="77777777" w:rsidR="00B24B70" w:rsidRPr="004B385A" w:rsidRDefault="00B24B70" w:rsidP="00B8262C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1B628250" w14:textId="77777777" w:rsidR="00192A2B" w:rsidRPr="004B385A" w:rsidRDefault="00192A2B" w:rsidP="00B8262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Национальный проект </w:t>
      </w:r>
      <w:bookmarkStart w:id="14" w:name="_Hlk171599348"/>
      <w:r w:rsidRPr="004B385A">
        <w:rPr>
          <w:rFonts w:ascii="Times New Roman" w:hAnsi="Times New Roman" w:cs="Times New Roman"/>
          <w:b/>
          <w:sz w:val="28"/>
          <w:szCs w:val="28"/>
        </w:rPr>
        <w:t>«Жилье и городская среда»</w:t>
      </w:r>
      <w:bookmarkEnd w:id="14"/>
    </w:p>
    <w:p w14:paraId="2D2DF4CE" w14:textId="77777777" w:rsidR="00192A2B" w:rsidRPr="004B385A" w:rsidRDefault="00192A2B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7155016" w14:textId="7B71608D" w:rsidR="00192A2B" w:rsidRPr="004B385A" w:rsidRDefault="00192A2B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CC6486" w:rsidRPr="00CC6486">
        <w:rPr>
          <w:rFonts w:ascii="Times New Roman" w:hAnsi="Times New Roman" w:cs="Times New Roman"/>
          <w:sz w:val="28"/>
          <w:szCs w:val="28"/>
        </w:rPr>
        <w:t>«Жилье и городская среда»</w:t>
      </w:r>
      <w:r w:rsidR="00CC6486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в Республике Ингушетия реализуются</w:t>
      </w:r>
      <w:r w:rsidR="00871435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4 региональных проекта:</w:t>
      </w:r>
    </w:p>
    <w:p w14:paraId="67AE403F" w14:textId="77777777" w:rsidR="00192A2B" w:rsidRPr="004B385A" w:rsidRDefault="00192A2B" w:rsidP="00B8262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«Жилье».</w:t>
      </w:r>
    </w:p>
    <w:p w14:paraId="22E38C14" w14:textId="77777777" w:rsidR="00192A2B" w:rsidRPr="004B385A" w:rsidRDefault="00192A2B" w:rsidP="00B82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В рамках регионального проекта финансирование в 2024 году не предусмотрено.</w:t>
      </w:r>
    </w:p>
    <w:p w14:paraId="0E8190EB" w14:textId="675C94B6" w:rsidR="00192A2B" w:rsidRPr="004B385A" w:rsidRDefault="00192A2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На текущий год установлен 1 целевой показатель – объем жилищного строительства, который</w:t>
      </w:r>
      <w:r w:rsidR="00E05734" w:rsidRPr="004B385A">
        <w:rPr>
          <w:rFonts w:ascii="Times New Roman" w:hAnsi="Times New Roman" w:cs="Times New Roman"/>
          <w:sz w:val="28"/>
          <w:szCs w:val="28"/>
        </w:rPr>
        <w:t xml:space="preserve"> в отчетном</w:t>
      </w:r>
      <w:r w:rsidRPr="004B385A">
        <w:rPr>
          <w:rFonts w:ascii="Times New Roman" w:hAnsi="Times New Roman" w:cs="Times New Roman"/>
          <w:sz w:val="28"/>
          <w:szCs w:val="28"/>
        </w:rPr>
        <w:t xml:space="preserve"> периоде составил 0,0</w:t>
      </w:r>
      <w:r w:rsidR="004B5883" w:rsidRPr="004B385A">
        <w:rPr>
          <w:rFonts w:ascii="Times New Roman" w:hAnsi="Times New Roman" w:cs="Times New Roman"/>
          <w:sz w:val="28"/>
          <w:szCs w:val="28"/>
        </w:rPr>
        <w:t>82</w:t>
      </w:r>
      <w:r w:rsidRPr="004B385A">
        <w:rPr>
          <w:rFonts w:ascii="Times New Roman" w:hAnsi="Times New Roman" w:cs="Times New Roman"/>
          <w:sz w:val="28"/>
          <w:szCs w:val="28"/>
        </w:rPr>
        <w:t xml:space="preserve"> млн. кв. м. (возрастающий показатель) при плановом значении</w:t>
      </w:r>
      <w:r w:rsidR="00E05734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0,446 млн. кв. м. (исполнение –</w:t>
      </w:r>
      <w:r w:rsidR="007C7F7E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="004B5883" w:rsidRPr="004B385A">
        <w:rPr>
          <w:rFonts w:ascii="Times New Roman" w:hAnsi="Times New Roman" w:cs="Times New Roman"/>
          <w:sz w:val="28"/>
          <w:szCs w:val="28"/>
        </w:rPr>
        <w:t>18</w:t>
      </w:r>
      <w:r w:rsidRPr="004B385A">
        <w:rPr>
          <w:rFonts w:ascii="Times New Roman" w:hAnsi="Times New Roman" w:cs="Times New Roman"/>
          <w:sz w:val="28"/>
          <w:szCs w:val="28"/>
        </w:rPr>
        <w:t>,</w:t>
      </w:r>
      <w:r w:rsidR="004B5883" w:rsidRPr="004B385A">
        <w:rPr>
          <w:rFonts w:ascii="Times New Roman" w:hAnsi="Times New Roman" w:cs="Times New Roman"/>
          <w:sz w:val="28"/>
          <w:szCs w:val="28"/>
        </w:rPr>
        <w:t>4</w:t>
      </w:r>
      <w:r w:rsidRPr="004B385A">
        <w:rPr>
          <w:rFonts w:ascii="Times New Roman" w:hAnsi="Times New Roman" w:cs="Times New Roman"/>
          <w:sz w:val="28"/>
          <w:szCs w:val="28"/>
        </w:rPr>
        <w:t> %).</w:t>
      </w:r>
    </w:p>
    <w:p w14:paraId="694E354C" w14:textId="61ECB9CF" w:rsidR="004B385A" w:rsidRPr="004B385A" w:rsidRDefault="004B385A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Министерством строительства Республики Ингушетия прорабатывается вопрос о снижении значения целевого показателя для Республики Ингушетия на 2024 год до 163 тыс. м</w:t>
      </w:r>
      <w:r w:rsidRPr="004B385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B385A">
        <w:rPr>
          <w:rFonts w:ascii="Times New Roman" w:hAnsi="Times New Roman" w:cs="Times New Roman"/>
          <w:sz w:val="28"/>
          <w:szCs w:val="28"/>
        </w:rPr>
        <w:t>.</w:t>
      </w:r>
    </w:p>
    <w:p w14:paraId="13ABE4E3" w14:textId="2F16EC70" w:rsidR="00192A2B" w:rsidRPr="004B385A" w:rsidRDefault="004B385A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92A2B" w:rsidRPr="004B385A">
        <w:rPr>
          <w:rFonts w:ascii="Times New Roman" w:eastAsia="Calibri" w:hAnsi="Times New Roman" w:cs="Times New Roman"/>
          <w:sz w:val="28"/>
          <w:szCs w:val="28"/>
        </w:rPr>
        <w:t>иски недостижения целей и задач регионального проекта</w:t>
      </w:r>
      <w:r w:rsidR="00192A2B" w:rsidRPr="004B385A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44788B31" w14:textId="77777777" w:rsidR="00192A2B" w:rsidRPr="004B385A" w:rsidRDefault="00192A2B" w:rsidP="00B8262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5" w:name="_Hlk171690843"/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bookmarkStart w:id="16" w:name="_Hlk171593805"/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«Обеспечение устойчивого сокращения непригодного для проживания жилищного фонда».</w:t>
      </w:r>
    </w:p>
    <w:bookmarkEnd w:id="15"/>
    <w:bookmarkEnd w:id="16"/>
    <w:p w14:paraId="0AB3598F" w14:textId="515F2DE9" w:rsidR="00595D7C" w:rsidRDefault="00595D7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D7C">
        <w:rPr>
          <w:rFonts w:ascii="Times New Roman" w:hAnsi="Times New Roman" w:cs="Times New Roman"/>
          <w:sz w:val="28"/>
          <w:szCs w:val="28"/>
        </w:rPr>
        <w:t>В рамках проекта планируется выкуп жилых помещений у собственников жилья, признанного аварийным и непригодным для проживания.</w:t>
      </w:r>
    </w:p>
    <w:p w14:paraId="63B71962" w14:textId="371C2AE9" w:rsidR="005F3884" w:rsidRDefault="00F202A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проекта в </w:t>
      </w:r>
      <w:r w:rsidRPr="00F202AB">
        <w:rPr>
          <w:rFonts w:ascii="Times New Roman" w:hAnsi="Times New Roman" w:cs="Times New Roman"/>
          <w:sz w:val="28"/>
          <w:szCs w:val="28"/>
        </w:rPr>
        <w:t xml:space="preserve">2024 году предусмотрено финансирование в размере 63 577,3 </w:t>
      </w:r>
      <w:r w:rsidRPr="00F202AB">
        <w:rPr>
          <w:rFonts w:ascii="Times New Roman" w:hAnsi="Times New Roman" w:cs="Times New Roman"/>
          <w:iCs/>
          <w:sz w:val="28"/>
          <w:szCs w:val="28"/>
        </w:rPr>
        <w:t xml:space="preserve">тыс. руб., </w:t>
      </w:r>
      <w:r w:rsidR="00595D7C">
        <w:rPr>
          <w:rFonts w:ascii="Times New Roman" w:hAnsi="Times New Roman" w:cs="Times New Roman"/>
          <w:iCs/>
          <w:sz w:val="28"/>
          <w:szCs w:val="28"/>
        </w:rPr>
        <w:t>в том числе</w:t>
      </w:r>
      <w:r w:rsidR="007669B0">
        <w:rPr>
          <w:rFonts w:ascii="Times New Roman" w:hAnsi="Times New Roman" w:cs="Times New Roman"/>
          <w:iCs/>
          <w:sz w:val="28"/>
          <w:szCs w:val="28"/>
        </w:rPr>
        <w:t>:</w:t>
      </w:r>
      <w:r w:rsidR="00595D7C">
        <w:rPr>
          <w:rFonts w:ascii="Times New Roman" w:hAnsi="Times New Roman" w:cs="Times New Roman"/>
          <w:iCs/>
          <w:sz w:val="28"/>
          <w:szCs w:val="28"/>
        </w:rPr>
        <w:t xml:space="preserve"> за счет </w:t>
      </w:r>
      <w:r w:rsidRPr="00F202AB">
        <w:rPr>
          <w:rFonts w:ascii="Times New Roman" w:hAnsi="Times New Roman" w:cs="Times New Roman"/>
          <w:iCs/>
          <w:sz w:val="28"/>
          <w:szCs w:val="28"/>
        </w:rPr>
        <w:t xml:space="preserve">средств федерального бюджета – 25 378,9 тыс. руб., республиканского бюджета - </w:t>
      </w:r>
      <w:r w:rsidRPr="00F202AB">
        <w:rPr>
          <w:rFonts w:ascii="Times New Roman" w:hAnsi="Times New Roman" w:cs="Times New Roman"/>
          <w:sz w:val="28"/>
          <w:szCs w:val="28"/>
        </w:rPr>
        <w:t xml:space="preserve">256,3 </w:t>
      </w:r>
      <w:r w:rsidRPr="00F202AB">
        <w:rPr>
          <w:rFonts w:ascii="Times New Roman" w:hAnsi="Times New Roman" w:cs="Times New Roman"/>
          <w:iCs/>
          <w:sz w:val="28"/>
          <w:szCs w:val="28"/>
        </w:rPr>
        <w:t>тыс. руб., муниципального бюджета – 37 942,1 тыс. руб.</w:t>
      </w:r>
    </w:p>
    <w:p w14:paraId="1D9753B0" w14:textId="4C515D8E" w:rsidR="00F202AB" w:rsidRDefault="00F202A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1 июля текущего года </w:t>
      </w:r>
      <w:r w:rsidRPr="00F202AB">
        <w:rPr>
          <w:rFonts w:ascii="Times New Roman" w:hAnsi="Times New Roman" w:cs="Times New Roman"/>
          <w:sz w:val="28"/>
          <w:szCs w:val="28"/>
        </w:rPr>
        <w:t xml:space="preserve">фактическое финансирование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5F3884">
        <w:rPr>
          <w:rFonts w:ascii="Times New Roman" w:hAnsi="Times New Roman" w:cs="Times New Roman"/>
          <w:sz w:val="28"/>
          <w:szCs w:val="28"/>
        </w:rPr>
        <w:t xml:space="preserve"> осуществлено в полном объеме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2AB">
        <w:rPr>
          <w:rFonts w:ascii="Times New Roman" w:hAnsi="Times New Roman" w:cs="Times New Roman"/>
          <w:sz w:val="28"/>
          <w:szCs w:val="28"/>
        </w:rPr>
        <w:t xml:space="preserve">составило 63 577,3 тыс. руб. </w:t>
      </w:r>
      <w:r>
        <w:rPr>
          <w:rFonts w:ascii="Times New Roman" w:hAnsi="Times New Roman" w:cs="Times New Roman"/>
          <w:sz w:val="28"/>
          <w:szCs w:val="28"/>
        </w:rPr>
        <w:t>При этом кассовое исполнение сложилось на нулевом уровне.</w:t>
      </w:r>
    </w:p>
    <w:p w14:paraId="5C841D47" w14:textId="1C0E846C" w:rsidR="00192A2B" w:rsidRPr="004B385A" w:rsidRDefault="00192A2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Установленные проектом целевые показатели по итогам </w:t>
      </w:r>
      <w:r w:rsidR="00F202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202AB" w:rsidRPr="00F202AB">
        <w:rPr>
          <w:rFonts w:ascii="Times New Roman" w:hAnsi="Times New Roman" w:cs="Times New Roman"/>
          <w:sz w:val="28"/>
          <w:szCs w:val="28"/>
        </w:rPr>
        <w:t xml:space="preserve"> </w:t>
      </w:r>
      <w:r w:rsidR="00B47D7E" w:rsidRPr="004B385A">
        <w:rPr>
          <w:rFonts w:ascii="Times New Roman" w:hAnsi="Times New Roman" w:cs="Times New Roman"/>
          <w:sz w:val="28"/>
          <w:szCs w:val="28"/>
        </w:rPr>
        <w:t xml:space="preserve">полугодия </w:t>
      </w:r>
      <w:r w:rsidR="00F202AB">
        <w:rPr>
          <w:rFonts w:ascii="Times New Roman" w:hAnsi="Times New Roman" w:cs="Times New Roman"/>
          <w:sz w:val="28"/>
          <w:szCs w:val="28"/>
        </w:rPr>
        <w:t>2024</w:t>
      </w:r>
      <w:r w:rsidRPr="004B385A">
        <w:rPr>
          <w:rFonts w:ascii="Times New Roman" w:hAnsi="Times New Roman" w:cs="Times New Roman"/>
          <w:sz w:val="28"/>
          <w:szCs w:val="28"/>
        </w:rPr>
        <w:t xml:space="preserve"> года достигли следующих значений:</w:t>
      </w:r>
    </w:p>
    <w:p w14:paraId="53641BC3" w14:textId="0D2333E0" w:rsidR="00192A2B" w:rsidRPr="004B385A" w:rsidRDefault="00192A2B" w:rsidP="00B8262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количество граждан, расселенных из непригодного для проживания жилищного фонда (нарастающим итогом) –</w:t>
      </w:r>
      <w:r w:rsidR="00FC48EB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0,497 тыс. чел. (план –</w:t>
      </w:r>
      <w:r w:rsidR="00FC48EB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0,3100 тыс. чел., исполнение –</w:t>
      </w:r>
      <w:r w:rsidR="00CA472F" w:rsidRPr="004B385A">
        <w:rPr>
          <w:rFonts w:ascii="Times New Roman" w:hAnsi="Times New Roman" w:cs="Times New Roman"/>
          <w:sz w:val="28"/>
          <w:szCs w:val="28"/>
        </w:rPr>
        <w:t xml:space="preserve"> 16</w:t>
      </w:r>
      <w:r w:rsidRPr="004B385A">
        <w:rPr>
          <w:rFonts w:ascii="Times New Roman" w:hAnsi="Times New Roman" w:cs="Times New Roman"/>
          <w:sz w:val="28"/>
          <w:szCs w:val="28"/>
        </w:rPr>
        <w:t>% от планового показателя);</w:t>
      </w:r>
    </w:p>
    <w:p w14:paraId="4289E20E" w14:textId="6818B851" w:rsidR="00192A2B" w:rsidRPr="00E944BA" w:rsidRDefault="00192A2B" w:rsidP="00B8262C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132095344"/>
      <w:r w:rsidRPr="004B385A">
        <w:rPr>
          <w:rFonts w:ascii="Times New Roman" w:hAnsi="Times New Roman" w:cs="Times New Roman"/>
          <w:sz w:val="28"/>
          <w:szCs w:val="28"/>
        </w:rPr>
        <w:t xml:space="preserve">количество квадратных метров расселённого непригодного для проживания </w:t>
      </w:r>
      <w:r w:rsidRPr="00E944BA">
        <w:rPr>
          <w:rFonts w:ascii="Times New Roman" w:hAnsi="Times New Roman" w:cs="Times New Roman"/>
          <w:sz w:val="28"/>
          <w:szCs w:val="28"/>
        </w:rPr>
        <w:t xml:space="preserve">жилищного фонда </w:t>
      </w:r>
      <w:bookmarkEnd w:id="17"/>
      <w:r w:rsidRPr="00E944BA">
        <w:rPr>
          <w:rFonts w:ascii="Times New Roman" w:hAnsi="Times New Roman" w:cs="Times New Roman"/>
          <w:sz w:val="28"/>
          <w:szCs w:val="28"/>
        </w:rPr>
        <w:t>(нарастающим итогом) - 5,252</w:t>
      </w:r>
      <w:r w:rsidR="00871435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м</w:t>
      </w:r>
      <w:r w:rsidRPr="00E944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44BA">
        <w:rPr>
          <w:rFonts w:ascii="Times New Roman" w:hAnsi="Times New Roman" w:cs="Times New Roman"/>
          <w:sz w:val="28"/>
          <w:szCs w:val="28"/>
        </w:rPr>
        <w:t xml:space="preserve"> (план –</w:t>
      </w:r>
      <w:r w:rsidR="00FC48EB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5,500 м</w:t>
      </w:r>
      <w:r w:rsidRPr="00E944B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44BA">
        <w:rPr>
          <w:rFonts w:ascii="Times New Roman" w:hAnsi="Times New Roman" w:cs="Times New Roman"/>
          <w:sz w:val="28"/>
          <w:szCs w:val="28"/>
        </w:rPr>
        <w:t>, исполнение –</w:t>
      </w:r>
      <w:r w:rsidR="00FC48EB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95,5</w:t>
      </w:r>
      <w:r w:rsidR="00E05734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% от планового показателя).</w:t>
      </w:r>
    </w:p>
    <w:p w14:paraId="5BB3BFAB" w14:textId="46E1ACDE" w:rsidR="00B24B70" w:rsidRPr="00B24B70" w:rsidRDefault="00E944BA" w:rsidP="00B24B70">
      <w:pPr>
        <w:tabs>
          <w:tab w:val="left" w:pos="993"/>
        </w:tabs>
        <w:spacing w:after="0" w:line="240" w:lineRule="auto"/>
        <w:ind w:firstLine="756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8" w:name="_Hlk171690898"/>
      <w:r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</w:t>
      </w:r>
      <w:r w:rsidRPr="00B24B70">
        <w:rPr>
          <w:rFonts w:ascii="Times New Roman" w:eastAsia="Calibri" w:hAnsi="Times New Roman" w:cs="Times New Roman"/>
          <w:i/>
          <w:sz w:val="28"/>
          <w:szCs w:val="28"/>
        </w:rPr>
        <w:t>отсутствие кассового исполнения</w:t>
      </w:r>
      <w:r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bookmarkStart w:id="19" w:name="_Hlk171681393"/>
      <w:r w:rsidRPr="00B24B70">
        <w:rPr>
          <w:rFonts w:ascii="Times New Roman" w:hAnsi="Times New Roman" w:cs="Times New Roman"/>
          <w:i/>
          <w:iCs/>
          <w:sz w:val="28"/>
          <w:szCs w:val="28"/>
        </w:rPr>
        <w:t>существуют риски неисполнения в срок мероприятий регионального проекта.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 В Министерство строительства Республики Ингушетия направлено представление о необходимости принятия мер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 xml:space="preserve"> по устранению нарушений при 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реализации </w:t>
      </w:r>
      <w:bookmarkStart w:id="20" w:name="_Hlk171691034"/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национального проекта «Жилье и городская среда» </w:t>
      </w:r>
      <w:bookmarkEnd w:id="20"/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в части мероприятий по региональному проекту 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>«Обеспечение устойчивого сокращения непригодного для проживания жилищного фонда».</w:t>
      </w:r>
    </w:p>
    <w:bookmarkEnd w:id="18"/>
    <w:bookmarkEnd w:id="19"/>
    <w:p w14:paraId="16162504" w14:textId="77777777" w:rsidR="00192A2B" w:rsidRPr="004B385A" w:rsidRDefault="00192A2B" w:rsidP="00B8262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bookmarkStart w:id="21" w:name="_Hlk171501692"/>
      <w:bookmarkStart w:id="22" w:name="_Hlk171593777"/>
      <w:bookmarkStart w:id="23" w:name="_Hlk171690951"/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«Формирование комфортной городской среды</w:t>
      </w:r>
      <w:bookmarkEnd w:id="23"/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bookmarkEnd w:id="21"/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bookmarkEnd w:id="22"/>
    <w:p w14:paraId="6A96C498" w14:textId="686046C4" w:rsidR="00192A2B" w:rsidRPr="004B385A" w:rsidRDefault="00192A2B" w:rsidP="00B826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B385A">
        <w:rPr>
          <w:rFonts w:ascii="Times New Roman" w:hAnsi="Times New Roman" w:cs="Times New Roman"/>
          <w:iCs/>
          <w:sz w:val="28"/>
          <w:szCs w:val="28"/>
        </w:rPr>
        <w:t xml:space="preserve">В рамках реализации регионального проекта между Министерством строительства и жилищно-коммунального хозяйства Российской Федерации и </w:t>
      </w:r>
      <w:r w:rsidRPr="004B385A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Правительством Республики Ингушетия заключено соглашение </w:t>
      </w:r>
      <w:r w:rsidRPr="004B385A">
        <w:rPr>
          <w:rFonts w:ascii="Times New Roman" w:hAnsi="Times New Roman" w:cs="Times New Roman"/>
          <w:sz w:val="28"/>
          <w:szCs w:val="28"/>
        </w:rPr>
        <w:t>от 23</w:t>
      </w:r>
      <w:r w:rsidR="00D83F20">
        <w:rPr>
          <w:rFonts w:ascii="Times New Roman" w:hAnsi="Times New Roman" w:cs="Times New Roman"/>
          <w:sz w:val="28"/>
          <w:szCs w:val="28"/>
        </w:rPr>
        <w:t>.12.</w:t>
      </w:r>
      <w:r w:rsidRPr="004B385A">
        <w:rPr>
          <w:rFonts w:ascii="Times New Roman" w:hAnsi="Times New Roman" w:cs="Times New Roman"/>
          <w:sz w:val="28"/>
          <w:szCs w:val="28"/>
        </w:rPr>
        <w:t>2023 г. №</w:t>
      </w:r>
      <w:r w:rsidR="00D72EEE">
        <w:rPr>
          <w:rFonts w:ascii="Times New Roman" w:hAnsi="Times New Roman" w:cs="Times New Roman"/>
          <w:sz w:val="28"/>
          <w:szCs w:val="28"/>
        </w:rPr>
        <w:t> </w:t>
      </w:r>
      <w:r w:rsidRPr="004B385A">
        <w:rPr>
          <w:rFonts w:ascii="Times New Roman" w:hAnsi="Times New Roman" w:cs="Times New Roman"/>
          <w:sz w:val="28"/>
          <w:szCs w:val="28"/>
        </w:rPr>
        <w:t xml:space="preserve">069-09-2023-477/2 </w:t>
      </w:r>
      <w:r w:rsidRPr="004B385A">
        <w:rPr>
          <w:rFonts w:ascii="Times New Roman" w:hAnsi="Times New Roman" w:cs="Times New Roman"/>
          <w:iCs/>
          <w:sz w:val="28"/>
          <w:szCs w:val="28"/>
        </w:rPr>
        <w:t xml:space="preserve">о предоставлении из федерального бюджета бюджету Республики Ингушетия субсидии на </w:t>
      </w:r>
      <w:proofErr w:type="spellStart"/>
      <w:r w:rsidRPr="004B385A">
        <w:rPr>
          <w:rFonts w:ascii="Times New Roman" w:hAnsi="Times New Roman" w:cs="Times New Roman"/>
          <w:iCs/>
          <w:sz w:val="28"/>
          <w:szCs w:val="28"/>
        </w:rPr>
        <w:t>софинансирование</w:t>
      </w:r>
      <w:proofErr w:type="spellEnd"/>
      <w:r w:rsidRPr="004B385A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обязательств.</w:t>
      </w:r>
    </w:p>
    <w:p w14:paraId="6BC5AC64" w14:textId="4EA702E3" w:rsidR="005F3884" w:rsidRPr="005F3884" w:rsidRDefault="005F3884" w:rsidP="00B826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24" w:name="_Hlk164160021"/>
      <w:r w:rsidRPr="005F3884">
        <w:rPr>
          <w:rFonts w:ascii="Times New Roman" w:hAnsi="Times New Roman" w:cs="Times New Roman"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Cs/>
          <w:sz w:val="28"/>
          <w:szCs w:val="28"/>
        </w:rPr>
        <w:t>2024</w:t>
      </w:r>
      <w:r w:rsidRPr="005F3884">
        <w:rPr>
          <w:rFonts w:ascii="Times New Roman" w:hAnsi="Times New Roman" w:cs="Times New Roman"/>
          <w:iCs/>
          <w:sz w:val="28"/>
          <w:szCs w:val="28"/>
        </w:rPr>
        <w:t xml:space="preserve"> году на реализацию проекта планируется направить 127 062,7 тыс. руб., </w:t>
      </w:r>
      <w:bookmarkStart w:id="25" w:name="_Hlk171410727"/>
      <w:r w:rsidR="00595D7C">
        <w:rPr>
          <w:rFonts w:ascii="Times New Roman" w:hAnsi="Times New Roman" w:cs="Times New Roman"/>
          <w:iCs/>
          <w:sz w:val="28"/>
          <w:szCs w:val="28"/>
        </w:rPr>
        <w:t>в том числе</w:t>
      </w:r>
      <w:r w:rsidR="007669B0">
        <w:rPr>
          <w:rFonts w:ascii="Times New Roman" w:hAnsi="Times New Roman" w:cs="Times New Roman"/>
          <w:iCs/>
          <w:sz w:val="28"/>
          <w:szCs w:val="28"/>
        </w:rPr>
        <w:t>:</w:t>
      </w:r>
      <w:r w:rsidR="00595D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884">
        <w:rPr>
          <w:rFonts w:ascii="Times New Roman" w:hAnsi="Times New Roman" w:cs="Times New Roman"/>
          <w:iCs/>
          <w:sz w:val="28"/>
          <w:szCs w:val="28"/>
        </w:rPr>
        <w:t>из федерального бюджета -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F3884">
        <w:rPr>
          <w:rFonts w:ascii="Times New Roman" w:hAnsi="Times New Roman" w:cs="Times New Roman"/>
          <w:iCs/>
          <w:sz w:val="28"/>
          <w:szCs w:val="28"/>
        </w:rPr>
        <w:t>125 792,1 тыс. руб., республиканского бюджета - 1 270,6 тыс. руб.</w:t>
      </w:r>
      <w:bookmarkEnd w:id="25"/>
      <w:r>
        <w:rPr>
          <w:rFonts w:ascii="Times New Roman" w:hAnsi="Times New Roman" w:cs="Times New Roman"/>
          <w:iCs/>
          <w:sz w:val="28"/>
          <w:szCs w:val="28"/>
        </w:rPr>
        <w:t xml:space="preserve"> По итогам </w:t>
      </w:r>
      <w:r w:rsidRPr="005F3884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Cs/>
          <w:sz w:val="28"/>
          <w:szCs w:val="28"/>
        </w:rPr>
        <w:t xml:space="preserve"> полугодия текущего года указанные средства профинансированы в полном объеме (в размере </w:t>
      </w:r>
      <w:r w:rsidRPr="005F3884">
        <w:rPr>
          <w:rFonts w:ascii="Times New Roman" w:hAnsi="Times New Roman" w:cs="Times New Roman"/>
          <w:iCs/>
          <w:sz w:val="28"/>
          <w:szCs w:val="28"/>
        </w:rPr>
        <w:t>127 062,7 тыс. руб.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760C3761" w14:textId="78269AEC" w:rsidR="00595D7C" w:rsidRDefault="00595D7C" w:rsidP="00B8262C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рассматриваемом периоде кассовое </w:t>
      </w:r>
      <w:r w:rsidR="005F3884" w:rsidRPr="005F3884">
        <w:rPr>
          <w:rFonts w:ascii="Times New Roman" w:hAnsi="Times New Roman" w:cs="Times New Roman"/>
          <w:iCs/>
          <w:sz w:val="28"/>
          <w:szCs w:val="28"/>
        </w:rPr>
        <w:t xml:space="preserve">исполнение регионального проекта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сложилось на уровне </w:t>
      </w:r>
      <w:r w:rsidR="005F3884" w:rsidRPr="005F3884">
        <w:rPr>
          <w:rFonts w:ascii="Times New Roman" w:hAnsi="Times New Roman" w:cs="Times New Roman"/>
          <w:iCs/>
          <w:sz w:val="28"/>
          <w:szCs w:val="28"/>
        </w:rPr>
        <w:t>22 458,9 тыс. руб.</w:t>
      </w:r>
      <w:r>
        <w:rPr>
          <w:rFonts w:ascii="Times New Roman" w:hAnsi="Times New Roman" w:cs="Times New Roman"/>
          <w:iCs/>
          <w:sz w:val="28"/>
          <w:szCs w:val="28"/>
        </w:rPr>
        <w:t xml:space="preserve"> (в том числе</w:t>
      </w:r>
      <w:r w:rsidR="007669B0">
        <w:rPr>
          <w:rFonts w:ascii="Times New Roman" w:hAnsi="Times New Roman" w:cs="Times New Roman"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за счет </w:t>
      </w:r>
      <w:r w:rsidR="005F3884" w:rsidRPr="005F3884">
        <w:rPr>
          <w:rFonts w:ascii="Times New Roman" w:hAnsi="Times New Roman" w:cs="Times New Roman"/>
          <w:iCs/>
          <w:sz w:val="28"/>
          <w:szCs w:val="28"/>
        </w:rPr>
        <w:t>средств федерального бюджета – 22 234,3 тыс. руб., республиканского бюджета – 224,6 тыс. руб.</w:t>
      </w:r>
      <w:r>
        <w:rPr>
          <w:rFonts w:ascii="Times New Roman" w:hAnsi="Times New Roman" w:cs="Times New Roman"/>
          <w:iCs/>
          <w:sz w:val="28"/>
          <w:szCs w:val="28"/>
        </w:rPr>
        <w:t>)</w:t>
      </w:r>
      <w:r w:rsidR="005F3884" w:rsidRPr="005F3884">
        <w:rPr>
          <w:rFonts w:ascii="Times New Roman" w:hAnsi="Times New Roman" w:cs="Times New Roman"/>
          <w:iCs/>
          <w:sz w:val="28"/>
          <w:szCs w:val="28"/>
        </w:rPr>
        <w:t xml:space="preserve"> или 17,7</w:t>
      </w:r>
      <w:r>
        <w:rPr>
          <w:rFonts w:ascii="Times New Roman" w:hAnsi="Times New Roman" w:cs="Times New Roman"/>
          <w:iCs/>
          <w:sz w:val="28"/>
          <w:szCs w:val="28"/>
        </w:rPr>
        <w:t> </w:t>
      </w:r>
      <w:r w:rsidR="005F3884" w:rsidRPr="005F3884">
        <w:rPr>
          <w:rFonts w:ascii="Times New Roman" w:hAnsi="Times New Roman" w:cs="Times New Roman"/>
          <w:iCs/>
          <w:sz w:val="28"/>
          <w:szCs w:val="28"/>
        </w:rPr>
        <w:t xml:space="preserve">% </w:t>
      </w:r>
      <w:r w:rsidR="00CC6486" w:rsidRPr="00CC6486">
        <w:rPr>
          <w:rFonts w:ascii="Times New Roman" w:hAnsi="Times New Roman" w:cs="Times New Roman"/>
          <w:iCs/>
          <w:sz w:val="28"/>
          <w:szCs w:val="28"/>
        </w:rPr>
        <w:t>от предусмотренного объема финансирования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bookmarkEnd w:id="24"/>
    <w:p w14:paraId="0832C34C" w14:textId="052345AA" w:rsidR="00192A2B" w:rsidRPr="004B385A" w:rsidRDefault="00192A2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</w:t>
      </w:r>
      <w:r w:rsidR="00CA2FFF">
        <w:rPr>
          <w:rFonts w:ascii="Times New Roman" w:hAnsi="Times New Roman" w:cs="Times New Roman"/>
          <w:sz w:val="28"/>
          <w:szCs w:val="28"/>
        </w:rPr>
        <w:t xml:space="preserve"> полугодия</w:t>
      </w:r>
      <w:r w:rsidRPr="004B385A">
        <w:rPr>
          <w:rFonts w:ascii="Times New Roman" w:hAnsi="Times New Roman" w:cs="Times New Roman"/>
          <w:sz w:val="28"/>
          <w:szCs w:val="28"/>
        </w:rPr>
        <w:t xml:space="preserve"> текущего года достигли следующих значений:</w:t>
      </w:r>
    </w:p>
    <w:p w14:paraId="1E7AFFD9" w14:textId="326F1C83" w:rsidR="00192A2B" w:rsidRPr="004B385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реализация проектов победителей Всероссийского конкурса лучших проектов создания комфортной среды в малых городах и исторических поселениях (нарастающим итогом)</w:t>
      </w:r>
      <w:r w:rsidR="00CA2FFF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- 2 ед. (при плане –</w:t>
      </w:r>
      <w:r w:rsidR="00CA2FFF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B47D7E" w:rsidRPr="004B385A">
        <w:rPr>
          <w:rFonts w:ascii="Times New Roman" w:hAnsi="Times New Roman" w:cs="Times New Roman"/>
          <w:sz w:val="28"/>
          <w:szCs w:val="28"/>
        </w:rPr>
        <w:t>3</w:t>
      </w:r>
      <w:r w:rsidRPr="004B385A">
        <w:rPr>
          <w:rFonts w:ascii="Times New Roman" w:hAnsi="Times New Roman" w:cs="Times New Roman"/>
          <w:sz w:val="28"/>
          <w:szCs w:val="28"/>
        </w:rPr>
        <w:t xml:space="preserve"> ед., исполнение – </w:t>
      </w:r>
      <w:r w:rsidR="00B47D7E" w:rsidRPr="004B385A">
        <w:rPr>
          <w:rFonts w:ascii="Times New Roman" w:hAnsi="Times New Roman" w:cs="Times New Roman"/>
          <w:sz w:val="28"/>
          <w:szCs w:val="28"/>
        </w:rPr>
        <w:t>66,7</w:t>
      </w:r>
      <w:r w:rsidRPr="004B385A">
        <w:rPr>
          <w:rFonts w:ascii="Times New Roman" w:hAnsi="Times New Roman" w:cs="Times New Roman"/>
          <w:sz w:val="28"/>
          <w:szCs w:val="28"/>
        </w:rPr>
        <w:t> %);</w:t>
      </w:r>
    </w:p>
    <w:p w14:paraId="6FB5E083" w14:textId="01E1197A" w:rsidR="00192A2B" w:rsidRPr="004B385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 -0 % (при плане –</w:t>
      </w:r>
      <w:r w:rsidR="00CA2FFF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90 %</w:t>
      </w:r>
      <w:r w:rsidR="00CA2FFF">
        <w:rPr>
          <w:rFonts w:ascii="Times New Roman" w:hAnsi="Times New Roman" w:cs="Times New Roman"/>
          <w:sz w:val="28"/>
          <w:szCs w:val="28"/>
        </w:rPr>
        <w:t>, исполнение – 0 %</w:t>
      </w:r>
      <w:r w:rsidRPr="004B385A">
        <w:rPr>
          <w:rFonts w:ascii="Times New Roman" w:hAnsi="Times New Roman" w:cs="Times New Roman"/>
          <w:sz w:val="28"/>
          <w:szCs w:val="28"/>
        </w:rPr>
        <w:t>);</w:t>
      </w:r>
    </w:p>
    <w:p w14:paraId="2F72FE62" w14:textId="19C79FFA" w:rsidR="00192A2B" w:rsidRPr="004B385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количество городов с благоприятной городской средой</w:t>
      </w:r>
      <w:r w:rsidR="00CA2FFF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–</w:t>
      </w:r>
      <w:r w:rsidR="00CA2FFF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2 ед. (при плане - 2 ед., исполнение - 100% планового показателя);</w:t>
      </w:r>
    </w:p>
    <w:p w14:paraId="6995D056" w14:textId="43EE9E82" w:rsidR="00192A2B" w:rsidRPr="004B385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индекс качества городской среды – 170 (при плане – 177, исполнение -96</w:t>
      </w:r>
      <w:r w:rsidR="00CA2FFF">
        <w:rPr>
          <w:rFonts w:ascii="Times New Roman" w:hAnsi="Times New Roman" w:cs="Times New Roman"/>
          <w:sz w:val="28"/>
          <w:szCs w:val="28"/>
        </w:rPr>
        <w:t>,0 </w:t>
      </w:r>
      <w:r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3366722C" w14:textId="339B1E6F" w:rsidR="00192A2B" w:rsidRPr="004B385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</w:r>
      <w:r w:rsidR="0020570B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–</w:t>
      </w:r>
      <w:r w:rsidR="0020570B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25,12 % (при плане – 30 %, исполнение –</w:t>
      </w:r>
      <w:r w:rsidR="00CA2FFF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83,7</w:t>
      </w:r>
      <w:r w:rsidR="00CA2FFF">
        <w:rPr>
          <w:rFonts w:ascii="Times New Roman" w:hAnsi="Times New Roman" w:cs="Times New Roman"/>
          <w:sz w:val="28"/>
          <w:szCs w:val="28"/>
        </w:rPr>
        <w:t> </w:t>
      </w:r>
      <w:r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7C36D048" w14:textId="0EABEA43" w:rsidR="00192A2B" w:rsidRPr="00E944B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городов с благоприятной средой от общего количества городов (индекс качества городской среды - выше 50%)</w:t>
      </w:r>
      <w:r w:rsidR="00CA2FFF">
        <w:rPr>
          <w:rFonts w:ascii="Times New Roman" w:hAnsi="Times New Roman" w:cs="Times New Roman"/>
          <w:sz w:val="28"/>
          <w:szCs w:val="28"/>
        </w:rPr>
        <w:t xml:space="preserve"> - </w:t>
      </w:r>
      <w:r w:rsidRPr="004B385A">
        <w:rPr>
          <w:rFonts w:ascii="Times New Roman" w:hAnsi="Times New Roman" w:cs="Times New Roman"/>
          <w:sz w:val="28"/>
          <w:szCs w:val="28"/>
        </w:rPr>
        <w:t xml:space="preserve">40% </w:t>
      </w:r>
      <w:r w:rsidR="00CA2FFF">
        <w:rPr>
          <w:rFonts w:ascii="Times New Roman" w:hAnsi="Times New Roman" w:cs="Times New Roman"/>
          <w:sz w:val="28"/>
          <w:szCs w:val="28"/>
        </w:rPr>
        <w:t xml:space="preserve">(при плане – 40 %, исполнение - </w:t>
      </w:r>
      <w:r w:rsidRPr="00E944BA">
        <w:rPr>
          <w:rFonts w:ascii="Times New Roman" w:hAnsi="Times New Roman" w:cs="Times New Roman"/>
          <w:sz w:val="28"/>
          <w:szCs w:val="28"/>
        </w:rPr>
        <w:t>100%</w:t>
      </w:r>
      <w:r w:rsidR="00CA2FFF" w:rsidRPr="00E944BA">
        <w:rPr>
          <w:rFonts w:ascii="Times New Roman" w:hAnsi="Times New Roman" w:cs="Times New Roman"/>
          <w:sz w:val="28"/>
          <w:szCs w:val="28"/>
        </w:rPr>
        <w:t>);</w:t>
      </w:r>
    </w:p>
    <w:p w14:paraId="5DE1533D" w14:textId="0C052408" w:rsidR="00192A2B" w:rsidRPr="00E944B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>прирост среднего индекса качества городской среды по отношению к 2019 году - 21% (при плане –</w:t>
      </w:r>
      <w:r w:rsidR="00CA2FFF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26</w:t>
      </w:r>
      <w:r w:rsidR="00CA2FFF" w:rsidRPr="00E944BA">
        <w:rPr>
          <w:rFonts w:ascii="Times New Roman" w:hAnsi="Times New Roman" w:cs="Times New Roman"/>
          <w:sz w:val="28"/>
          <w:szCs w:val="28"/>
        </w:rPr>
        <w:t> </w:t>
      </w:r>
      <w:r w:rsidRPr="00E944BA">
        <w:rPr>
          <w:rFonts w:ascii="Times New Roman" w:hAnsi="Times New Roman" w:cs="Times New Roman"/>
          <w:sz w:val="28"/>
          <w:szCs w:val="28"/>
        </w:rPr>
        <w:t>%, исполнение 80,8</w:t>
      </w:r>
      <w:r w:rsidR="00CA2FFF" w:rsidRPr="00E944BA">
        <w:rPr>
          <w:rFonts w:ascii="Times New Roman" w:hAnsi="Times New Roman" w:cs="Times New Roman"/>
          <w:sz w:val="28"/>
          <w:szCs w:val="28"/>
        </w:rPr>
        <w:t> </w:t>
      </w:r>
      <w:r w:rsidRPr="00E944BA">
        <w:rPr>
          <w:rFonts w:ascii="Times New Roman" w:hAnsi="Times New Roman" w:cs="Times New Roman"/>
          <w:sz w:val="28"/>
          <w:szCs w:val="28"/>
        </w:rPr>
        <w:t>%);</w:t>
      </w:r>
    </w:p>
    <w:p w14:paraId="28433962" w14:textId="140307CB" w:rsidR="00192A2B" w:rsidRPr="00E944BA" w:rsidRDefault="00192A2B" w:rsidP="00B8262C">
      <w:pPr>
        <w:pStyle w:val="a4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>количество благоустроенных общественных территорий</w:t>
      </w:r>
      <w:r w:rsidR="00CA2FFF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- 1</w:t>
      </w:r>
      <w:r w:rsidR="005C1C99" w:rsidRPr="00E944BA">
        <w:rPr>
          <w:rFonts w:ascii="Times New Roman" w:hAnsi="Times New Roman" w:cs="Times New Roman"/>
          <w:sz w:val="28"/>
          <w:szCs w:val="28"/>
        </w:rPr>
        <w:t>70</w:t>
      </w:r>
      <w:r w:rsidRPr="00E944BA">
        <w:rPr>
          <w:rFonts w:ascii="Times New Roman" w:hAnsi="Times New Roman" w:cs="Times New Roman"/>
          <w:sz w:val="28"/>
          <w:szCs w:val="28"/>
        </w:rPr>
        <w:t xml:space="preserve"> ед. (при плане –</w:t>
      </w:r>
      <w:r w:rsidR="00CA2FFF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189 ед., исполнение –</w:t>
      </w:r>
      <w:r w:rsidR="00CA2FFF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89,</w:t>
      </w:r>
      <w:r w:rsidR="005C1C99" w:rsidRPr="00E944BA">
        <w:rPr>
          <w:rFonts w:ascii="Times New Roman" w:hAnsi="Times New Roman" w:cs="Times New Roman"/>
          <w:sz w:val="28"/>
          <w:szCs w:val="28"/>
        </w:rPr>
        <w:t>9</w:t>
      </w:r>
      <w:r w:rsidR="00CA2FFF" w:rsidRPr="00E944BA">
        <w:rPr>
          <w:rFonts w:ascii="Times New Roman" w:hAnsi="Times New Roman" w:cs="Times New Roman"/>
          <w:sz w:val="28"/>
          <w:szCs w:val="28"/>
        </w:rPr>
        <w:t> </w:t>
      </w:r>
      <w:r w:rsidRPr="00E944BA">
        <w:rPr>
          <w:rFonts w:ascii="Times New Roman" w:hAnsi="Times New Roman" w:cs="Times New Roman"/>
          <w:sz w:val="28"/>
          <w:szCs w:val="28"/>
        </w:rPr>
        <w:t>%).</w:t>
      </w:r>
    </w:p>
    <w:p w14:paraId="43E8263E" w14:textId="071B9521" w:rsidR="00B24B70" w:rsidRPr="00B24B70" w:rsidRDefault="006E6A4A" w:rsidP="00B24B7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bookmarkStart w:id="26" w:name="_Hlk171500375"/>
      <w:r w:rsidRPr="00E944BA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низкий процент кассового исполнения, </w:t>
      </w:r>
      <w:r w:rsidR="00E944BA" w:rsidRPr="00A97B84">
        <w:rPr>
          <w:rFonts w:ascii="Times New Roman" w:hAnsi="Times New Roman" w:cs="Times New Roman"/>
          <w:i/>
          <w:iCs/>
          <w:sz w:val="28"/>
          <w:szCs w:val="28"/>
        </w:rPr>
        <w:t>существуют риски неисполнения в срок мероприятий регионального проекта.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 xml:space="preserve">адрес 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>Министерств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 строительства Республики Ингушетия направлено представление о необходимости принятия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 xml:space="preserve"> мер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 xml:space="preserve">по устранению нарушений при 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реализации 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>регионально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>го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 проект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24B70" w:rsidRPr="00B24B70">
        <w:rPr>
          <w:rFonts w:ascii="Times New Roman" w:hAnsi="Times New Roman" w:cs="Times New Roman"/>
          <w:bCs/>
          <w:i/>
          <w:iCs/>
          <w:sz w:val="28"/>
          <w:szCs w:val="28"/>
        </w:rPr>
        <w:t>«Формирование комфортной городской среды</w:t>
      </w:r>
      <w:r w:rsidR="00B24B70">
        <w:rPr>
          <w:rFonts w:ascii="Times New Roman" w:hAnsi="Times New Roman" w:cs="Times New Roman"/>
          <w:bCs/>
          <w:i/>
          <w:iCs/>
          <w:sz w:val="28"/>
          <w:szCs w:val="28"/>
        </w:rPr>
        <w:t>»</w:t>
      </w:r>
      <w:r w:rsidR="00B24B7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B24B70" w:rsidRPr="00B24B70">
        <w:rPr>
          <w:rFonts w:ascii="Times New Roman" w:hAnsi="Times New Roman" w:cs="Times New Roman"/>
          <w:i/>
          <w:iCs/>
          <w:sz w:val="28"/>
          <w:szCs w:val="28"/>
        </w:rPr>
        <w:t>национального проекта «Жилье и городская среда»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bookmarkEnd w:id="26"/>
    <w:p w14:paraId="4AAE1C22" w14:textId="14F57D1B" w:rsidR="00192A2B" w:rsidRPr="00E944BA" w:rsidRDefault="00192A2B" w:rsidP="00B8262C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944B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«Чистая вода».</w:t>
      </w:r>
    </w:p>
    <w:p w14:paraId="63028C96" w14:textId="7C12557A" w:rsidR="00001795" w:rsidRDefault="00192A2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заключено соглашение между Министерством </w:t>
      </w:r>
      <w:r w:rsidR="00E05734" w:rsidRPr="00E944BA">
        <w:rPr>
          <w:rFonts w:ascii="Times New Roman" w:hAnsi="Times New Roman" w:cs="Times New Roman"/>
          <w:sz w:val="28"/>
          <w:szCs w:val="28"/>
        </w:rPr>
        <w:t>строительства</w:t>
      </w:r>
      <w:r w:rsidRPr="00E944BA">
        <w:rPr>
          <w:rFonts w:ascii="Times New Roman" w:hAnsi="Times New Roman" w:cs="Times New Roman"/>
          <w:iCs/>
          <w:sz w:val="28"/>
          <w:szCs w:val="28"/>
        </w:rPr>
        <w:t xml:space="preserve"> жилищно-коммунального хозяйства</w:t>
      </w:r>
      <w:r w:rsidRPr="00E944BA">
        <w:rPr>
          <w:rFonts w:ascii="Times New Roman" w:hAnsi="Times New Roman" w:cs="Times New Roman"/>
          <w:sz w:val="28"/>
          <w:szCs w:val="28"/>
        </w:rPr>
        <w:t xml:space="preserve"> Российской Федерации и Правительством Республики Ингушетия.</w:t>
      </w:r>
      <w:r w:rsidR="00CA2FFF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Общий объем бюджетных ассигнований на реализацию</w:t>
      </w:r>
      <w:r w:rsidRPr="004B385A">
        <w:rPr>
          <w:rFonts w:ascii="Times New Roman" w:hAnsi="Times New Roman" w:cs="Times New Roman"/>
          <w:sz w:val="28"/>
          <w:szCs w:val="28"/>
        </w:rPr>
        <w:t xml:space="preserve"> регионального проекта </w:t>
      </w:r>
      <w:r w:rsidR="00001795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4B385A">
        <w:rPr>
          <w:rFonts w:ascii="Times New Roman" w:hAnsi="Times New Roman" w:cs="Times New Roman"/>
          <w:sz w:val="28"/>
          <w:szCs w:val="28"/>
        </w:rPr>
        <w:t>предусмотрен в объеме 304 779,9 тыс. руб.,</w:t>
      </w:r>
      <w:r w:rsidR="00CA2FFF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7669B0">
        <w:rPr>
          <w:rFonts w:ascii="Times New Roman" w:hAnsi="Times New Roman" w:cs="Times New Roman"/>
          <w:sz w:val="28"/>
          <w:szCs w:val="28"/>
        </w:rPr>
        <w:t>:</w:t>
      </w:r>
      <w:r w:rsidR="00CA2FFF">
        <w:rPr>
          <w:rFonts w:ascii="Times New Roman" w:hAnsi="Times New Roman" w:cs="Times New Roman"/>
          <w:sz w:val="28"/>
          <w:szCs w:val="28"/>
        </w:rPr>
        <w:t xml:space="preserve"> из</w:t>
      </w:r>
      <w:r w:rsidRPr="004B385A">
        <w:rPr>
          <w:rFonts w:ascii="Times New Roman" w:hAnsi="Times New Roman" w:cs="Times New Roman"/>
          <w:sz w:val="28"/>
          <w:szCs w:val="28"/>
        </w:rPr>
        <w:t xml:space="preserve"> федерального бюджета</w:t>
      </w:r>
      <w:r w:rsidR="00494ADC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-</w:t>
      </w:r>
      <w:r w:rsidR="00494ADC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301 732,0 тыс. руб.,</w:t>
      </w:r>
      <w:r w:rsidR="00494ADC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494ADC" w:rsidRPr="004B385A">
        <w:rPr>
          <w:rFonts w:ascii="Times New Roman" w:hAnsi="Times New Roman" w:cs="Times New Roman"/>
          <w:sz w:val="28"/>
          <w:szCs w:val="28"/>
        </w:rPr>
        <w:t xml:space="preserve"> –</w:t>
      </w:r>
      <w:r w:rsidRPr="004B385A">
        <w:rPr>
          <w:rFonts w:ascii="Times New Roman" w:hAnsi="Times New Roman" w:cs="Times New Roman"/>
          <w:sz w:val="28"/>
          <w:szCs w:val="28"/>
        </w:rPr>
        <w:t xml:space="preserve"> 3</w:t>
      </w:r>
      <w:r w:rsidR="00494ADC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047,9 тыс. руб.</w:t>
      </w:r>
      <w:r w:rsidR="00001795" w:rsidRPr="00001795">
        <w:rPr>
          <w:rFonts w:ascii="Times New Roman" w:hAnsi="Times New Roman" w:cs="Times New Roman"/>
          <w:iCs/>
          <w:sz w:val="28"/>
          <w:szCs w:val="28"/>
        </w:rPr>
        <w:t xml:space="preserve"> По </w:t>
      </w:r>
      <w:r w:rsidR="00001795">
        <w:rPr>
          <w:rFonts w:ascii="Times New Roman" w:hAnsi="Times New Roman" w:cs="Times New Roman"/>
          <w:iCs/>
          <w:sz w:val="28"/>
          <w:szCs w:val="28"/>
        </w:rPr>
        <w:t xml:space="preserve">состоянию на 1 июля 2024 году </w:t>
      </w:r>
      <w:r w:rsidR="00001795" w:rsidRPr="00001795">
        <w:rPr>
          <w:rFonts w:ascii="Times New Roman" w:hAnsi="Times New Roman" w:cs="Times New Roman"/>
          <w:iCs/>
          <w:sz w:val="28"/>
          <w:szCs w:val="28"/>
        </w:rPr>
        <w:t>указанные средства профинансированы в полном объеме</w:t>
      </w:r>
      <w:r w:rsidR="00001795">
        <w:rPr>
          <w:rFonts w:ascii="Times New Roman" w:hAnsi="Times New Roman" w:cs="Times New Roman"/>
          <w:iCs/>
          <w:sz w:val="28"/>
          <w:szCs w:val="28"/>
        </w:rPr>
        <w:t>.</w:t>
      </w:r>
    </w:p>
    <w:p w14:paraId="05584C8F" w14:textId="321EDEC3" w:rsidR="00192A2B" w:rsidRPr="004B385A" w:rsidRDefault="00001795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132720845"/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="00192A2B" w:rsidRPr="004B385A">
        <w:rPr>
          <w:rFonts w:ascii="Times New Roman" w:hAnsi="Times New Roman" w:cs="Times New Roman"/>
          <w:iCs/>
          <w:sz w:val="28"/>
          <w:szCs w:val="28"/>
        </w:rPr>
        <w:t xml:space="preserve">кассовое исполнение </w:t>
      </w:r>
      <w:r w:rsidR="00192A2B" w:rsidRPr="004B385A">
        <w:rPr>
          <w:rFonts w:ascii="Times New Roman" w:hAnsi="Times New Roman" w:cs="Times New Roman"/>
          <w:sz w:val="28"/>
          <w:szCs w:val="28"/>
        </w:rPr>
        <w:t xml:space="preserve">проекта составило </w:t>
      </w:r>
      <w:r w:rsidR="00053D16" w:rsidRPr="004B385A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3D16" w:rsidRPr="004B385A">
        <w:rPr>
          <w:rFonts w:ascii="Times New Roman" w:hAnsi="Times New Roman" w:cs="Times New Roman"/>
          <w:sz w:val="28"/>
          <w:szCs w:val="28"/>
        </w:rPr>
        <w:t>414,0</w:t>
      </w:r>
      <w:r w:rsidR="00192A2B" w:rsidRPr="004B385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2A2B" w:rsidRPr="004B385A">
        <w:rPr>
          <w:rFonts w:ascii="Times New Roman" w:hAnsi="Times New Roman" w:cs="Times New Roman"/>
          <w:sz w:val="28"/>
          <w:szCs w:val="28"/>
        </w:rPr>
        <w:t>в том числе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192A2B" w:rsidRPr="004B385A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 </w:t>
      </w:r>
      <w:r w:rsidR="00494ADC" w:rsidRPr="004B385A">
        <w:rPr>
          <w:rFonts w:ascii="Times New Roman" w:hAnsi="Times New Roman" w:cs="Times New Roman"/>
          <w:sz w:val="28"/>
          <w:szCs w:val="28"/>
        </w:rPr>
        <w:t>–</w:t>
      </w:r>
      <w:r w:rsidR="00192A2B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="00053D16" w:rsidRPr="004B385A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53D16" w:rsidRPr="004B385A">
        <w:rPr>
          <w:rFonts w:ascii="Times New Roman" w:hAnsi="Times New Roman" w:cs="Times New Roman"/>
          <w:sz w:val="28"/>
          <w:szCs w:val="28"/>
        </w:rPr>
        <w:t>529,0</w:t>
      </w:r>
      <w:r w:rsidR="007C7F7E" w:rsidRPr="004B385A">
        <w:rPr>
          <w:rFonts w:ascii="Times New Roman" w:hAnsi="Times New Roman" w:cs="Times New Roman"/>
          <w:sz w:val="28"/>
          <w:szCs w:val="28"/>
        </w:rPr>
        <w:t xml:space="preserve"> тыс.</w:t>
      </w:r>
      <w:r w:rsidR="00192A2B" w:rsidRPr="004B385A">
        <w:rPr>
          <w:rFonts w:ascii="Times New Roman" w:hAnsi="Times New Roman" w:cs="Times New Roman"/>
          <w:sz w:val="28"/>
          <w:szCs w:val="28"/>
        </w:rPr>
        <w:t xml:space="preserve"> руб., республиканского </w:t>
      </w:r>
      <w:r w:rsidR="007C7F7E" w:rsidRPr="004B385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53D16" w:rsidRPr="004B385A">
        <w:rPr>
          <w:rFonts w:ascii="Times New Roman" w:hAnsi="Times New Roman" w:cs="Times New Roman"/>
          <w:sz w:val="28"/>
          <w:szCs w:val="28"/>
        </w:rPr>
        <w:t>–</w:t>
      </w:r>
      <w:r w:rsidR="00494ADC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="00053D16" w:rsidRPr="004B385A">
        <w:rPr>
          <w:rFonts w:ascii="Times New Roman" w:hAnsi="Times New Roman" w:cs="Times New Roman"/>
          <w:sz w:val="28"/>
          <w:szCs w:val="28"/>
        </w:rPr>
        <w:t>885,0</w:t>
      </w:r>
      <w:r w:rsidR="00192A2B" w:rsidRPr="004B385A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E6A4A" w:rsidRPr="004B385A">
        <w:rPr>
          <w:rFonts w:ascii="Times New Roman" w:hAnsi="Times New Roman" w:cs="Times New Roman"/>
          <w:sz w:val="28"/>
          <w:szCs w:val="28"/>
        </w:rPr>
        <w:t xml:space="preserve"> или 29,0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6A4A" w:rsidRPr="004B385A">
        <w:rPr>
          <w:rFonts w:ascii="Times New Roman" w:hAnsi="Times New Roman" w:cs="Times New Roman"/>
          <w:sz w:val="28"/>
          <w:szCs w:val="28"/>
        </w:rPr>
        <w:t xml:space="preserve">% </w:t>
      </w:r>
      <w:r w:rsidR="00140CD6" w:rsidRPr="00140CD6">
        <w:rPr>
          <w:rFonts w:ascii="Times New Roman" w:hAnsi="Times New Roman" w:cs="Times New Roman"/>
          <w:sz w:val="28"/>
          <w:szCs w:val="28"/>
        </w:rPr>
        <w:t>от предусмотренного объема финансирования</w:t>
      </w:r>
      <w:r w:rsidR="006E6A4A" w:rsidRPr="004B385A">
        <w:rPr>
          <w:rFonts w:ascii="Times New Roman" w:hAnsi="Times New Roman" w:cs="Times New Roman"/>
          <w:sz w:val="28"/>
          <w:szCs w:val="28"/>
        </w:rPr>
        <w:t>.</w:t>
      </w:r>
    </w:p>
    <w:p w14:paraId="277DCF42" w14:textId="77777777" w:rsidR="00192A2B" w:rsidRPr="004B385A" w:rsidRDefault="00192A2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134025118"/>
      <w:r w:rsidRPr="004B385A">
        <w:rPr>
          <w:rStyle w:val="fontstyle01"/>
          <w:color w:val="auto"/>
          <w:sz w:val="28"/>
          <w:szCs w:val="28"/>
        </w:rPr>
        <w:t xml:space="preserve">На отчетную дату </w:t>
      </w:r>
      <w:r w:rsidRPr="004B385A">
        <w:rPr>
          <w:rFonts w:ascii="Times New Roman" w:hAnsi="Times New Roman" w:cs="Times New Roman"/>
          <w:sz w:val="28"/>
          <w:szCs w:val="28"/>
        </w:rPr>
        <w:t>исполнение целевых показателей регионального проекта сложилось на следующем уровне:</w:t>
      </w:r>
    </w:p>
    <w:bookmarkEnd w:id="27"/>
    <w:bookmarkEnd w:id="28"/>
    <w:p w14:paraId="2084F17E" w14:textId="29B5DBB2" w:rsidR="00192A2B" w:rsidRPr="00CC6486" w:rsidRDefault="00192A2B" w:rsidP="00B8262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доля населения Российской Федерации, обеспеченного качественной питьевой водой </w:t>
      </w:r>
      <w:r w:rsidRPr="00CC6486">
        <w:rPr>
          <w:rFonts w:ascii="Times New Roman" w:hAnsi="Times New Roman" w:cs="Times New Roman"/>
          <w:sz w:val="28"/>
          <w:szCs w:val="28"/>
        </w:rPr>
        <w:t>из систем централизованного водоснабжения - 76,</w:t>
      </w:r>
      <w:r w:rsidR="00053D16" w:rsidRPr="00CC6486">
        <w:rPr>
          <w:rFonts w:ascii="Times New Roman" w:hAnsi="Times New Roman" w:cs="Times New Roman"/>
          <w:sz w:val="28"/>
          <w:szCs w:val="28"/>
        </w:rPr>
        <w:t>0</w:t>
      </w:r>
      <w:r w:rsidRPr="00CC6486">
        <w:rPr>
          <w:rFonts w:ascii="Times New Roman" w:hAnsi="Times New Roman" w:cs="Times New Roman"/>
          <w:sz w:val="28"/>
          <w:szCs w:val="28"/>
        </w:rPr>
        <w:t xml:space="preserve"> % </w:t>
      </w:r>
      <w:bookmarkStart w:id="29" w:name="_Hlk171415305"/>
      <w:r w:rsidRPr="00CC6486">
        <w:rPr>
          <w:rFonts w:ascii="Times New Roman" w:hAnsi="Times New Roman" w:cs="Times New Roman"/>
          <w:sz w:val="28"/>
          <w:szCs w:val="28"/>
        </w:rPr>
        <w:t>(план - 78,</w:t>
      </w:r>
      <w:r w:rsidR="007C7F7E" w:rsidRPr="00CC6486">
        <w:rPr>
          <w:rFonts w:ascii="Times New Roman" w:hAnsi="Times New Roman" w:cs="Times New Roman"/>
          <w:sz w:val="28"/>
          <w:szCs w:val="28"/>
        </w:rPr>
        <w:t>9</w:t>
      </w:r>
      <w:r w:rsidR="00001795" w:rsidRPr="00CC6486">
        <w:rPr>
          <w:rFonts w:ascii="Times New Roman" w:hAnsi="Times New Roman" w:cs="Times New Roman"/>
          <w:sz w:val="28"/>
          <w:szCs w:val="28"/>
        </w:rPr>
        <w:t> </w:t>
      </w:r>
      <w:r w:rsidR="007C7F7E" w:rsidRPr="00CC6486">
        <w:rPr>
          <w:rFonts w:ascii="Times New Roman" w:hAnsi="Times New Roman" w:cs="Times New Roman"/>
          <w:sz w:val="28"/>
          <w:szCs w:val="28"/>
        </w:rPr>
        <w:t>%</w:t>
      </w:r>
      <w:r w:rsidRPr="00CC6486">
        <w:rPr>
          <w:rFonts w:ascii="Times New Roman" w:hAnsi="Times New Roman" w:cs="Times New Roman"/>
          <w:sz w:val="28"/>
          <w:szCs w:val="28"/>
        </w:rPr>
        <w:t>, исполнение</w:t>
      </w:r>
      <w:r w:rsidR="00871435" w:rsidRPr="00CC6486">
        <w:rPr>
          <w:rFonts w:ascii="Times New Roman" w:hAnsi="Times New Roman" w:cs="Times New Roman"/>
          <w:sz w:val="28"/>
          <w:szCs w:val="28"/>
        </w:rPr>
        <w:t xml:space="preserve"> </w:t>
      </w:r>
      <w:r w:rsidR="007C7F7E" w:rsidRPr="00CC6486">
        <w:rPr>
          <w:rFonts w:ascii="Times New Roman" w:hAnsi="Times New Roman" w:cs="Times New Roman"/>
          <w:sz w:val="28"/>
          <w:szCs w:val="28"/>
        </w:rPr>
        <w:t>– 9</w:t>
      </w:r>
      <w:r w:rsidR="00001795" w:rsidRPr="00CC6486">
        <w:rPr>
          <w:rFonts w:ascii="Times New Roman" w:hAnsi="Times New Roman" w:cs="Times New Roman"/>
          <w:sz w:val="28"/>
          <w:szCs w:val="28"/>
        </w:rPr>
        <w:t>6,3 </w:t>
      </w:r>
      <w:r w:rsidRPr="00CC6486">
        <w:rPr>
          <w:rFonts w:ascii="Times New Roman" w:hAnsi="Times New Roman" w:cs="Times New Roman"/>
          <w:sz w:val="28"/>
          <w:szCs w:val="28"/>
        </w:rPr>
        <w:t>%);</w:t>
      </w:r>
    </w:p>
    <w:bookmarkEnd w:id="29"/>
    <w:p w14:paraId="2731326F" w14:textId="137D29E0" w:rsidR="00192A2B" w:rsidRPr="00E944BA" w:rsidRDefault="00192A2B" w:rsidP="00B8262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486">
        <w:rPr>
          <w:rFonts w:ascii="Times New Roman" w:hAnsi="Times New Roman" w:cs="Times New Roman"/>
          <w:sz w:val="28"/>
          <w:szCs w:val="28"/>
        </w:rPr>
        <w:t xml:space="preserve">доля городского населения Российской Федерации, обеспеченного качественной </w:t>
      </w:r>
      <w:r w:rsidRPr="00E944BA">
        <w:rPr>
          <w:rFonts w:ascii="Times New Roman" w:hAnsi="Times New Roman" w:cs="Times New Roman"/>
          <w:sz w:val="28"/>
          <w:szCs w:val="28"/>
        </w:rPr>
        <w:t>питьевой водой из систем централизованного водоснабжения –</w:t>
      </w:r>
      <w:r w:rsidR="00053D16" w:rsidRPr="00E944BA">
        <w:rPr>
          <w:rFonts w:ascii="Times New Roman" w:hAnsi="Times New Roman" w:cs="Times New Roman"/>
          <w:sz w:val="28"/>
          <w:szCs w:val="28"/>
        </w:rPr>
        <w:t>86</w:t>
      </w:r>
      <w:r w:rsidRPr="00E944BA">
        <w:rPr>
          <w:rFonts w:ascii="Times New Roman" w:hAnsi="Times New Roman" w:cs="Times New Roman"/>
          <w:sz w:val="28"/>
          <w:szCs w:val="28"/>
        </w:rPr>
        <w:t> % (план –</w:t>
      </w:r>
      <w:r w:rsidR="00053D16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84</w:t>
      </w:r>
      <w:r w:rsidR="00871435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 xml:space="preserve">%, исполнение – </w:t>
      </w:r>
      <w:r w:rsidR="00CC6486" w:rsidRPr="00E944BA">
        <w:rPr>
          <w:rFonts w:ascii="Times New Roman" w:hAnsi="Times New Roman" w:cs="Times New Roman"/>
          <w:sz w:val="28"/>
          <w:szCs w:val="28"/>
        </w:rPr>
        <w:t>102,4</w:t>
      </w:r>
      <w:r w:rsidR="007C7F7E" w:rsidRPr="00E944BA">
        <w:rPr>
          <w:rFonts w:ascii="Times New Roman" w:hAnsi="Times New Roman" w:cs="Times New Roman"/>
          <w:sz w:val="28"/>
          <w:szCs w:val="28"/>
        </w:rPr>
        <w:t>%</w:t>
      </w:r>
      <w:r w:rsidRPr="00E944BA">
        <w:rPr>
          <w:rFonts w:ascii="Times New Roman" w:hAnsi="Times New Roman" w:cs="Times New Roman"/>
          <w:sz w:val="28"/>
          <w:szCs w:val="28"/>
        </w:rPr>
        <w:t>);</w:t>
      </w:r>
    </w:p>
    <w:p w14:paraId="2568A6FD" w14:textId="05B4DE36" w:rsidR="00192A2B" w:rsidRPr="00E944BA" w:rsidRDefault="00192A2B" w:rsidP="00B8262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BA">
        <w:rPr>
          <w:rFonts w:ascii="Times New Roman" w:hAnsi="Times New Roman" w:cs="Times New Roman"/>
          <w:sz w:val="28"/>
          <w:szCs w:val="28"/>
        </w:rPr>
        <w:t>количество построенных и реконструированных объектов питьевого водоснабжения и водоподготовки, предусмотренных региональными программами - 9 ед. (план –</w:t>
      </w:r>
      <w:r w:rsidR="00BB3DED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9</w:t>
      </w:r>
      <w:r w:rsidR="00871435" w:rsidRPr="00E944BA">
        <w:rPr>
          <w:rFonts w:ascii="Times New Roman" w:hAnsi="Times New Roman" w:cs="Times New Roman"/>
          <w:sz w:val="28"/>
          <w:szCs w:val="28"/>
        </w:rPr>
        <w:t xml:space="preserve"> </w:t>
      </w:r>
      <w:r w:rsidRPr="00E944BA">
        <w:rPr>
          <w:rFonts w:ascii="Times New Roman" w:hAnsi="Times New Roman" w:cs="Times New Roman"/>
          <w:sz w:val="28"/>
          <w:szCs w:val="28"/>
        </w:rPr>
        <w:t>ед., исполнение – 100</w:t>
      </w:r>
      <w:r w:rsidR="00BB3DED" w:rsidRPr="00E944BA">
        <w:rPr>
          <w:rFonts w:ascii="Times New Roman" w:hAnsi="Times New Roman" w:cs="Times New Roman"/>
          <w:sz w:val="28"/>
          <w:szCs w:val="28"/>
        </w:rPr>
        <w:t> </w:t>
      </w:r>
      <w:r w:rsidRPr="00E944BA">
        <w:rPr>
          <w:rFonts w:ascii="Times New Roman" w:hAnsi="Times New Roman" w:cs="Times New Roman"/>
          <w:sz w:val="28"/>
          <w:szCs w:val="28"/>
        </w:rPr>
        <w:t>%).</w:t>
      </w:r>
    </w:p>
    <w:p w14:paraId="78ECCE1D" w14:textId="22C6FC18" w:rsidR="00E944BA" w:rsidRPr="00E944BA" w:rsidRDefault="007315A6" w:rsidP="00B8262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44BA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низкий процент кассового исполнения, </w:t>
      </w:r>
      <w:r w:rsidR="00E944BA" w:rsidRPr="00A97B84">
        <w:rPr>
          <w:rFonts w:ascii="Times New Roman" w:hAnsi="Times New Roman" w:cs="Times New Roman"/>
          <w:i/>
          <w:iCs/>
          <w:sz w:val="28"/>
          <w:szCs w:val="28"/>
        </w:rPr>
        <w:t>существуют риски неисполнения в срок мероприятий регионального проекта.</w:t>
      </w:r>
      <w:r w:rsidR="00B24B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575C">
        <w:rPr>
          <w:rFonts w:ascii="Times New Roman" w:hAnsi="Times New Roman" w:cs="Times New Roman"/>
          <w:i/>
          <w:iCs/>
          <w:sz w:val="28"/>
          <w:szCs w:val="28"/>
        </w:rPr>
        <w:t>В целях устранения нарушений в адрес Министерства энергетики и жилищно-коммунального хозяйства Республики Ингушетия направлено представление Контрольно-счетной палаты Республики Ингушетия.</w:t>
      </w:r>
    </w:p>
    <w:p w14:paraId="1B821D09" w14:textId="77777777" w:rsidR="007669B0" w:rsidRDefault="007669B0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1FC59C" w14:textId="77777777" w:rsidR="000C4538" w:rsidRPr="000C4538" w:rsidRDefault="000C4538" w:rsidP="00B826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59C9">
        <w:rPr>
          <w:rFonts w:ascii="Times New Roman" w:eastAsia="Times New Roman" w:hAnsi="Times New Roman" w:cs="Times New Roman"/>
          <w:b/>
          <w:sz w:val="28"/>
          <w:szCs w:val="28"/>
        </w:rPr>
        <w:t>Национальный проект «Культура»</w:t>
      </w:r>
    </w:p>
    <w:p w14:paraId="66ECC19E" w14:textId="77777777" w:rsidR="000C4538" w:rsidRPr="000C4538" w:rsidRDefault="000C4538" w:rsidP="00B8262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3CCC356" w14:textId="77777777" w:rsidR="000C4538" w:rsidRPr="000C4538" w:rsidRDefault="000C4538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>В рамках национального проекта «Культура» в Республике Ингушетия реализуется 3 региональных проекта:</w:t>
      </w:r>
    </w:p>
    <w:p w14:paraId="056B3266" w14:textId="77777777" w:rsidR="000C4538" w:rsidRPr="000C4538" w:rsidRDefault="000C4538" w:rsidP="00B826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Региональный проект «Культурная среда».</w:t>
      </w:r>
    </w:p>
    <w:p w14:paraId="7C791CF0" w14:textId="40609929" w:rsidR="000C4538" w:rsidRPr="000C4538" w:rsidRDefault="000C4538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>В целях реализации проекта Министерством культуры Российской Федерации с Правительством Республики Ингушетия заключены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9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669B0"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оглашени</w:t>
      </w:r>
      <w:r w:rsidR="007669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7669B0" w:rsidRPr="0076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69B0" w:rsidRPr="000C453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669B0"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предоставлении субсидии из федерального бюджета бюджету Республики Ингушетия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6D51FB3" w14:textId="0B112C70" w:rsidR="000C4538" w:rsidRPr="000C4538" w:rsidRDefault="000C4538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от 27.12.2023</w:t>
      </w:r>
      <w:r w:rsidR="007B59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 w:rsidR="007B59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054-09-2024-747 в целях </w:t>
      </w:r>
      <w:proofErr w:type="spellStart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на развитие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4"/>
        </w:rPr>
        <w:t>сети учреждений культурно-досугового типа и на реконструкцию и капитальный ремонт региональных 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4"/>
        </w:rPr>
        <w:t>муниципальных театров</w:t>
      </w:r>
      <w:r w:rsidRPr="000C4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в сумме 75</w:t>
      </w:r>
      <w:r w:rsidR="007B59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083,3 тыс. руб.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</w:t>
      </w:r>
      <w:r w:rsidR="007669B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B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из федерального бюджета – 71</w:t>
      </w:r>
      <w:r w:rsidR="007B59C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328,9 тыс. руб.</w:t>
      </w:r>
      <w:r w:rsidR="007B59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3</w:t>
      </w:r>
      <w:r w:rsidR="007B59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754,4 тыс. руб.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59C9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 текущем году предусмотрено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строительство дома культуры в </w:t>
      </w:r>
      <w:proofErr w:type="spellStart"/>
      <w:r w:rsidRPr="000C4538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0C4538">
        <w:rPr>
          <w:rFonts w:ascii="Times New Roman" w:eastAsia="Times New Roman" w:hAnsi="Times New Roman" w:cs="Times New Roman"/>
          <w:sz w:val="28"/>
          <w:szCs w:val="28"/>
        </w:rPr>
        <w:t>Джейрах</w:t>
      </w:r>
      <w:proofErr w:type="spellEnd"/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, капитальный ремонт дома культуры в </w:t>
      </w:r>
      <w:proofErr w:type="spellStart"/>
      <w:r w:rsidRPr="000C4538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. Верхние </w:t>
      </w:r>
      <w:proofErr w:type="spellStart"/>
      <w:r w:rsidRPr="000C4538">
        <w:rPr>
          <w:rFonts w:ascii="Times New Roman" w:eastAsia="Times New Roman" w:hAnsi="Times New Roman" w:cs="Times New Roman"/>
          <w:sz w:val="28"/>
          <w:szCs w:val="28"/>
        </w:rPr>
        <w:t>Ачалуки</w:t>
      </w:r>
      <w:proofErr w:type="spellEnd"/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 и капитальный ремонт ГБУ «Центра театра, кино и креативных индустрий». </w:t>
      </w:r>
    </w:p>
    <w:p w14:paraId="15AC301E" w14:textId="47FA58C0" w:rsidR="000C4538" w:rsidRDefault="000C4538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информации Министерства культуры Республики Ингушетия, фактическое финансирование 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в рамках Соглашения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по состоянию на 01.07.2024</w:t>
      </w:r>
      <w:r w:rsidR="007B59C9">
        <w:rPr>
          <w:rFonts w:ascii="Times New Roman" w:eastAsia="Times New Roman" w:hAnsi="Times New Roman" w:cs="Times New Roman"/>
          <w:sz w:val="28"/>
          <w:szCs w:val="28"/>
        </w:rPr>
        <w:t xml:space="preserve"> г.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составило 10</w:t>
      </w:r>
      <w:r w:rsidR="007B59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000,0 тыс. руб.</w:t>
      </w:r>
      <w:r w:rsidR="007B59C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– 9 500,0 тыс. руб.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500,0 тыс. руб.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) или 13,3 % от предусмотренного финансирования.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сложилось на уровне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7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096,1 тыс. руб.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 за счет средств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бюджета – 6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741,3 тыс. руб.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, бюджета республики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– 354,8 тыс. руб.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) или 9,5 % от предусмотренного годового финансирования.</w:t>
      </w:r>
    </w:p>
    <w:p w14:paraId="4DCCD539" w14:textId="28048AD2" w:rsidR="000C4538" w:rsidRPr="000C4538" w:rsidRDefault="000C4538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от 27.12.2023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054-09-2024-1004 в целях </w:t>
      </w:r>
      <w:proofErr w:type="spellStart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а создание модельных муниципальных библиотек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(переоснащение Библиотеки-филиала №3 </w:t>
      </w:r>
      <w:proofErr w:type="spellStart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с.п</w:t>
      </w:r>
      <w:proofErr w:type="spellEnd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669B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Аршты</w:t>
      </w:r>
      <w:proofErr w:type="spellEnd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«Централизованная библиотечная система Сунженского района»)</w:t>
      </w:r>
      <w:r w:rsidR="00766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8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000,0 тыс. руб., в том числе: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– 7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920,0 тыс. руб.</w:t>
      </w:r>
      <w:r w:rsidR="007669B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80,0 тыс. руб.</w:t>
      </w:r>
    </w:p>
    <w:p w14:paraId="6296E783" w14:textId="3EE4DC76" w:rsidR="000C4538" w:rsidRDefault="007669B0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рассматриваемом периоде указанные средства профинансированы в полном объеме. К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ассовое исполнение составило 6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200,0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из федерального бюджета – 5 890,0 тыс. руб.</w:t>
      </w:r>
      <w:r>
        <w:rPr>
          <w:rFonts w:ascii="Times New Roman" w:eastAsia="Times New Roman" w:hAnsi="Times New Roman" w:cs="Times New Roman"/>
          <w:sz w:val="28"/>
          <w:szCs w:val="28"/>
        </w:rPr>
        <w:t>, р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еспубликанского бюджета – 310,0 тыс. 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или 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>77,5 % от предусмотренного финансирования.</w:t>
      </w:r>
    </w:p>
    <w:p w14:paraId="640D0F75" w14:textId="0533955C" w:rsidR="000C4538" w:rsidRPr="000C4538" w:rsidRDefault="000C4538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 xml:space="preserve"> от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27.12.2023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054-09-2024-897 в целях </w:t>
      </w:r>
      <w:proofErr w:type="spellStart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расходов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на поддержку отрасли культуры (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музыкальными инструментами, оборудованием и учебными материалами ГК ПОУ «Государственный колледж искусств Республики Ингушетия»)</w:t>
      </w:r>
      <w:r w:rsidR="009269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2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212,2 тыс. руб., в том числе: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– 2 190,1 тыс. руб.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22,1 тыс. руб.</w:t>
      </w:r>
    </w:p>
    <w:p w14:paraId="320E9610" w14:textId="28AF4C66" w:rsidR="0092693B" w:rsidRDefault="0092693B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отчетном периоде предусмотренные Соглашением средства профинансированы и освоены в полном объеме.</w:t>
      </w:r>
    </w:p>
    <w:p w14:paraId="574B0191" w14:textId="296910DC" w:rsidR="000C4538" w:rsidRPr="000C4538" w:rsidRDefault="000C4538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>-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от 26.12.2023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92693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054-09-2024-508 (в редакции дополнительного соглашения от 26.01.2024</w:t>
      </w:r>
      <w:r w:rsidR="00453FE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г. 054-09-2024-508/1) в целях</w:t>
      </w:r>
      <w:r w:rsidR="0045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="0045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расходов</w:t>
      </w:r>
      <w:r w:rsidR="0045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4"/>
        </w:rPr>
        <w:t>на техническое оснащение региональных и муниципальных музеев</w:t>
      </w:r>
      <w:r w:rsidR="00453FEC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(техническое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</w:t>
      </w:r>
      <w:r w:rsidR="0045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ГБУ</w:t>
      </w:r>
      <w:r w:rsidR="0045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>«Государственный музей изобразительных искусств Республики Ингушетия»)</w:t>
      </w:r>
      <w:r w:rsidR="00453F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сумме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453F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202,0 тыс. руб., в том числе:</w:t>
      </w:r>
      <w:r w:rsidR="0045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Pr="000C45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бюджета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– 20</w:t>
      </w:r>
      <w:r w:rsidR="00453FE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000,0 тыс. руб.</w:t>
      </w:r>
      <w:r w:rsidR="00453F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>республиканского бюджета – 202,0 тыс. руб.</w:t>
      </w:r>
    </w:p>
    <w:p w14:paraId="0050163F" w14:textId="2CC44E6B" w:rsidR="000C4538" w:rsidRPr="000C4538" w:rsidRDefault="00453FEC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состоянию на 1 июля 2024 года средства в рамках Соглашения поступили в полном объеме. При этом, к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 xml:space="preserve">ассовое исполнение отсутствует. По информации Министерства культуры Республики Ингушетия полное </w:t>
      </w:r>
      <w:r>
        <w:rPr>
          <w:rFonts w:ascii="Times New Roman" w:eastAsia="Times New Roman" w:hAnsi="Times New Roman" w:cs="Times New Roman"/>
          <w:sz w:val="28"/>
          <w:szCs w:val="28"/>
        </w:rPr>
        <w:t>освоение средств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 xml:space="preserve"> в рамках вышеуказанного соглашения ожидается в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53F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квартале 2024 года.</w:t>
      </w:r>
    </w:p>
    <w:p w14:paraId="013D4E93" w14:textId="77777777" w:rsidR="00453FEC" w:rsidRPr="003D2DBF" w:rsidRDefault="00453FEC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0" w:name="_Hlk171687384"/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bookmarkEnd w:id="30"/>
    <w:p w14:paraId="5F900AF9" w14:textId="77777777" w:rsidR="000C4538" w:rsidRPr="000C4538" w:rsidRDefault="000C4538" w:rsidP="00B826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Региональный проект «Творческие люди».</w:t>
      </w:r>
    </w:p>
    <w:p w14:paraId="0F15C038" w14:textId="4FCAE604" w:rsidR="003A3647" w:rsidRPr="003A3647" w:rsidRDefault="003A3647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6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Министерством культуры Российской Федерации заключено соглашение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B50747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еспубликой </w:t>
      </w:r>
      <w:r w:rsidRPr="003A3647">
        <w:rPr>
          <w:rFonts w:ascii="Times New Roman" w:eastAsia="Times New Roman" w:hAnsi="Times New Roman" w:cs="Times New Roman"/>
          <w:sz w:val="28"/>
          <w:szCs w:val="28"/>
        </w:rPr>
        <w:t xml:space="preserve">от 26.12.2023 г. № 054-09-2024-550 о предоставлении в 2024 году субсидии из федерального бюджета бюджету Республики Ингушетия в целях </w:t>
      </w:r>
      <w:proofErr w:type="spellStart"/>
      <w:r w:rsidRPr="003A3647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3A3647">
        <w:rPr>
          <w:rFonts w:ascii="Times New Roman" w:eastAsia="Times New Roman" w:hAnsi="Times New Roman" w:cs="Times New Roman"/>
          <w:sz w:val="28"/>
          <w:szCs w:val="28"/>
        </w:rPr>
        <w:t xml:space="preserve"> расходов на поддержку отрасли культуры (государственная поддержка лучших работников сельских учреждений культуры и лучших сельских учреждений культуры) в размере 252,5 тыс. руб., в том числе из федерального бюджета – 250,0 тыс. руб., из республиканского бюджета – 2,5 тыс. руб.</w:t>
      </w:r>
    </w:p>
    <w:p w14:paraId="7FCA521A" w14:textId="774C1C39" w:rsidR="00B50747" w:rsidRPr="00B50747" w:rsidRDefault="00B50747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50747">
        <w:rPr>
          <w:rFonts w:ascii="Times New Roman" w:eastAsia="Times New Roman" w:hAnsi="Times New Roman" w:cs="Times New Roman"/>
          <w:sz w:val="28"/>
          <w:szCs w:val="28"/>
        </w:rPr>
        <w:t>о соглашению о реализации регионального проекта «Создание условий для реализации творческого потенциала нации» предусмотрены мероприятия по повышению квалификации творческих и управленческих кадров в сфере культуры в количестве 121 человек на базе Центров непрерывного образования в ВУЗах: Всероссийский государственный институт кинематографии имени С.А. Герасимова и Казанский государственный институт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50747">
        <w:rPr>
          <w:rFonts w:ascii="Times New Roman" w:eastAsia="Times New Roman" w:hAnsi="Times New Roman" w:cs="Times New Roman"/>
          <w:sz w:val="28"/>
          <w:szCs w:val="28"/>
        </w:rPr>
        <w:t xml:space="preserve"> поддержке в виде денежных средств для Дома культуры в </w:t>
      </w:r>
      <w:proofErr w:type="spellStart"/>
      <w:r w:rsidRPr="00B50747">
        <w:rPr>
          <w:rFonts w:ascii="Times New Roman" w:eastAsia="Times New Roman" w:hAnsi="Times New Roman" w:cs="Times New Roman"/>
          <w:sz w:val="28"/>
          <w:szCs w:val="28"/>
        </w:rPr>
        <w:t>с.п</w:t>
      </w:r>
      <w:proofErr w:type="spellEnd"/>
      <w:r w:rsidRPr="00B50747">
        <w:rPr>
          <w:rFonts w:ascii="Times New Roman" w:eastAsia="Times New Roman" w:hAnsi="Times New Roman" w:cs="Times New Roman"/>
          <w:sz w:val="28"/>
          <w:szCs w:val="28"/>
        </w:rPr>
        <w:t>. Троицкое и трех его сотрудников как лучших работников сельских учреждений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Pr="00B50747">
        <w:rPr>
          <w:rFonts w:ascii="Times New Roman" w:eastAsia="Times New Roman" w:hAnsi="Times New Roman" w:cs="Times New Roman"/>
          <w:sz w:val="28"/>
          <w:szCs w:val="28"/>
        </w:rPr>
        <w:t>привлечение добровольцев (волонтеров) на праздничные мероприятия в количестве 234 чел</w:t>
      </w:r>
      <w:r>
        <w:rPr>
          <w:rFonts w:ascii="Times New Roman" w:eastAsia="Times New Roman" w:hAnsi="Times New Roman" w:cs="Times New Roman"/>
          <w:sz w:val="28"/>
          <w:szCs w:val="28"/>
        </w:rPr>
        <w:t>овек</w:t>
      </w:r>
      <w:r w:rsidRPr="00B5074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4C36E8" w14:textId="0C8A77FB" w:rsidR="000C4538" w:rsidRPr="000C4538" w:rsidRDefault="00B50747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отчетном периоде 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 xml:space="preserve">фактическое финансирование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произведено в полном объеме. При этом, к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ассовое исполнение в рамках указанного соглашения отсутствует.</w:t>
      </w:r>
    </w:p>
    <w:p w14:paraId="2BE340B1" w14:textId="44EE8D3B" w:rsidR="000C4538" w:rsidRPr="000C4538" w:rsidRDefault="000C4538" w:rsidP="00B826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По информации Министерства культуры Республики Ингушетия, полное </w:t>
      </w:r>
      <w:r w:rsidR="00B50747">
        <w:rPr>
          <w:rFonts w:ascii="Times New Roman" w:eastAsia="Times New Roman" w:hAnsi="Times New Roman" w:cs="Times New Roman"/>
          <w:sz w:val="28"/>
          <w:szCs w:val="28"/>
        </w:rPr>
        <w:t>освоение средств в рамках проекта ожидается до конца июля</w:t>
      </w:r>
      <w:r w:rsidRPr="000C4538">
        <w:rPr>
          <w:rFonts w:ascii="Times New Roman" w:eastAsia="Times New Roman" w:hAnsi="Times New Roman" w:cs="Times New Roman"/>
          <w:sz w:val="28"/>
          <w:szCs w:val="28"/>
        </w:rPr>
        <w:t xml:space="preserve"> 2024 года.</w:t>
      </w:r>
    </w:p>
    <w:p w14:paraId="15A64710" w14:textId="77777777" w:rsidR="00B50747" w:rsidRPr="003D2DBF" w:rsidRDefault="00B50747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p w14:paraId="0351BC94" w14:textId="77777777" w:rsidR="000C4538" w:rsidRPr="000C4538" w:rsidRDefault="000C4538" w:rsidP="00B8262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C453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Региональный проект «Цифровая культура».</w:t>
      </w:r>
    </w:p>
    <w:p w14:paraId="71BC2E83" w14:textId="4B481C78" w:rsidR="000C4538" w:rsidRPr="000C4538" w:rsidRDefault="00B50747" w:rsidP="00B826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2024 году </w:t>
      </w:r>
      <w:r w:rsidR="000C4538" w:rsidRPr="000C4538">
        <w:rPr>
          <w:rFonts w:ascii="Times New Roman" w:eastAsia="Times New Roman" w:hAnsi="Times New Roman" w:cs="Times New Roman"/>
          <w:sz w:val="28"/>
          <w:szCs w:val="28"/>
        </w:rPr>
        <w:t>финансирование в рамках регионального проекта не предусмотрено.</w:t>
      </w:r>
    </w:p>
    <w:p w14:paraId="0C767BAF" w14:textId="77777777" w:rsidR="005411A5" w:rsidRPr="004B385A" w:rsidRDefault="005411A5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0892A7" w14:textId="77777777" w:rsidR="00AA7A86" w:rsidRPr="004B385A" w:rsidRDefault="00AA7A86" w:rsidP="00B8262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5A">
        <w:rPr>
          <w:rFonts w:ascii="Times New Roman" w:hAnsi="Times New Roman" w:cs="Times New Roman"/>
          <w:b/>
          <w:sz w:val="28"/>
          <w:szCs w:val="28"/>
        </w:rPr>
        <w:t>Национальный проект</w:t>
      </w:r>
    </w:p>
    <w:p w14:paraId="63EEBCA6" w14:textId="77777777" w:rsidR="00AA7A86" w:rsidRPr="004B385A" w:rsidRDefault="00AA7A86" w:rsidP="00B8262C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5A">
        <w:rPr>
          <w:rFonts w:ascii="Times New Roman" w:hAnsi="Times New Roman" w:cs="Times New Roman"/>
          <w:b/>
          <w:sz w:val="28"/>
          <w:szCs w:val="28"/>
        </w:rPr>
        <w:t>«Безопасные и качественные автомобильные дороги»</w:t>
      </w:r>
    </w:p>
    <w:p w14:paraId="58C81E0C" w14:textId="77777777" w:rsidR="00AA7A86" w:rsidRPr="004B385A" w:rsidRDefault="00AA7A86" w:rsidP="00B8262C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10358F80" w14:textId="704048A3" w:rsidR="00AA7A86" w:rsidRPr="004B385A" w:rsidRDefault="00AA7A86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="00CC6486" w:rsidRPr="00CC6486">
        <w:rPr>
          <w:rFonts w:ascii="Times New Roman" w:hAnsi="Times New Roman" w:cs="Times New Roman"/>
          <w:sz w:val="28"/>
          <w:szCs w:val="28"/>
        </w:rPr>
        <w:t>«Безопасные и качественные автомобильные дороги»</w:t>
      </w:r>
      <w:r w:rsidR="00CC6486"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 xml:space="preserve">в Республике Ингушетия реализуются </w:t>
      </w:r>
      <w:r w:rsidR="00FB2FCA">
        <w:rPr>
          <w:rFonts w:ascii="Times New Roman" w:hAnsi="Times New Roman" w:cs="Times New Roman"/>
          <w:sz w:val="28"/>
          <w:szCs w:val="28"/>
        </w:rPr>
        <w:t>3</w:t>
      </w:r>
      <w:r w:rsidRPr="004B385A">
        <w:rPr>
          <w:rFonts w:ascii="Times New Roman" w:hAnsi="Times New Roman" w:cs="Times New Roman"/>
          <w:sz w:val="28"/>
          <w:szCs w:val="28"/>
        </w:rPr>
        <w:t xml:space="preserve"> региональных проекта:</w:t>
      </w:r>
    </w:p>
    <w:p w14:paraId="71CECC82" w14:textId="0D422A02" w:rsidR="00AA7A86" w:rsidRPr="004B385A" w:rsidRDefault="00AA7A86" w:rsidP="00B8262C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«Региональная и местная дорожная сеть».</w:t>
      </w:r>
    </w:p>
    <w:p w14:paraId="1849127C" w14:textId="17424A82" w:rsidR="00140CD6" w:rsidRDefault="00CC6486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в</w:t>
      </w:r>
      <w:r w:rsidR="00AA7A86" w:rsidRPr="004B385A">
        <w:rPr>
          <w:rFonts w:ascii="Times New Roman" w:hAnsi="Times New Roman" w:cs="Times New Roman"/>
          <w:sz w:val="28"/>
          <w:szCs w:val="28"/>
        </w:rPr>
        <w:t xml:space="preserve"> 2024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AA7A86" w:rsidRPr="004B385A">
        <w:rPr>
          <w:rFonts w:ascii="Times New Roman" w:hAnsi="Times New Roman" w:cs="Times New Roman"/>
          <w:sz w:val="28"/>
          <w:szCs w:val="28"/>
        </w:rPr>
        <w:t xml:space="preserve"> предусмотрено финансирование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7315A6" w:rsidRPr="004B385A">
        <w:rPr>
          <w:rFonts w:ascii="Times New Roman" w:hAnsi="Times New Roman" w:cs="Times New Roman"/>
          <w:sz w:val="28"/>
          <w:szCs w:val="28"/>
        </w:rPr>
        <w:t xml:space="preserve">республиканского бюджета </w:t>
      </w:r>
      <w:r w:rsidR="00AA7A86" w:rsidRPr="004B385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B301D9" w:rsidRPr="004B385A">
        <w:rPr>
          <w:rFonts w:ascii="Times New Roman" w:hAnsi="Times New Roman" w:cs="Times New Roman"/>
          <w:sz w:val="28"/>
          <w:szCs w:val="28"/>
        </w:rPr>
        <w:t xml:space="preserve"> </w:t>
      </w:r>
      <w:r w:rsidR="00534C57" w:rsidRPr="004B385A">
        <w:rPr>
          <w:rFonts w:ascii="Times New Roman" w:hAnsi="Times New Roman" w:cs="Times New Roman"/>
          <w:bCs/>
          <w:iCs/>
          <w:sz w:val="28"/>
          <w:szCs w:val="28"/>
        </w:rPr>
        <w:t>726 820,5</w:t>
      </w:r>
      <w:r w:rsidR="00B301D9" w:rsidRPr="004B385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A7A86" w:rsidRPr="004B385A">
        <w:rPr>
          <w:rFonts w:ascii="Times New Roman" w:hAnsi="Times New Roman" w:cs="Times New Roman"/>
          <w:sz w:val="28"/>
          <w:szCs w:val="28"/>
        </w:rPr>
        <w:t>тыс. руб.</w:t>
      </w:r>
      <w:r w:rsidR="00140CD6">
        <w:rPr>
          <w:rFonts w:ascii="Times New Roman" w:hAnsi="Times New Roman" w:cs="Times New Roman"/>
          <w:sz w:val="28"/>
          <w:szCs w:val="28"/>
        </w:rPr>
        <w:t xml:space="preserve"> </w:t>
      </w:r>
      <w:r w:rsidR="00140CD6" w:rsidRPr="00140CD6">
        <w:rPr>
          <w:rFonts w:ascii="Times New Roman" w:hAnsi="Times New Roman" w:cs="Times New Roman"/>
          <w:sz w:val="28"/>
          <w:szCs w:val="28"/>
        </w:rPr>
        <w:t xml:space="preserve">(по данным Проектного офиса объем финансирования по проекту на </w:t>
      </w:r>
      <w:r w:rsidR="00140CD6" w:rsidRPr="00140CD6">
        <w:rPr>
          <w:rFonts w:ascii="Times New Roman" w:hAnsi="Times New Roman" w:cs="Times New Roman"/>
          <w:iCs/>
          <w:sz w:val="28"/>
          <w:szCs w:val="28"/>
        </w:rPr>
        <w:t xml:space="preserve">текущей год - </w:t>
      </w:r>
      <w:r w:rsidR="00140CD6" w:rsidRPr="00140CD6">
        <w:rPr>
          <w:rFonts w:ascii="Times New Roman" w:hAnsi="Times New Roman" w:cs="Times New Roman"/>
          <w:sz w:val="28"/>
          <w:szCs w:val="28"/>
        </w:rPr>
        <w:t xml:space="preserve">1 105 060,0 </w:t>
      </w:r>
      <w:r w:rsidR="00140CD6" w:rsidRPr="00140CD6">
        <w:rPr>
          <w:rFonts w:ascii="Times New Roman" w:hAnsi="Times New Roman" w:cs="Times New Roman"/>
          <w:iCs/>
          <w:sz w:val="28"/>
          <w:szCs w:val="28"/>
        </w:rPr>
        <w:t xml:space="preserve">тыс. руб., из них средства федерального бюджета - </w:t>
      </w:r>
      <w:r w:rsidR="00140CD6" w:rsidRPr="00140CD6">
        <w:rPr>
          <w:rFonts w:ascii="Times New Roman" w:hAnsi="Times New Roman" w:cs="Times New Roman"/>
          <w:sz w:val="28"/>
          <w:szCs w:val="28"/>
        </w:rPr>
        <w:t>374 450,0 тыс.</w:t>
      </w:r>
      <w:r w:rsidR="00140CD6" w:rsidRPr="00140CD6">
        <w:rPr>
          <w:rFonts w:ascii="Times New Roman" w:hAnsi="Times New Roman" w:cs="Times New Roman"/>
          <w:iCs/>
          <w:sz w:val="28"/>
          <w:szCs w:val="28"/>
        </w:rPr>
        <w:t xml:space="preserve"> руб.</w:t>
      </w:r>
      <w:r w:rsidR="00140CD6">
        <w:rPr>
          <w:rFonts w:ascii="Times New Roman" w:hAnsi="Times New Roman" w:cs="Times New Roman"/>
          <w:iCs/>
          <w:sz w:val="28"/>
          <w:szCs w:val="28"/>
        </w:rPr>
        <w:t xml:space="preserve"> (бюджетный кредит)</w:t>
      </w:r>
      <w:r w:rsidR="00140CD6" w:rsidRPr="00140CD6">
        <w:rPr>
          <w:rFonts w:ascii="Times New Roman" w:hAnsi="Times New Roman" w:cs="Times New Roman"/>
          <w:iCs/>
          <w:sz w:val="28"/>
          <w:szCs w:val="28"/>
        </w:rPr>
        <w:t xml:space="preserve">, республиканского бюджета – </w:t>
      </w:r>
      <w:r w:rsidR="00140CD6" w:rsidRPr="00140CD6">
        <w:rPr>
          <w:rFonts w:ascii="Times New Roman" w:hAnsi="Times New Roman" w:cs="Times New Roman"/>
          <w:sz w:val="28"/>
          <w:szCs w:val="28"/>
        </w:rPr>
        <w:t xml:space="preserve">730 600,0 </w:t>
      </w:r>
      <w:r w:rsidR="00140CD6" w:rsidRPr="00140CD6">
        <w:rPr>
          <w:rFonts w:ascii="Times New Roman" w:hAnsi="Times New Roman" w:cs="Times New Roman"/>
          <w:iCs/>
          <w:sz w:val="28"/>
          <w:szCs w:val="28"/>
        </w:rPr>
        <w:t>тыс. руб.).</w:t>
      </w:r>
    </w:p>
    <w:p w14:paraId="7FE79997" w14:textId="121DA781" w:rsidR="00AA7A86" w:rsidRPr="004B385A" w:rsidRDefault="00140CD6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171513540"/>
      <w:bookmarkStart w:id="32" w:name="_Hlk164159884"/>
      <w:r w:rsidRPr="00140CD6">
        <w:rPr>
          <w:rFonts w:ascii="Times New Roman" w:hAnsi="Times New Roman" w:cs="Times New Roman"/>
          <w:sz w:val="28"/>
          <w:szCs w:val="28"/>
        </w:rPr>
        <w:t xml:space="preserve">На отчетную дату профинансировано 676 820,5 тыс. руб., кассовое исполнение составило </w:t>
      </w:r>
      <w:bookmarkEnd w:id="31"/>
      <w:bookmarkEnd w:id="32"/>
      <w:r w:rsidR="00E61551" w:rsidRPr="004B385A">
        <w:rPr>
          <w:rFonts w:ascii="Times New Roman" w:hAnsi="Times New Roman" w:cs="Times New Roman"/>
          <w:sz w:val="28"/>
          <w:szCs w:val="28"/>
        </w:rPr>
        <w:t>499 457,3</w:t>
      </w:r>
      <w:r w:rsidR="00AA7A86" w:rsidRPr="004B385A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315A6" w:rsidRPr="004B385A">
        <w:rPr>
          <w:rFonts w:ascii="Times New Roman" w:hAnsi="Times New Roman" w:cs="Times New Roman"/>
          <w:sz w:val="28"/>
          <w:szCs w:val="28"/>
        </w:rPr>
        <w:t xml:space="preserve"> или 68,7</w:t>
      </w:r>
      <w:r>
        <w:rPr>
          <w:rFonts w:ascii="Times New Roman" w:hAnsi="Times New Roman" w:cs="Times New Roman"/>
          <w:sz w:val="28"/>
          <w:szCs w:val="28"/>
        </w:rPr>
        <w:t> </w:t>
      </w:r>
      <w:r w:rsidR="007315A6" w:rsidRPr="004B385A">
        <w:rPr>
          <w:rFonts w:ascii="Times New Roman" w:hAnsi="Times New Roman" w:cs="Times New Roman"/>
          <w:sz w:val="28"/>
          <w:szCs w:val="28"/>
        </w:rPr>
        <w:t xml:space="preserve">% </w:t>
      </w:r>
      <w:bookmarkStart w:id="33" w:name="_Hlk171599897"/>
      <w:r w:rsidR="007315A6" w:rsidRPr="004B385A">
        <w:rPr>
          <w:rFonts w:ascii="Times New Roman" w:hAnsi="Times New Roman" w:cs="Times New Roman"/>
          <w:sz w:val="28"/>
          <w:szCs w:val="28"/>
        </w:rPr>
        <w:t>от предусмотренного объема финансирования</w:t>
      </w:r>
      <w:bookmarkEnd w:id="33"/>
      <w:r w:rsidR="007315A6" w:rsidRPr="004B385A">
        <w:rPr>
          <w:rFonts w:ascii="Times New Roman" w:hAnsi="Times New Roman" w:cs="Times New Roman"/>
          <w:sz w:val="28"/>
          <w:szCs w:val="28"/>
        </w:rPr>
        <w:t>.</w:t>
      </w:r>
    </w:p>
    <w:p w14:paraId="72FC2D70" w14:textId="77777777" w:rsidR="00AA7A86" w:rsidRPr="004B385A" w:rsidRDefault="00AA7A86" w:rsidP="00B8262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lastRenderedPageBreak/>
        <w:t>Предусмотренные проектом целевые показатели в отчетном периоде достигли установленных значений:</w:t>
      </w:r>
    </w:p>
    <w:p w14:paraId="4F681DFE" w14:textId="1EB7F423" w:rsidR="00AA7A86" w:rsidRPr="004B385A" w:rsidRDefault="00AA7A86" w:rsidP="00B8262C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дорожной сети городских агломераций, находящихся в нормативном состоянии – 80,0 </w:t>
      </w:r>
      <w:r w:rsidR="0090595E" w:rsidRPr="004B385A">
        <w:rPr>
          <w:rFonts w:ascii="Times New Roman" w:hAnsi="Times New Roman" w:cs="Times New Roman"/>
          <w:sz w:val="28"/>
          <w:szCs w:val="28"/>
        </w:rPr>
        <w:t>% (план – 85,4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90595E" w:rsidRPr="004B385A">
        <w:rPr>
          <w:rFonts w:ascii="Times New Roman" w:hAnsi="Times New Roman" w:cs="Times New Roman"/>
          <w:sz w:val="28"/>
          <w:szCs w:val="28"/>
        </w:rPr>
        <w:t>%, исполнение – 93,7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90595E"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6853804C" w14:textId="6C0A3316" w:rsidR="00AA7A86" w:rsidRPr="004B385A" w:rsidRDefault="00AA7A86" w:rsidP="00B8262C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и межмуниципального значения, соответствующих нормативным требованиям – 80,17 </w:t>
      </w:r>
      <w:r w:rsidR="0090595E" w:rsidRPr="004B385A">
        <w:rPr>
          <w:rFonts w:ascii="Times New Roman" w:hAnsi="Times New Roman" w:cs="Times New Roman"/>
          <w:sz w:val="28"/>
          <w:szCs w:val="28"/>
        </w:rPr>
        <w:t>% (план – 85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90595E" w:rsidRPr="004B385A">
        <w:rPr>
          <w:rFonts w:ascii="Times New Roman" w:hAnsi="Times New Roman" w:cs="Times New Roman"/>
          <w:sz w:val="28"/>
          <w:szCs w:val="28"/>
        </w:rPr>
        <w:t>%, исполнение – 94,3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90595E"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666DDA72" w14:textId="0C33509B" w:rsidR="00AA7A86" w:rsidRPr="004B385A" w:rsidRDefault="00AA7A86" w:rsidP="00B8262C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автомобильных дорог регионального значения, входящих в опорную сеть, соответствующих нормативным требованиям – 81,0003 %</w:t>
      </w:r>
      <w:r w:rsidR="0090595E" w:rsidRPr="004B385A">
        <w:rPr>
          <w:rFonts w:ascii="Times New Roman" w:hAnsi="Times New Roman" w:cs="Times New Roman"/>
          <w:sz w:val="28"/>
          <w:szCs w:val="28"/>
        </w:rPr>
        <w:t xml:space="preserve"> (план – 85,007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90595E" w:rsidRPr="004B385A">
        <w:rPr>
          <w:rFonts w:ascii="Times New Roman" w:hAnsi="Times New Roman" w:cs="Times New Roman"/>
          <w:sz w:val="28"/>
          <w:szCs w:val="28"/>
        </w:rPr>
        <w:t>%, исполнение – 95,3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90595E"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1F622467" w14:textId="71DCC3E8" w:rsidR="00AA7A86" w:rsidRPr="004B385A" w:rsidRDefault="00AA7A86" w:rsidP="00B8262C">
      <w:pPr>
        <w:pStyle w:val="a4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протяженность приведенных в нормативное состояние искусственных сооружений на автомобильных дорогах регионального или межмуниципального и местного значения (накопленным итогом) – 0,1432 тыс. погонных метров</w:t>
      </w:r>
      <w:r w:rsidR="0090595E" w:rsidRPr="004B385A">
        <w:rPr>
          <w:rFonts w:ascii="Times New Roman" w:hAnsi="Times New Roman" w:cs="Times New Roman"/>
          <w:sz w:val="28"/>
          <w:szCs w:val="28"/>
        </w:rPr>
        <w:t xml:space="preserve"> (план – 0,1912 </w:t>
      </w:r>
      <w:r w:rsidR="00C97812" w:rsidRPr="004B385A">
        <w:rPr>
          <w:rFonts w:ascii="Times New Roman" w:hAnsi="Times New Roman" w:cs="Times New Roman"/>
          <w:sz w:val="28"/>
          <w:szCs w:val="28"/>
        </w:rPr>
        <w:t xml:space="preserve">тыс. погонных метров </w:t>
      </w:r>
      <w:r w:rsidR="0090595E" w:rsidRPr="004B385A">
        <w:rPr>
          <w:rFonts w:ascii="Times New Roman" w:hAnsi="Times New Roman" w:cs="Times New Roman"/>
          <w:sz w:val="28"/>
          <w:szCs w:val="28"/>
        </w:rPr>
        <w:t xml:space="preserve">исполнение – </w:t>
      </w:r>
      <w:r w:rsidR="00C97812" w:rsidRPr="004B385A">
        <w:rPr>
          <w:rFonts w:ascii="Times New Roman" w:hAnsi="Times New Roman" w:cs="Times New Roman"/>
          <w:sz w:val="28"/>
          <w:szCs w:val="28"/>
        </w:rPr>
        <w:t>74</w:t>
      </w:r>
      <w:r w:rsidR="0090595E" w:rsidRPr="004B385A">
        <w:rPr>
          <w:rFonts w:ascii="Times New Roman" w:hAnsi="Times New Roman" w:cs="Times New Roman"/>
          <w:sz w:val="28"/>
          <w:szCs w:val="28"/>
        </w:rPr>
        <w:t>,</w:t>
      </w:r>
      <w:r w:rsidR="00C97812" w:rsidRPr="004B385A">
        <w:rPr>
          <w:rFonts w:ascii="Times New Roman" w:hAnsi="Times New Roman" w:cs="Times New Roman"/>
          <w:sz w:val="28"/>
          <w:szCs w:val="28"/>
        </w:rPr>
        <w:t>9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90595E" w:rsidRPr="004B385A">
        <w:rPr>
          <w:rFonts w:ascii="Times New Roman" w:hAnsi="Times New Roman" w:cs="Times New Roman"/>
          <w:sz w:val="28"/>
          <w:szCs w:val="28"/>
        </w:rPr>
        <w:t>%);</w:t>
      </w:r>
    </w:p>
    <w:p w14:paraId="5D7EEF2B" w14:textId="0F102490" w:rsidR="00D416DA" w:rsidRPr="004B385A" w:rsidRDefault="00AA7A86" w:rsidP="00B8262C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доля отечественного оборудования (товаров, работ, услуг) в общем объеме закупок – 100 %</w:t>
      </w:r>
      <w:r w:rsidR="00C97812" w:rsidRPr="004B385A">
        <w:rPr>
          <w:rFonts w:ascii="Times New Roman" w:hAnsi="Times New Roman" w:cs="Times New Roman"/>
          <w:sz w:val="28"/>
          <w:szCs w:val="28"/>
        </w:rPr>
        <w:t xml:space="preserve"> (план – 100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C97812" w:rsidRPr="004B385A">
        <w:rPr>
          <w:rFonts w:ascii="Times New Roman" w:hAnsi="Times New Roman" w:cs="Times New Roman"/>
          <w:sz w:val="28"/>
          <w:szCs w:val="28"/>
        </w:rPr>
        <w:t>%, исполнение – 100</w:t>
      </w:r>
      <w:r w:rsidR="00140CD6">
        <w:rPr>
          <w:rFonts w:ascii="Times New Roman" w:hAnsi="Times New Roman" w:cs="Times New Roman"/>
          <w:sz w:val="28"/>
          <w:szCs w:val="28"/>
        </w:rPr>
        <w:t> </w:t>
      </w:r>
      <w:r w:rsidR="00C97812" w:rsidRPr="004B385A">
        <w:rPr>
          <w:rFonts w:ascii="Times New Roman" w:hAnsi="Times New Roman" w:cs="Times New Roman"/>
          <w:sz w:val="28"/>
          <w:szCs w:val="28"/>
        </w:rPr>
        <w:t>%).</w:t>
      </w:r>
    </w:p>
    <w:p w14:paraId="3873B18E" w14:textId="77777777" w:rsidR="005411A5" w:rsidRPr="003D2DBF" w:rsidRDefault="005411A5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p w14:paraId="1C2AD263" w14:textId="77777777" w:rsidR="00AA7A86" w:rsidRPr="004B385A" w:rsidRDefault="00AA7A86" w:rsidP="00B8262C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B385A">
        <w:rPr>
          <w:rFonts w:ascii="Times New Roman" w:hAnsi="Times New Roman" w:cs="Times New Roman"/>
          <w:b/>
          <w:i/>
          <w:iCs/>
          <w:sz w:val="28"/>
          <w:szCs w:val="28"/>
        </w:rPr>
        <w:t>Региональный проект «Общесистемные меры развития дорожного хозяйства».</w:t>
      </w:r>
    </w:p>
    <w:p w14:paraId="4817BA96" w14:textId="77777777" w:rsidR="00A6416D" w:rsidRPr="00A6416D" w:rsidRDefault="00A6416D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16D">
        <w:rPr>
          <w:rFonts w:ascii="Times New Roman" w:hAnsi="Times New Roman" w:cs="Times New Roman"/>
          <w:sz w:val="28"/>
          <w:szCs w:val="28"/>
        </w:rPr>
        <w:t>Финансирование в рамках регионального проекта не предусмотрено.</w:t>
      </w:r>
    </w:p>
    <w:p w14:paraId="515DE0C9" w14:textId="31D47116" w:rsidR="00A6416D" w:rsidRPr="00A6416D" w:rsidRDefault="00A6416D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16D">
        <w:rPr>
          <w:rFonts w:ascii="Times New Roman" w:hAnsi="Times New Roman" w:cs="Times New Roman"/>
          <w:sz w:val="28"/>
          <w:szCs w:val="28"/>
        </w:rPr>
        <w:t>Установленные проектом целевые показатели по итогам первого</w:t>
      </w:r>
      <w:r w:rsidR="00FB2FCA">
        <w:rPr>
          <w:rFonts w:ascii="Times New Roman" w:hAnsi="Times New Roman" w:cs="Times New Roman"/>
          <w:sz w:val="28"/>
          <w:szCs w:val="28"/>
        </w:rPr>
        <w:t xml:space="preserve"> полугодия </w:t>
      </w:r>
      <w:r w:rsidRPr="00A6416D">
        <w:rPr>
          <w:rFonts w:ascii="Times New Roman" w:hAnsi="Times New Roman" w:cs="Times New Roman"/>
          <w:sz w:val="28"/>
          <w:szCs w:val="28"/>
        </w:rPr>
        <w:t>текущего года достигли следующих значений:</w:t>
      </w:r>
    </w:p>
    <w:p w14:paraId="19856620" w14:textId="77777777" w:rsidR="00A6416D" w:rsidRPr="00A6416D" w:rsidRDefault="00A6416D" w:rsidP="00B826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16D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реализации программы дорожной деятельности, предусматривающих выполнение работ на принципах контракта жизненного цикла, предусматривающих объединение в один, контрактов различных видов дорожных работ – 25 % (по плану – 20 %, исполнение – 125 % от планового значения);</w:t>
      </w:r>
    </w:p>
    <w:p w14:paraId="2DAB8AB4" w14:textId="77777777" w:rsidR="00A6416D" w:rsidRPr="00A6416D" w:rsidRDefault="00A6416D" w:rsidP="00B8262C">
      <w:pPr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416D">
        <w:rPr>
          <w:rFonts w:ascii="Times New Roman" w:hAnsi="Times New Roman" w:cs="Times New Roman"/>
          <w:sz w:val="28"/>
          <w:szCs w:val="28"/>
        </w:rPr>
        <w:t>доля контрактов на осуществление дорожной деятельности в рамках реализации программы дорожной деятельности, предусматривающих использование новых технологий, материалов и технологических решений повторного применения, % в общем объеме новых государственных контрактов на выполнение работ по капитальному ремонту, ремонту и содержанию автомобильных дорог – 40 % (по плану – 30 %, исполнение – 133,3 %).</w:t>
      </w:r>
    </w:p>
    <w:p w14:paraId="2F9E5A0D" w14:textId="77777777" w:rsidR="005411A5" w:rsidRPr="003D2DBF" w:rsidRDefault="005411A5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4" w:name="_Hlk171688052"/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bookmarkEnd w:id="34"/>
    <w:p w14:paraId="3EDE257C" w14:textId="77777777" w:rsidR="0016510E" w:rsidRPr="004B385A" w:rsidRDefault="0016510E" w:rsidP="00B8262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</w:pPr>
      <w:r w:rsidRPr="004B385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/>
        </w:rPr>
        <w:t xml:space="preserve">Региональный проект «Безопасность дорожного движения». </w:t>
      </w:r>
    </w:p>
    <w:p w14:paraId="7915F70E" w14:textId="687ECE0A" w:rsidR="00FB2FCA" w:rsidRPr="00FB2FCA" w:rsidRDefault="00FB2FCA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финансирование проекта не предусмотрено.</w:t>
      </w:r>
    </w:p>
    <w:p w14:paraId="5AB3CC0B" w14:textId="2855BC96" w:rsidR="00FB2FCA" w:rsidRPr="00FB2FCA" w:rsidRDefault="00FB2FCA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отчетную дату целевые показатели, установленные проектом, достигли </w:t>
      </w:r>
      <w:r w:rsidR="00554214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установленных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значений:</w:t>
      </w:r>
    </w:p>
    <w:p w14:paraId="3EA7BADB" w14:textId="5053EECD" w:rsidR="00FB2FCA" w:rsidRPr="00FB2FCA" w:rsidRDefault="00FB2FCA" w:rsidP="00B8262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погибших в ДТП на 100 тыс. чел.</w:t>
      </w:r>
      <w:r w:rsidR="00351915" w:rsidRPr="00351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915"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(убывающий)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>4,55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 (при плане 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1,04 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>чел.</w:t>
      </w:r>
      <w:r w:rsidR="004420C8">
        <w:rPr>
          <w:rFonts w:ascii="Times New Roman" w:eastAsia="Calibri" w:hAnsi="Times New Roman" w:cs="Times New Roman"/>
          <w:sz w:val="28"/>
          <w:szCs w:val="28"/>
          <w:lang w:eastAsia="en-US"/>
        </w:rPr>
        <w:t>, показатель исполнен</w:t>
      </w:r>
      <w:r w:rsidR="0055421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3B83CE0" w14:textId="2479B2C2" w:rsidR="00FB2FCA" w:rsidRPr="00FB2FCA" w:rsidRDefault="00FB2FCA" w:rsidP="00B8262C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количество погибших в ДТП на 10 тыс. транспортных средств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915" w:rsidRPr="004B385A">
        <w:rPr>
          <w:rFonts w:ascii="Times New Roman" w:eastAsia="Calibri" w:hAnsi="Times New Roman" w:cs="Times New Roman"/>
          <w:sz w:val="28"/>
          <w:szCs w:val="28"/>
          <w:lang w:eastAsia="en-US"/>
        </w:rPr>
        <w:t>(убывающий)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>2,10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 (при плане 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1915">
        <w:rPr>
          <w:rFonts w:ascii="Times New Roman" w:eastAsia="Calibri" w:hAnsi="Times New Roman" w:cs="Times New Roman"/>
          <w:sz w:val="28"/>
          <w:szCs w:val="28"/>
          <w:lang w:eastAsia="en-US"/>
        </w:rPr>
        <w:t>4,84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чел.</w:t>
      </w:r>
      <w:r w:rsidR="004420C8">
        <w:rPr>
          <w:rFonts w:ascii="Times New Roman" w:eastAsia="Calibri" w:hAnsi="Times New Roman" w:cs="Times New Roman"/>
          <w:sz w:val="28"/>
          <w:szCs w:val="28"/>
          <w:lang w:eastAsia="en-US"/>
        </w:rPr>
        <w:t>, показатель исполнен</w:t>
      </w:r>
      <w:r w:rsidR="0055421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FB2FC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0F77FB31" w14:textId="77777777" w:rsidR="005411A5" w:rsidRPr="003D2DBF" w:rsidRDefault="005411A5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35" w:name="_Hlk171605708"/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bookmarkEnd w:id="35"/>
    <w:p w14:paraId="5D34B2F3" w14:textId="77777777" w:rsidR="008A1B12" w:rsidRPr="00AC555B" w:rsidRDefault="008A1B12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C1FE73" w14:textId="77777777" w:rsidR="008A1B12" w:rsidRPr="005B3987" w:rsidRDefault="008A1B12" w:rsidP="00B8262C">
      <w:pPr>
        <w:spacing w:after="0" w:line="240" w:lineRule="auto"/>
        <w:ind w:left="-284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987">
        <w:rPr>
          <w:rFonts w:ascii="Times New Roman" w:hAnsi="Times New Roman" w:cs="Times New Roman"/>
          <w:b/>
          <w:sz w:val="28"/>
          <w:szCs w:val="28"/>
        </w:rPr>
        <w:t>Национальный проект «Экология»</w:t>
      </w:r>
    </w:p>
    <w:p w14:paraId="324B6A61" w14:textId="77777777" w:rsidR="008A1B12" w:rsidRPr="005B3987" w:rsidRDefault="008A1B12" w:rsidP="00B8262C">
      <w:pPr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3CD499" w14:textId="034538CA" w:rsidR="008A1B12" w:rsidRPr="005B3987" w:rsidRDefault="008A1B12" w:rsidP="00B8262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В рамках национального проекта «Экология»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84F">
        <w:rPr>
          <w:rFonts w:ascii="Times New Roman" w:hAnsi="Times New Roman" w:cs="Times New Roman"/>
          <w:sz w:val="28"/>
          <w:szCs w:val="28"/>
        </w:rPr>
        <w:t xml:space="preserve">в Республике Ингушетия реализуются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региональных проект</w:t>
      </w:r>
      <w:r w:rsidR="009E584F">
        <w:rPr>
          <w:rFonts w:ascii="Times New Roman" w:hAnsi="Times New Roman" w:cs="Times New Roman"/>
          <w:sz w:val="28"/>
          <w:szCs w:val="28"/>
        </w:rPr>
        <w:t>а</w:t>
      </w:r>
      <w:r w:rsidRPr="005B3987">
        <w:rPr>
          <w:rFonts w:ascii="Times New Roman" w:hAnsi="Times New Roman" w:cs="Times New Roman"/>
          <w:sz w:val="28"/>
          <w:szCs w:val="28"/>
        </w:rPr>
        <w:t>:</w:t>
      </w:r>
    </w:p>
    <w:p w14:paraId="262D2DA2" w14:textId="1D3D447E" w:rsidR="008A1B12" w:rsidRPr="009E584F" w:rsidRDefault="008A1B12" w:rsidP="00B8262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58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9E58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уникальных водных объектов».</w:t>
      </w:r>
    </w:p>
    <w:p w14:paraId="0D3F258C" w14:textId="77777777" w:rsidR="005411A5" w:rsidRDefault="008A1B12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По информации Министерства природных ресурсов и экологии Республики Ингушетия, общий объем бюджетных средств</w:t>
      </w:r>
      <w:r w:rsidR="005411A5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5B3987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 w:rsidR="005411A5">
        <w:rPr>
          <w:rFonts w:ascii="Times New Roman" w:hAnsi="Times New Roman" w:cs="Times New Roman"/>
          <w:sz w:val="28"/>
          <w:szCs w:val="28"/>
        </w:rPr>
        <w:t xml:space="preserve">на </w:t>
      </w:r>
      <w:r w:rsidRPr="005B3987">
        <w:rPr>
          <w:rFonts w:ascii="Times New Roman" w:hAnsi="Times New Roman" w:cs="Times New Roman"/>
          <w:sz w:val="28"/>
          <w:szCs w:val="28"/>
        </w:rPr>
        <w:t>реализаци</w:t>
      </w:r>
      <w:r w:rsidR="005411A5"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проекта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987">
        <w:rPr>
          <w:rFonts w:ascii="Times New Roman" w:hAnsi="Times New Roman" w:cs="Times New Roman"/>
          <w:sz w:val="28"/>
          <w:szCs w:val="28"/>
        </w:rPr>
        <w:t xml:space="preserve"> году, составляет </w:t>
      </w:r>
      <w:r>
        <w:rPr>
          <w:rFonts w:ascii="Times New Roman" w:hAnsi="Times New Roman" w:cs="Times New Roman"/>
          <w:sz w:val="28"/>
          <w:szCs w:val="28"/>
        </w:rPr>
        <w:t>48 507,5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7AD391B" w14:textId="08D4BAA2" w:rsidR="008A1B12" w:rsidRPr="005B3987" w:rsidRDefault="008A1B12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39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.07.2024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финансирование и кассовое </w:t>
      </w:r>
      <w:r w:rsidRPr="005B398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осуществлено в сумме 7 993,7 тыс. руб</w:t>
      </w:r>
      <w:r w:rsidRPr="005B3987">
        <w:rPr>
          <w:rFonts w:ascii="Times New Roman" w:hAnsi="Times New Roman" w:cs="Times New Roman"/>
          <w:sz w:val="28"/>
          <w:szCs w:val="28"/>
        </w:rPr>
        <w:t>.</w:t>
      </w:r>
      <w:r w:rsidR="005411A5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16,5</w:t>
      </w:r>
      <w:r w:rsidR="005411A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% от предусмотренных объемов финансирования.</w:t>
      </w:r>
    </w:p>
    <w:p w14:paraId="44CEBEB0" w14:textId="726BEE23" w:rsidR="008A1B12" w:rsidRDefault="005411A5" w:rsidP="00B826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шесть месяцев текущего года </w:t>
      </w:r>
      <w:r w:rsidR="008A1B12">
        <w:rPr>
          <w:rFonts w:ascii="Times New Roman" w:hAnsi="Times New Roman" w:cs="Times New Roman"/>
          <w:sz w:val="28"/>
          <w:szCs w:val="28"/>
        </w:rPr>
        <w:t>целевы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1B12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 достигли следующих значений</w:t>
      </w:r>
      <w:r w:rsidR="008A1B12">
        <w:rPr>
          <w:rFonts w:ascii="Times New Roman" w:hAnsi="Times New Roman" w:cs="Times New Roman"/>
          <w:sz w:val="28"/>
          <w:szCs w:val="28"/>
        </w:rPr>
        <w:t>:</w:t>
      </w:r>
    </w:p>
    <w:p w14:paraId="4A764971" w14:textId="0ADADCE7" w:rsidR="008A1B12" w:rsidRDefault="008A1B12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Pr="00961F77">
        <w:rPr>
          <w:rFonts w:ascii="Times New Roman" w:hAnsi="Times New Roman" w:cs="Times New Roman"/>
          <w:sz w:val="28"/>
          <w:szCs w:val="28"/>
        </w:rPr>
        <w:t>оличество населения, улучшившего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77">
        <w:rPr>
          <w:rFonts w:ascii="Times New Roman" w:hAnsi="Times New Roman" w:cs="Times New Roman"/>
          <w:sz w:val="28"/>
          <w:szCs w:val="28"/>
        </w:rPr>
        <w:t>экологические условия проживания вблизи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77">
        <w:rPr>
          <w:rFonts w:ascii="Times New Roman" w:hAnsi="Times New Roman" w:cs="Times New Roman"/>
          <w:sz w:val="28"/>
          <w:szCs w:val="28"/>
        </w:rPr>
        <w:t>водных объектов, нарастающим итогом</w:t>
      </w:r>
      <w:r>
        <w:rPr>
          <w:rFonts w:ascii="Times New Roman" w:hAnsi="Times New Roman" w:cs="Times New Roman"/>
          <w:sz w:val="28"/>
          <w:szCs w:val="28"/>
        </w:rPr>
        <w:t xml:space="preserve">, – </w:t>
      </w:r>
      <w:r w:rsidRPr="00961F77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961F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 человек или 30,2% от запланированного значения;</w:t>
      </w:r>
    </w:p>
    <w:p w14:paraId="36EC5648" w14:textId="09593275" w:rsidR="008A1B12" w:rsidRDefault="008A1B12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61F77">
        <w:rPr>
          <w:rFonts w:ascii="Times New Roman" w:hAnsi="Times New Roman" w:cs="Times New Roman"/>
          <w:sz w:val="28"/>
          <w:szCs w:val="28"/>
        </w:rPr>
        <w:t>ротяженность расчищенных участков русел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F77">
        <w:rPr>
          <w:rFonts w:ascii="Times New Roman" w:hAnsi="Times New Roman" w:cs="Times New Roman"/>
          <w:sz w:val="28"/>
          <w:szCs w:val="28"/>
        </w:rPr>
        <w:t>рек</w:t>
      </w:r>
      <w:r>
        <w:rPr>
          <w:rFonts w:ascii="Times New Roman" w:hAnsi="Times New Roman" w:cs="Times New Roman"/>
          <w:sz w:val="28"/>
          <w:szCs w:val="28"/>
        </w:rPr>
        <w:t xml:space="preserve"> – 2,1 км или 51,3%</w:t>
      </w:r>
      <w:r w:rsidRPr="00506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запланированного значения.</w:t>
      </w:r>
    </w:p>
    <w:p w14:paraId="2D697BC4" w14:textId="77777777" w:rsidR="0069239C" w:rsidRDefault="006923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достижение установленных</w:t>
      </w:r>
      <w:r w:rsidR="008A1B12">
        <w:rPr>
          <w:rFonts w:ascii="Times New Roman" w:hAnsi="Times New Roman" w:cs="Times New Roman"/>
          <w:sz w:val="28"/>
          <w:szCs w:val="28"/>
        </w:rPr>
        <w:t xml:space="preserve"> значений целевых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в полном объеме </w:t>
      </w:r>
      <w:r w:rsidR="008A1B12">
        <w:rPr>
          <w:rFonts w:ascii="Times New Roman" w:hAnsi="Times New Roman" w:cs="Times New Roman"/>
          <w:sz w:val="28"/>
          <w:szCs w:val="28"/>
        </w:rPr>
        <w:t xml:space="preserve">запланировано на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1B12">
        <w:rPr>
          <w:rFonts w:ascii="Times New Roman" w:hAnsi="Times New Roman" w:cs="Times New Roman"/>
          <w:sz w:val="28"/>
          <w:szCs w:val="28"/>
        </w:rPr>
        <w:t>квартал 2024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6F683E" w14:textId="77777777" w:rsidR="0069239C" w:rsidRPr="0069239C" w:rsidRDefault="006923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39C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69239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9239C">
        <w:rPr>
          <w:rFonts w:ascii="Times New Roman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p w14:paraId="59F3F7C3" w14:textId="3776DBF9" w:rsidR="008A1B12" w:rsidRPr="009E584F" w:rsidRDefault="008A1B12" w:rsidP="00B8262C">
      <w:pPr>
        <w:pStyle w:val="a3"/>
        <w:numPr>
          <w:ilvl w:val="0"/>
          <w:numId w:val="16"/>
        </w:numPr>
        <w:tabs>
          <w:tab w:val="left" w:pos="709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584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Региональный проект </w:t>
      </w:r>
      <w:r w:rsidRPr="009E584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«Сохранение лесов».</w:t>
      </w:r>
    </w:p>
    <w:p w14:paraId="10E5AA9D" w14:textId="77777777" w:rsidR="0069239C" w:rsidRDefault="008A1B12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Общий объем бюджетных средств</w:t>
      </w:r>
      <w:r w:rsidR="0069239C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5B3987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 w:rsidR="0069239C">
        <w:rPr>
          <w:rFonts w:ascii="Times New Roman" w:hAnsi="Times New Roman" w:cs="Times New Roman"/>
          <w:sz w:val="28"/>
          <w:szCs w:val="28"/>
        </w:rPr>
        <w:t xml:space="preserve">на </w:t>
      </w:r>
      <w:r w:rsidRPr="005B3987">
        <w:rPr>
          <w:rFonts w:ascii="Times New Roman" w:hAnsi="Times New Roman" w:cs="Times New Roman"/>
          <w:sz w:val="28"/>
          <w:szCs w:val="28"/>
        </w:rPr>
        <w:t>реализаци</w:t>
      </w:r>
      <w:r w:rsidR="0069239C"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проекта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987">
        <w:rPr>
          <w:rFonts w:ascii="Times New Roman" w:hAnsi="Times New Roman" w:cs="Times New Roman"/>
          <w:sz w:val="28"/>
          <w:szCs w:val="28"/>
        </w:rPr>
        <w:t xml:space="preserve"> году, составляет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69239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399</w:t>
      </w:r>
      <w:r w:rsidRPr="005B39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14:paraId="08B7F4F7" w14:textId="42A66DAF" w:rsidR="008A1B12" w:rsidRDefault="006923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A1B12">
        <w:rPr>
          <w:rFonts w:ascii="Times New Roman" w:hAnsi="Times New Roman" w:cs="Times New Roman"/>
          <w:sz w:val="28"/>
          <w:szCs w:val="28"/>
        </w:rPr>
        <w:t xml:space="preserve">актическое финансирование и </w:t>
      </w:r>
      <w:r w:rsidR="008A1B12" w:rsidRPr="005B3987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8A1B12">
        <w:rPr>
          <w:rFonts w:ascii="Times New Roman" w:hAnsi="Times New Roman" w:cs="Times New Roman"/>
          <w:sz w:val="28"/>
          <w:szCs w:val="28"/>
        </w:rPr>
        <w:t>п</w:t>
      </w:r>
      <w:r w:rsidR="008A1B12" w:rsidRPr="005B3987">
        <w:rPr>
          <w:rFonts w:ascii="Times New Roman" w:hAnsi="Times New Roman" w:cs="Times New Roman"/>
          <w:sz w:val="28"/>
          <w:szCs w:val="28"/>
        </w:rPr>
        <w:t xml:space="preserve">о состоянию на </w:t>
      </w:r>
      <w:r w:rsidR="008A1B12">
        <w:rPr>
          <w:rFonts w:ascii="Times New Roman" w:hAnsi="Times New Roman" w:cs="Times New Roman"/>
          <w:sz w:val="28"/>
          <w:szCs w:val="28"/>
        </w:rPr>
        <w:t>0</w:t>
      </w:r>
      <w:r w:rsidR="008A1B12" w:rsidRPr="005B3987">
        <w:rPr>
          <w:rFonts w:ascii="Times New Roman" w:hAnsi="Times New Roman" w:cs="Times New Roman"/>
          <w:sz w:val="28"/>
          <w:szCs w:val="28"/>
        </w:rPr>
        <w:t>1</w:t>
      </w:r>
      <w:r w:rsidR="008A1B12">
        <w:rPr>
          <w:rFonts w:ascii="Times New Roman" w:hAnsi="Times New Roman" w:cs="Times New Roman"/>
          <w:sz w:val="28"/>
          <w:szCs w:val="28"/>
        </w:rPr>
        <w:t>.07.</w:t>
      </w:r>
      <w:r w:rsidR="008A1B12" w:rsidRPr="005B3987">
        <w:rPr>
          <w:rFonts w:ascii="Times New Roman" w:hAnsi="Times New Roman" w:cs="Times New Roman"/>
          <w:sz w:val="28"/>
          <w:szCs w:val="28"/>
        </w:rPr>
        <w:t>202</w:t>
      </w:r>
      <w:r w:rsidR="008A1B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г.</w:t>
      </w:r>
      <w:r w:rsidR="008A1B12" w:rsidRPr="005B3987">
        <w:rPr>
          <w:rFonts w:ascii="Times New Roman" w:hAnsi="Times New Roman" w:cs="Times New Roman"/>
          <w:sz w:val="28"/>
          <w:szCs w:val="28"/>
        </w:rPr>
        <w:t xml:space="preserve"> </w:t>
      </w:r>
      <w:r w:rsidR="008A1B12">
        <w:rPr>
          <w:rFonts w:ascii="Times New Roman" w:hAnsi="Times New Roman" w:cs="Times New Roman"/>
          <w:sz w:val="28"/>
          <w:szCs w:val="28"/>
        </w:rPr>
        <w:t>составило 2 407,0 тыс. руб. или 23,1 %</w:t>
      </w:r>
      <w:r>
        <w:rPr>
          <w:rFonts w:ascii="Times New Roman" w:hAnsi="Times New Roman" w:cs="Times New Roman"/>
          <w:sz w:val="28"/>
          <w:szCs w:val="28"/>
        </w:rPr>
        <w:t xml:space="preserve"> от предусмотренного объема финансирования</w:t>
      </w:r>
      <w:r w:rsidR="008A1B12">
        <w:rPr>
          <w:rFonts w:ascii="Times New Roman" w:hAnsi="Times New Roman" w:cs="Times New Roman"/>
          <w:sz w:val="28"/>
          <w:szCs w:val="28"/>
        </w:rPr>
        <w:t>.</w:t>
      </w:r>
    </w:p>
    <w:p w14:paraId="0FD57DF5" w14:textId="7A800440" w:rsidR="008A1B12" w:rsidRPr="005B3987" w:rsidRDefault="006923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Установленный на текущий год целевой показатель «О</w:t>
      </w:r>
      <w:r w:rsidR="008A1B12" w:rsidRPr="00AB0728">
        <w:rPr>
          <w:rFonts w:ascii="Times New Roman" w:hAnsi="Times New Roman" w:cs="Times New Roman"/>
          <w:sz w:val="28"/>
          <w:szCs w:val="28"/>
        </w:rPr>
        <w:t>тношение площади</w:t>
      </w:r>
      <w:r w:rsidR="008A1B12">
        <w:rPr>
          <w:rFonts w:ascii="Times New Roman" w:hAnsi="Times New Roman" w:cs="Times New Roman"/>
          <w:sz w:val="28"/>
          <w:szCs w:val="28"/>
        </w:rPr>
        <w:t xml:space="preserve"> </w:t>
      </w:r>
      <w:r w:rsidR="008A1B12" w:rsidRPr="00AB0728">
        <w:rPr>
          <w:rFonts w:ascii="Times New Roman" w:hAnsi="Times New Roman" w:cs="Times New Roman"/>
          <w:sz w:val="28"/>
          <w:szCs w:val="28"/>
        </w:rPr>
        <w:t>лесовосстановления и</w:t>
      </w:r>
      <w:r w:rsidR="008A1B12">
        <w:rPr>
          <w:rFonts w:ascii="Times New Roman" w:hAnsi="Times New Roman" w:cs="Times New Roman"/>
          <w:sz w:val="28"/>
          <w:szCs w:val="28"/>
        </w:rPr>
        <w:t xml:space="preserve"> </w:t>
      </w:r>
      <w:r w:rsidR="008A1B12" w:rsidRPr="00AB0728">
        <w:rPr>
          <w:rFonts w:ascii="Times New Roman" w:hAnsi="Times New Roman" w:cs="Times New Roman"/>
          <w:sz w:val="28"/>
          <w:szCs w:val="28"/>
        </w:rPr>
        <w:t>лесоразведения к площади</w:t>
      </w:r>
      <w:r w:rsidR="008A1B12">
        <w:rPr>
          <w:rFonts w:ascii="Times New Roman" w:hAnsi="Times New Roman" w:cs="Times New Roman"/>
          <w:sz w:val="28"/>
          <w:szCs w:val="28"/>
        </w:rPr>
        <w:t xml:space="preserve"> </w:t>
      </w:r>
      <w:r w:rsidR="008A1B12" w:rsidRPr="00AB0728">
        <w:rPr>
          <w:rFonts w:ascii="Times New Roman" w:hAnsi="Times New Roman" w:cs="Times New Roman"/>
          <w:sz w:val="28"/>
          <w:szCs w:val="28"/>
        </w:rPr>
        <w:t>вырубленных и погибших лесных</w:t>
      </w:r>
      <w:r w:rsidR="008A1B12">
        <w:rPr>
          <w:rFonts w:ascii="Times New Roman" w:hAnsi="Times New Roman" w:cs="Times New Roman"/>
          <w:sz w:val="28"/>
          <w:szCs w:val="28"/>
        </w:rPr>
        <w:t xml:space="preserve"> </w:t>
      </w:r>
      <w:r w:rsidR="008A1B12" w:rsidRPr="00AB0728">
        <w:rPr>
          <w:rFonts w:ascii="Times New Roman" w:hAnsi="Times New Roman" w:cs="Times New Roman"/>
          <w:sz w:val="28"/>
          <w:szCs w:val="28"/>
        </w:rPr>
        <w:t>насаждений</w:t>
      </w:r>
      <w:r>
        <w:rPr>
          <w:rFonts w:ascii="Times New Roman" w:hAnsi="Times New Roman" w:cs="Times New Roman"/>
          <w:sz w:val="28"/>
          <w:szCs w:val="28"/>
        </w:rPr>
        <w:t>» в отчетном периоде достиг значения 80</w:t>
      </w:r>
      <w:r w:rsidRPr="0069239C">
        <w:rPr>
          <w:rFonts w:ascii="Times New Roman" w:hAnsi="Times New Roman" w:cs="Times New Roman"/>
          <w:sz w:val="28"/>
          <w:szCs w:val="28"/>
        </w:rPr>
        <w:t>% (</w:t>
      </w:r>
      <w:r>
        <w:rPr>
          <w:rFonts w:ascii="Times New Roman" w:hAnsi="Times New Roman" w:cs="Times New Roman"/>
          <w:sz w:val="28"/>
          <w:szCs w:val="28"/>
        </w:rPr>
        <w:t>при плане</w:t>
      </w:r>
      <w:r w:rsidR="008A1B12">
        <w:rPr>
          <w:rFonts w:ascii="Times New Roman" w:hAnsi="Times New Roman" w:cs="Times New Roman"/>
          <w:sz w:val="28"/>
          <w:szCs w:val="28"/>
        </w:rPr>
        <w:t xml:space="preserve"> – 100%</w:t>
      </w:r>
      <w:r>
        <w:rPr>
          <w:rFonts w:ascii="Times New Roman" w:hAnsi="Times New Roman" w:cs="Times New Roman"/>
          <w:sz w:val="28"/>
          <w:szCs w:val="28"/>
        </w:rPr>
        <w:t>, исполнение – 80,0 %)</w:t>
      </w:r>
      <w:r w:rsidR="008A1B12">
        <w:rPr>
          <w:rFonts w:ascii="Times New Roman" w:hAnsi="Times New Roman" w:cs="Times New Roman"/>
          <w:sz w:val="28"/>
          <w:szCs w:val="28"/>
        </w:rPr>
        <w:t>.</w:t>
      </w:r>
    </w:p>
    <w:p w14:paraId="2210C903" w14:textId="77777777" w:rsidR="0069239C" w:rsidRPr="003D2DBF" w:rsidRDefault="0069239C" w:rsidP="00B8262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итогам </w:t>
      </w:r>
      <w:r w:rsidRPr="003D2DB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I</w:t>
      </w:r>
      <w:r w:rsidRPr="003D2D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полугодия 2024 года риски неисполнения регионального проекта отсутствуют.</w:t>
      </w:r>
    </w:p>
    <w:p w14:paraId="34435D8F" w14:textId="6AF6CA2C" w:rsidR="008A1B12" w:rsidRPr="00E017FC" w:rsidRDefault="009E584F" w:rsidP="00B8262C">
      <w:pPr>
        <w:pStyle w:val="a3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017FC"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r w:rsidR="008A1B12" w:rsidRPr="00E017F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егиональный проект </w:t>
      </w:r>
      <w:r w:rsidR="008A1B12" w:rsidRPr="00E017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«Чистая страна».</w:t>
      </w:r>
    </w:p>
    <w:p w14:paraId="0A7C069E" w14:textId="77777777" w:rsidR="0069239C" w:rsidRPr="008C1DB5" w:rsidRDefault="0069239C" w:rsidP="00B826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6" w:name="_Hlk167957261"/>
      <w:r w:rsidRPr="008C1DB5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bookmarkEnd w:id="36"/>
    <w:p w14:paraId="403596CA" w14:textId="5116E2FA" w:rsidR="008A1B12" w:rsidRPr="00E017FC" w:rsidRDefault="008A1B12" w:rsidP="00B8262C">
      <w:pPr>
        <w:pStyle w:val="a4"/>
        <w:numPr>
          <w:ilvl w:val="0"/>
          <w:numId w:val="1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017FC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 xml:space="preserve">Региональный проект </w:t>
      </w:r>
      <w:r w:rsidRPr="00E017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«Комплексная система обращения с твердыми коммунальными отходами».</w:t>
      </w:r>
    </w:p>
    <w:p w14:paraId="3434966C" w14:textId="77777777" w:rsidR="0069239C" w:rsidRPr="008C1DB5" w:rsidRDefault="0069239C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2024 году ф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инансирование регионального проекта не предусматривается. Установленные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текущий год 5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целевы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показател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ей</w:t>
      </w:r>
      <w:r w:rsidRPr="008C1D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достигли своих плановых значений.</w:t>
      </w:r>
    </w:p>
    <w:p w14:paraId="46132780" w14:textId="358C9DCC" w:rsidR="008A1B12" w:rsidRDefault="006923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DBF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Pr="003D2DB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2DBF">
        <w:rPr>
          <w:rFonts w:ascii="Times New Roman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9036A2" w14:textId="77777777" w:rsidR="0069239C" w:rsidRDefault="006923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D0BB1" w14:textId="77777777" w:rsidR="007F75CD" w:rsidRPr="004B385A" w:rsidRDefault="007F75CD" w:rsidP="00B8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5A">
        <w:rPr>
          <w:rFonts w:ascii="Times New Roman" w:hAnsi="Times New Roman" w:cs="Times New Roman"/>
          <w:b/>
          <w:sz w:val="28"/>
          <w:szCs w:val="28"/>
        </w:rPr>
        <w:t xml:space="preserve">Национальный проект </w:t>
      </w:r>
      <w:bookmarkStart w:id="37" w:name="_Hlk171604727"/>
      <w:r w:rsidRPr="004B385A">
        <w:rPr>
          <w:rFonts w:ascii="Times New Roman" w:hAnsi="Times New Roman" w:cs="Times New Roman"/>
          <w:b/>
          <w:sz w:val="28"/>
          <w:szCs w:val="28"/>
        </w:rPr>
        <w:t>«Производительность труда»</w:t>
      </w:r>
      <w:bookmarkEnd w:id="37"/>
    </w:p>
    <w:p w14:paraId="6D3651A6" w14:textId="77777777" w:rsidR="007F75CD" w:rsidRPr="004B385A" w:rsidRDefault="007F75CD" w:rsidP="00B8262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75107" w14:textId="77777777" w:rsidR="007F75CD" w:rsidRPr="004B385A" w:rsidRDefault="007F75CD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</w:t>
      </w:r>
      <w:r w:rsidRPr="001844EB">
        <w:rPr>
          <w:rFonts w:ascii="Times New Roman" w:hAnsi="Times New Roman" w:cs="Times New Roman"/>
          <w:sz w:val="28"/>
          <w:szCs w:val="28"/>
        </w:rPr>
        <w:t>«Производительность труда»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 xml:space="preserve">в Республике Ингушетия </w:t>
      </w:r>
      <w:r>
        <w:rPr>
          <w:rFonts w:ascii="Times New Roman" w:hAnsi="Times New Roman" w:cs="Times New Roman"/>
          <w:sz w:val="28"/>
          <w:szCs w:val="28"/>
        </w:rPr>
        <w:t>реализуются</w:t>
      </w:r>
      <w:r w:rsidRPr="004B385A">
        <w:rPr>
          <w:rFonts w:ascii="Times New Roman" w:hAnsi="Times New Roman" w:cs="Times New Roman"/>
          <w:sz w:val="28"/>
          <w:szCs w:val="28"/>
        </w:rPr>
        <w:t xml:space="preserve"> 3 региональных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1C5FF8" w14:textId="77777777" w:rsidR="007F75CD" w:rsidRPr="001844EB" w:rsidRDefault="007F75CD" w:rsidP="00B8262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E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«Адресная поддержка повышения производительности труда на предприятиях».</w:t>
      </w:r>
    </w:p>
    <w:p w14:paraId="3B9A928C" w14:textId="77777777" w:rsidR="007F75CD" w:rsidRPr="001844EB" w:rsidRDefault="007F75CD" w:rsidP="00B8262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8" w:name="_Hlk167958477"/>
      <w:r w:rsidRPr="001844EB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bookmarkEnd w:id="38"/>
    <w:p w14:paraId="33F4DC74" w14:textId="77777777" w:rsidR="007F75CD" w:rsidRPr="001844EB" w:rsidRDefault="007F75CD" w:rsidP="00B8262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E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по повышению производительности труда».</w:t>
      </w:r>
    </w:p>
    <w:p w14:paraId="53BA0E94" w14:textId="77777777" w:rsidR="007F75CD" w:rsidRPr="004B385A" w:rsidRDefault="007F75CD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385A">
        <w:rPr>
          <w:rFonts w:ascii="Times New Roman" w:hAnsi="Times New Roman" w:cs="Times New Roman"/>
          <w:sz w:val="28"/>
          <w:szCs w:val="28"/>
        </w:rPr>
        <w:t>В рамках регионального проекта запланировано проведение регионального этапа конкурса «Лучшие практики наставничества в Республике Ингушетия» в июле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85A">
        <w:rPr>
          <w:rFonts w:ascii="Times New Roman" w:hAnsi="Times New Roman" w:cs="Times New Roman"/>
          <w:sz w:val="28"/>
          <w:szCs w:val="28"/>
        </w:rPr>
        <w:t>Финансирование по проекту не предусмотр</w:t>
      </w:r>
      <w:r>
        <w:rPr>
          <w:rFonts w:ascii="Times New Roman" w:hAnsi="Times New Roman" w:cs="Times New Roman"/>
          <w:sz w:val="28"/>
          <w:szCs w:val="28"/>
        </w:rPr>
        <w:t>ено</w:t>
      </w:r>
      <w:r w:rsidRPr="004B385A">
        <w:rPr>
          <w:rFonts w:ascii="Times New Roman" w:hAnsi="Times New Roman" w:cs="Times New Roman"/>
          <w:sz w:val="28"/>
          <w:szCs w:val="28"/>
        </w:rPr>
        <w:t>.</w:t>
      </w:r>
    </w:p>
    <w:p w14:paraId="23CE25B3" w14:textId="77777777" w:rsidR="007F75CD" w:rsidRPr="001844EB" w:rsidRDefault="007F75CD" w:rsidP="00B8262C">
      <w:pPr>
        <w:pStyle w:val="a4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EB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«Поддержка занятости и повышение эффективности рынка труда для обеспечения роста производительности труда».</w:t>
      </w:r>
    </w:p>
    <w:p w14:paraId="36890704" w14:textId="283092F8" w:rsidR="007F75CD" w:rsidRDefault="007F75CD" w:rsidP="00B8262C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385A">
        <w:rPr>
          <w:rFonts w:ascii="Times New Roman" w:eastAsia="Calibri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05A3EAE5" w14:textId="77777777" w:rsidR="0069239C" w:rsidRPr="004B385A" w:rsidRDefault="0069239C" w:rsidP="00B826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8FE7A2" w14:textId="77777777" w:rsidR="00205F9C" w:rsidRPr="004B385A" w:rsidRDefault="00205F9C" w:rsidP="00B826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85A">
        <w:rPr>
          <w:rFonts w:ascii="Times New Roman" w:hAnsi="Times New Roman" w:cs="Times New Roman"/>
          <w:b/>
          <w:sz w:val="28"/>
          <w:szCs w:val="28"/>
        </w:rPr>
        <w:t>Национальный проект «Международная кооперация и экспорт»</w:t>
      </w:r>
    </w:p>
    <w:p w14:paraId="39B60F5D" w14:textId="77777777" w:rsidR="00205F9C" w:rsidRPr="004B385A" w:rsidRDefault="00205F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7830A3" w14:textId="529BEA73" w:rsidR="00205F9C" w:rsidRPr="004B385A" w:rsidRDefault="00205F9C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171672188"/>
      <w:r w:rsidRPr="004B385A">
        <w:rPr>
          <w:rFonts w:ascii="Times New Roman" w:hAnsi="Times New Roman" w:cs="Times New Roman"/>
          <w:sz w:val="28"/>
          <w:szCs w:val="28"/>
        </w:rPr>
        <w:t>В рамках национального проекта</w:t>
      </w:r>
      <w:r w:rsidR="001844EB">
        <w:rPr>
          <w:rFonts w:ascii="Times New Roman" w:hAnsi="Times New Roman" w:cs="Times New Roman"/>
          <w:sz w:val="28"/>
          <w:szCs w:val="28"/>
        </w:rPr>
        <w:t xml:space="preserve"> </w:t>
      </w:r>
      <w:r w:rsidR="001844EB" w:rsidRPr="001844EB">
        <w:rPr>
          <w:rFonts w:ascii="Times New Roman" w:hAnsi="Times New Roman" w:cs="Times New Roman"/>
          <w:sz w:val="28"/>
          <w:szCs w:val="28"/>
        </w:rPr>
        <w:t>«Международная кооперация и экспорт»</w:t>
      </w:r>
      <w:r w:rsidRPr="004B385A">
        <w:rPr>
          <w:rFonts w:ascii="Times New Roman" w:hAnsi="Times New Roman" w:cs="Times New Roman"/>
          <w:sz w:val="28"/>
          <w:szCs w:val="28"/>
        </w:rPr>
        <w:t xml:space="preserve"> в Республике Ингушетия </w:t>
      </w:r>
      <w:r w:rsidR="001844EB">
        <w:rPr>
          <w:rFonts w:ascii="Times New Roman" w:hAnsi="Times New Roman" w:cs="Times New Roman"/>
          <w:sz w:val="28"/>
          <w:szCs w:val="28"/>
        </w:rPr>
        <w:t>реализуются</w:t>
      </w:r>
      <w:r w:rsidRPr="004B385A">
        <w:rPr>
          <w:rFonts w:ascii="Times New Roman" w:hAnsi="Times New Roman" w:cs="Times New Roman"/>
          <w:sz w:val="28"/>
          <w:szCs w:val="28"/>
        </w:rPr>
        <w:t xml:space="preserve"> 2 региональных проекта.</w:t>
      </w:r>
    </w:p>
    <w:bookmarkEnd w:id="39"/>
    <w:p w14:paraId="55EEAC7D" w14:textId="7A7B8BAD" w:rsidR="00205F9C" w:rsidRPr="00F03B3F" w:rsidRDefault="00205F9C" w:rsidP="00B8262C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B3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«Системные меры развития международной кооперации и экспорта».</w:t>
      </w:r>
    </w:p>
    <w:p w14:paraId="60523DAC" w14:textId="77777777" w:rsidR="001844EB" w:rsidRPr="001844EB" w:rsidRDefault="001844E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4EB">
        <w:rPr>
          <w:rFonts w:ascii="Times New Roman" w:hAnsi="Times New Roman" w:cs="Times New Roman"/>
          <w:sz w:val="28"/>
          <w:szCs w:val="28"/>
        </w:rPr>
        <w:t>В 2024 году мероприятия в рамках регионального проекта не запланированы, финансирование не предусмотрено.</w:t>
      </w:r>
    </w:p>
    <w:p w14:paraId="28114A49" w14:textId="09C27A88" w:rsidR="00205F9C" w:rsidRPr="00F03B3F" w:rsidRDefault="00205F9C" w:rsidP="00B8262C">
      <w:pPr>
        <w:pStyle w:val="a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3B3F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«Экспорт продукции АПК».</w:t>
      </w:r>
    </w:p>
    <w:p w14:paraId="3100674E" w14:textId="77777777" w:rsidR="00591E5B" w:rsidRPr="00591E5B" w:rsidRDefault="00591E5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5B">
        <w:rPr>
          <w:rFonts w:ascii="Times New Roman" w:hAnsi="Times New Roman" w:cs="Times New Roman"/>
          <w:sz w:val="28"/>
          <w:szCs w:val="28"/>
        </w:rPr>
        <w:t>Между Правительством Республики Ингушетия и Министерством сельского хозяйства Российской Федерации заключено соглашение от 26.12.2023 г. № 082-09-2024-741 о предоставлении субсидии из федерального бюджета бюджету Республики Ингушетия в целях введения в эксплуатацию мелиорируемых земель для выращивания экспортно-ориентированной сельскохозяйственной продукции за счёт проведения мелиоративных мероприятий на площади 986,06 га.</w:t>
      </w:r>
    </w:p>
    <w:p w14:paraId="7787EF7A" w14:textId="5CDB2B97" w:rsidR="00591E5B" w:rsidRPr="00591E5B" w:rsidRDefault="00591E5B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E5B">
        <w:rPr>
          <w:rFonts w:ascii="Times New Roman" w:hAnsi="Times New Roman" w:cs="Times New Roman"/>
          <w:sz w:val="28"/>
          <w:szCs w:val="28"/>
        </w:rPr>
        <w:t xml:space="preserve">Общий объем бюджетных средств на реализацию проекта в 2024 году составляет 26 692,0 тыс. руб., в том числе из федерального бюджета - 26 425,1 </w:t>
      </w:r>
      <w:r w:rsidRPr="00591E5B">
        <w:rPr>
          <w:rFonts w:ascii="Times New Roman" w:hAnsi="Times New Roman" w:cs="Times New Roman"/>
          <w:sz w:val="28"/>
          <w:szCs w:val="28"/>
        </w:rPr>
        <w:lastRenderedPageBreak/>
        <w:t xml:space="preserve">тыс. руб., республиканского бюджета - 266,9 тыс. руб. На отчетную дату финансирование и кассовое исполнение регионального </w:t>
      </w:r>
      <w:r>
        <w:rPr>
          <w:rFonts w:ascii="Times New Roman" w:hAnsi="Times New Roman" w:cs="Times New Roman"/>
          <w:sz w:val="28"/>
          <w:szCs w:val="28"/>
        </w:rPr>
        <w:t>осуществлено в полном объеме</w:t>
      </w:r>
      <w:r w:rsidRPr="00591E5B">
        <w:rPr>
          <w:rFonts w:ascii="Times New Roman" w:hAnsi="Times New Roman" w:cs="Times New Roman"/>
          <w:sz w:val="28"/>
          <w:szCs w:val="28"/>
        </w:rPr>
        <w:t>.</w:t>
      </w:r>
    </w:p>
    <w:p w14:paraId="7E604565" w14:textId="5DCCEE19" w:rsidR="00205F9C" w:rsidRPr="004B385A" w:rsidRDefault="00205F9C" w:rsidP="00B8262C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0" w:name="_Hlk171429180"/>
      <w:r w:rsidRPr="004B385A">
        <w:rPr>
          <w:rFonts w:ascii="Times New Roman" w:hAnsi="Times New Roman" w:cs="Times New Roman"/>
          <w:sz w:val="28"/>
          <w:szCs w:val="28"/>
        </w:rPr>
        <w:t xml:space="preserve">Установленный целевой показатель «Объем экспорта» сложился на уровне </w:t>
      </w:r>
      <w:r w:rsidR="00D62EC7" w:rsidRPr="004B385A">
        <w:rPr>
          <w:rFonts w:ascii="Times New Roman" w:hAnsi="Times New Roman" w:cs="Times New Roman"/>
          <w:sz w:val="28"/>
          <w:szCs w:val="28"/>
        </w:rPr>
        <w:t>7</w:t>
      </w:r>
      <w:r w:rsidRPr="004B385A">
        <w:rPr>
          <w:rFonts w:ascii="Times New Roman" w:hAnsi="Times New Roman" w:cs="Times New Roman"/>
          <w:sz w:val="28"/>
          <w:szCs w:val="28"/>
        </w:rPr>
        <w:t>,</w:t>
      </w:r>
      <w:r w:rsidR="00D62EC7" w:rsidRPr="004B385A">
        <w:rPr>
          <w:rFonts w:ascii="Times New Roman" w:hAnsi="Times New Roman" w:cs="Times New Roman"/>
          <w:sz w:val="28"/>
          <w:szCs w:val="28"/>
        </w:rPr>
        <w:t>4</w:t>
      </w:r>
      <w:r w:rsidRPr="004B385A">
        <w:rPr>
          <w:rFonts w:ascii="Times New Roman" w:hAnsi="Times New Roman" w:cs="Times New Roman"/>
          <w:sz w:val="28"/>
          <w:szCs w:val="28"/>
        </w:rPr>
        <w:t xml:space="preserve"> млн. долл. США (при плане – </w:t>
      </w:r>
      <w:r w:rsidR="00D62EC7" w:rsidRPr="004B385A">
        <w:rPr>
          <w:rFonts w:ascii="Times New Roman" w:hAnsi="Times New Roman" w:cs="Times New Roman"/>
          <w:sz w:val="28"/>
          <w:szCs w:val="28"/>
        </w:rPr>
        <w:t>3</w:t>
      </w:r>
      <w:r w:rsidRPr="004B385A">
        <w:rPr>
          <w:rFonts w:ascii="Times New Roman" w:hAnsi="Times New Roman" w:cs="Times New Roman"/>
          <w:sz w:val="28"/>
          <w:szCs w:val="28"/>
        </w:rPr>
        <w:t>,</w:t>
      </w:r>
      <w:r w:rsidR="00D62EC7" w:rsidRPr="004B385A">
        <w:rPr>
          <w:rFonts w:ascii="Times New Roman" w:hAnsi="Times New Roman" w:cs="Times New Roman"/>
          <w:sz w:val="28"/>
          <w:szCs w:val="28"/>
        </w:rPr>
        <w:t>9</w:t>
      </w:r>
      <w:r w:rsidRPr="004B385A">
        <w:rPr>
          <w:rFonts w:ascii="Times New Roman" w:hAnsi="Times New Roman" w:cs="Times New Roman"/>
          <w:sz w:val="28"/>
          <w:szCs w:val="28"/>
        </w:rPr>
        <w:t xml:space="preserve"> млн. долл. США, исполнение </w:t>
      </w:r>
      <w:r w:rsidR="00E87A09" w:rsidRPr="004B385A">
        <w:rPr>
          <w:rFonts w:ascii="Times New Roman" w:hAnsi="Times New Roman" w:cs="Times New Roman"/>
          <w:sz w:val="28"/>
          <w:szCs w:val="28"/>
        </w:rPr>
        <w:t>–</w:t>
      </w:r>
      <w:r w:rsidR="00591E5B">
        <w:rPr>
          <w:rFonts w:ascii="Times New Roman" w:hAnsi="Times New Roman" w:cs="Times New Roman"/>
          <w:sz w:val="28"/>
          <w:szCs w:val="28"/>
        </w:rPr>
        <w:t xml:space="preserve"> </w:t>
      </w:r>
      <w:r w:rsidR="00D62EC7" w:rsidRPr="004B385A">
        <w:rPr>
          <w:rFonts w:ascii="Times New Roman" w:hAnsi="Times New Roman" w:cs="Times New Roman"/>
          <w:sz w:val="28"/>
          <w:szCs w:val="28"/>
        </w:rPr>
        <w:t>189,7</w:t>
      </w:r>
      <w:r w:rsidR="00591E5B">
        <w:rPr>
          <w:rFonts w:ascii="Times New Roman" w:hAnsi="Times New Roman" w:cs="Times New Roman"/>
          <w:sz w:val="28"/>
          <w:szCs w:val="28"/>
        </w:rPr>
        <w:t> </w:t>
      </w:r>
      <w:r w:rsidRPr="004B385A">
        <w:rPr>
          <w:rFonts w:ascii="Times New Roman" w:hAnsi="Times New Roman" w:cs="Times New Roman"/>
          <w:sz w:val="28"/>
          <w:szCs w:val="28"/>
        </w:rPr>
        <w:t>%).</w:t>
      </w:r>
    </w:p>
    <w:bookmarkEnd w:id="40"/>
    <w:p w14:paraId="08EC41D9" w14:textId="1E158094" w:rsidR="005411A5" w:rsidRDefault="005411A5" w:rsidP="00B8262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11A5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 w:rsidRPr="005411A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5411A5">
        <w:rPr>
          <w:rFonts w:ascii="Times New Roman" w:eastAsia="Calibri" w:hAnsi="Times New Roman" w:cs="Times New Roman"/>
          <w:sz w:val="28"/>
          <w:szCs w:val="28"/>
        </w:rPr>
        <w:t xml:space="preserve"> полугодия 2024 года риски неисполнения регионального проекта отсутствуют.</w:t>
      </w:r>
    </w:p>
    <w:p w14:paraId="39F27B78" w14:textId="77777777" w:rsidR="005411A5" w:rsidRPr="005411A5" w:rsidRDefault="005411A5" w:rsidP="00B8262C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501A989" w14:textId="77777777" w:rsidR="007F75CD" w:rsidRDefault="007F75CD" w:rsidP="00B8262C">
      <w:pPr>
        <w:pStyle w:val="a3"/>
        <w:ind w:firstLine="708"/>
        <w:rPr>
          <w:rFonts w:ascii="Times New Roman" w:hAnsi="Times New Roman" w:cs="Times New Roman"/>
          <w:b/>
          <w:iCs/>
          <w:sz w:val="28"/>
          <w:szCs w:val="28"/>
        </w:rPr>
      </w:pPr>
      <w:r w:rsidRPr="00AB3475">
        <w:rPr>
          <w:rFonts w:ascii="Times New Roman" w:hAnsi="Times New Roman" w:cs="Times New Roman"/>
          <w:b/>
          <w:bCs/>
          <w:sz w:val="28"/>
          <w:szCs w:val="28"/>
        </w:rPr>
        <w:t xml:space="preserve">Национальный </w:t>
      </w:r>
      <w:bookmarkStart w:id="41" w:name="_Hlk171672205"/>
      <w:r w:rsidRPr="00AB3475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518B">
        <w:rPr>
          <w:rFonts w:ascii="Times New Roman" w:hAnsi="Times New Roman" w:cs="Times New Roman"/>
          <w:b/>
          <w:iCs/>
          <w:sz w:val="28"/>
          <w:szCs w:val="28"/>
        </w:rPr>
        <w:t>«Беспилотные авиационные системы»</w:t>
      </w:r>
      <w:bookmarkEnd w:id="41"/>
    </w:p>
    <w:p w14:paraId="7BD1AF74" w14:textId="77777777" w:rsidR="007F75CD" w:rsidRDefault="007F75CD" w:rsidP="00B8262C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3644E84E" w14:textId="48DFAB86" w:rsidR="007F75CD" w:rsidRPr="007F75CD" w:rsidRDefault="007F75CD" w:rsidP="00B8262C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75CD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</w:t>
      </w:r>
      <w:bookmarkStart w:id="42" w:name="_Hlk171688915"/>
      <w:r w:rsidRPr="007F75CD">
        <w:rPr>
          <w:rFonts w:ascii="Times New Roman" w:hAnsi="Times New Roman" w:cs="Times New Roman"/>
          <w:bCs/>
          <w:iCs/>
          <w:sz w:val="28"/>
          <w:szCs w:val="28"/>
        </w:rPr>
        <w:t>национального проекта «Беспилотные авиационные системы»» в Республике Ингушетия реализу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7F75CD">
        <w:rPr>
          <w:rFonts w:ascii="Times New Roman" w:hAnsi="Times New Roman" w:cs="Times New Roman"/>
          <w:bCs/>
          <w:iCs/>
          <w:sz w:val="28"/>
          <w:szCs w:val="28"/>
        </w:rPr>
        <w:t xml:space="preserve">тся </w:t>
      </w:r>
      <w:r w:rsidRPr="007F75CD">
        <w:rPr>
          <w:rFonts w:ascii="Times New Roman" w:hAnsi="Times New Roman" w:cs="Times New Roman"/>
          <w:b/>
          <w:i/>
          <w:sz w:val="28"/>
          <w:szCs w:val="28"/>
        </w:rPr>
        <w:t>региональный проект «Стимулирование спроса на отечественные беспилотные авиационные системы»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bookmarkEnd w:id="42"/>
    <w:p w14:paraId="2BEA0DDD" w14:textId="2A382E2F" w:rsidR="007F75CD" w:rsidRDefault="007F75CD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>По информации Министерства природных ресурсов и экологии Республики Ингушетия, общий объем бюджетных средств</w:t>
      </w:r>
      <w:r w:rsidR="008553AE">
        <w:rPr>
          <w:rFonts w:ascii="Times New Roman" w:hAnsi="Times New Roman" w:cs="Times New Roman"/>
          <w:sz w:val="28"/>
          <w:szCs w:val="28"/>
        </w:rPr>
        <w:t xml:space="preserve"> из федерального бюджета</w:t>
      </w:r>
      <w:r w:rsidRPr="005B3987">
        <w:rPr>
          <w:rFonts w:ascii="Times New Roman" w:hAnsi="Times New Roman" w:cs="Times New Roman"/>
          <w:sz w:val="28"/>
          <w:szCs w:val="28"/>
        </w:rPr>
        <w:t xml:space="preserve">, предусмотренный </w:t>
      </w:r>
      <w:r w:rsidR="008553AE">
        <w:rPr>
          <w:rFonts w:ascii="Times New Roman" w:hAnsi="Times New Roman" w:cs="Times New Roman"/>
          <w:sz w:val="28"/>
          <w:szCs w:val="28"/>
        </w:rPr>
        <w:t>на</w:t>
      </w:r>
      <w:r w:rsidRPr="005B3987">
        <w:rPr>
          <w:rFonts w:ascii="Times New Roman" w:hAnsi="Times New Roman" w:cs="Times New Roman"/>
          <w:sz w:val="28"/>
          <w:szCs w:val="28"/>
        </w:rPr>
        <w:t xml:space="preserve"> реализаци</w:t>
      </w:r>
      <w:r w:rsidR="008553AE">
        <w:rPr>
          <w:rFonts w:ascii="Times New Roman" w:hAnsi="Times New Roman" w:cs="Times New Roman"/>
          <w:sz w:val="28"/>
          <w:szCs w:val="28"/>
        </w:rPr>
        <w:t>ю</w:t>
      </w:r>
      <w:r w:rsidRPr="005B3987">
        <w:rPr>
          <w:rFonts w:ascii="Times New Roman" w:hAnsi="Times New Roman" w:cs="Times New Roman"/>
          <w:sz w:val="28"/>
          <w:szCs w:val="28"/>
        </w:rPr>
        <w:t xml:space="preserve"> проекта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B3987">
        <w:rPr>
          <w:rFonts w:ascii="Times New Roman" w:hAnsi="Times New Roman" w:cs="Times New Roman"/>
          <w:sz w:val="28"/>
          <w:szCs w:val="28"/>
        </w:rPr>
        <w:t xml:space="preserve"> году, составляет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8553A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500,0</w:t>
      </w:r>
      <w:r w:rsidRPr="005B3987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8553AE">
        <w:rPr>
          <w:rFonts w:ascii="Times New Roman" w:hAnsi="Times New Roman" w:cs="Times New Roman"/>
          <w:sz w:val="28"/>
          <w:szCs w:val="28"/>
        </w:rPr>
        <w:t>.</w:t>
      </w:r>
    </w:p>
    <w:p w14:paraId="4D22ACED" w14:textId="233B55EB" w:rsidR="007F75CD" w:rsidRPr="005B3987" w:rsidRDefault="007F75CD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87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B398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.07.2024</w:t>
      </w:r>
      <w:r w:rsidR="008553AE">
        <w:rPr>
          <w:rFonts w:ascii="Times New Roman" w:hAnsi="Times New Roman" w:cs="Times New Roman"/>
          <w:sz w:val="28"/>
          <w:szCs w:val="28"/>
        </w:rPr>
        <w:t> г.</w:t>
      </w:r>
      <w:r w:rsidRPr="005B39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фактическое финансирование не осуществлено, кассовое </w:t>
      </w:r>
      <w:r w:rsidRPr="005B3987">
        <w:rPr>
          <w:rFonts w:ascii="Times New Roman" w:hAnsi="Times New Roman" w:cs="Times New Roman"/>
          <w:sz w:val="28"/>
          <w:szCs w:val="28"/>
        </w:rPr>
        <w:t xml:space="preserve">исполнение </w:t>
      </w:r>
      <w:r>
        <w:rPr>
          <w:rFonts w:ascii="Times New Roman" w:hAnsi="Times New Roman" w:cs="Times New Roman"/>
          <w:sz w:val="28"/>
          <w:szCs w:val="28"/>
        </w:rPr>
        <w:t>отсутствует.</w:t>
      </w:r>
    </w:p>
    <w:p w14:paraId="3DC042DD" w14:textId="55A1DFD4" w:rsidR="008553AE" w:rsidRDefault="008553AE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Предусмотренное проектом </w:t>
      </w:r>
      <w:r w:rsidR="007F75CD">
        <w:rPr>
          <w:rFonts w:ascii="Times New Roman" w:hAnsi="Times New Roman" w:cs="Times New Roman"/>
          <w:sz w:val="28"/>
          <w:szCs w:val="28"/>
        </w:rPr>
        <w:t>приобретение беспилотных авиационных систем органом исполнительной власти республики Ингушетия в области лесных отношений в количестве 3 штук</w:t>
      </w:r>
      <w:r>
        <w:rPr>
          <w:rFonts w:ascii="Times New Roman" w:hAnsi="Times New Roman" w:cs="Times New Roman"/>
          <w:sz w:val="28"/>
          <w:szCs w:val="28"/>
        </w:rPr>
        <w:t xml:space="preserve"> в отчетном периоде не реализовано.</w:t>
      </w:r>
    </w:p>
    <w:p w14:paraId="7B12A71A" w14:textId="0BA05C23" w:rsidR="002E575C" w:rsidRPr="002E575C" w:rsidRDefault="008553AE" w:rsidP="002E575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53AE">
        <w:rPr>
          <w:rFonts w:ascii="Times New Roman" w:hAnsi="Times New Roman" w:cs="Times New Roman"/>
          <w:i/>
          <w:iCs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i/>
          <w:iCs/>
          <w:sz w:val="28"/>
          <w:szCs w:val="28"/>
        </w:rPr>
        <w:t>отсутствие финансирования и освоения средств</w:t>
      </w:r>
      <w:r w:rsidRPr="008553AE">
        <w:rPr>
          <w:rFonts w:ascii="Times New Roman" w:hAnsi="Times New Roman" w:cs="Times New Roman"/>
          <w:i/>
          <w:iCs/>
          <w:sz w:val="28"/>
          <w:szCs w:val="28"/>
        </w:rPr>
        <w:t>, существуют риски неисполнения в срок мероприятий регионального проекта.</w:t>
      </w:r>
      <w:r w:rsidR="002E57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575C" w:rsidRPr="002E575C">
        <w:rPr>
          <w:rFonts w:ascii="Times New Roman" w:hAnsi="Times New Roman" w:cs="Times New Roman"/>
          <w:i/>
          <w:iCs/>
          <w:sz w:val="28"/>
          <w:szCs w:val="28"/>
        </w:rPr>
        <w:t xml:space="preserve">В целях устранения нарушений в адрес Министерства </w:t>
      </w:r>
      <w:r w:rsidR="002E575C">
        <w:rPr>
          <w:rFonts w:ascii="Times New Roman" w:hAnsi="Times New Roman" w:cs="Times New Roman"/>
          <w:i/>
          <w:iCs/>
          <w:sz w:val="28"/>
          <w:szCs w:val="28"/>
        </w:rPr>
        <w:t xml:space="preserve">природных ресурсов и экологии Республики </w:t>
      </w:r>
      <w:r w:rsidR="00A5250B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2E575C">
        <w:rPr>
          <w:rFonts w:ascii="Times New Roman" w:hAnsi="Times New Roman" w:cs="Times New Roman"/>
          <w:i/>
          <w:iCs/>
          <w:sz w:val="28"/>
          <w:szCs w:val="28"/>
        </w:rPr>
        <w:t>нгушетия</w:t>
      </w:r>
      <w:r w:rsidR="002E575C" w:rsidRPr="002E575C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направлено представление Контрольно-счетной палаты Республики Ингушетия.</w:t>
      </w:r>
    </w:p>
    <w:p w14:paraId="3E14A90C" w14:textId="77777777" w:rsidR="008553AE" w:rsidRDefault="008553AE" w:rsidP="00B82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EA25DF" w14:textId="4FCC1A68" w:rsidR="007F75CD" w:rsidRDefault="008553AE" w:rsidP="00B826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8553AE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64D3C6F3" w14:textId="2CBBA143" w:rsidR="008553AE" w:rsidRDefault="008553AE" w:rsidP="00B8262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53AE">
        <w:rPr>
          <w:rFonts w:ascii="Times New Roman" w:hAnsi="Times New Roman" w:cs="Times New Roman"/>
          <w:bCs/>
          <w:sz w:val="28"/>
          <w:szCs w:val="28"/>
        </w:rPr>
        <w:t>По итогам экспертно-аналитического мероприятия «Мониторинг реализации национальных проектов в Республике Ингушетия за первое полугодие 2024 года» Контрольно-счетная палата Республики Ингушетия отмечает риски неисполнения в срок мероприятий следующих региональных проектов:</w:t>
      </w:r>
    </w:p>
    <w:p w14:paraId="47F99576" w14:textId="7CCB503C" w:rsidR="008553AE" w:rsidRPr="00B8262C" w:rsidRDefault="008553AE" w:rsidP="00B8262C">
      <w:pPr>
        <w:tabs>
          <w:tab w:val="left" w:pos="0"/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eastAsia="Times New Roman" w:hAnsi="Times New Roman" w:cs="Times New Roman"/>
          <w:bCs/>
          <w:iCs/>
          <w:sz w:val="28"/>
          <w:szCs w:val="28"/>
        </w:rPr>
        <w:t>-«Создание единого цифрового контура в здравоохранении на основе единой государственной информационной системы здравоохранения (ЕГИСЗ)» (национальный проект «Здравоохранение»);</w:t>
      </w:r>
    </w:p>
    <w:p w14:paraId="4D720FF6" w14:textId="78A42805" w:rsidR="008553AE" w:rsidRPr="00B8262C" w:rsidRDefault="008553AE" w:rsidP="00B8262C">
      <w:pPr>
        <w:tabs>
          <w:tab w:val="left" w:pos="0"/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eastAsia="Times New Roman" w:hAnsi="Times New Roman" w:cs="Times New Roman"/>
          <w:bCs/>
          <w:iCs/>
          <w:sz w:val="28"/>
          <w:szCs w:val="28"/>
        </w:rPr>
        <w:t>-«Модернизация первичного звена здравоохранения Республики Ингушетия» (национальный проект «Здравоохранение»);</w:t>
      </w:r>
    </w:p>
    <w:p w14:paraId="4CA04BD7" w14:textId="5928C5E3" w:rsidR="008553AE" w:rsidRPr="00B8262C" w:rsidRDefault="008553AE" w:rsidP="00B8262C">
      <w:pPr>
        <w:tabs>
          <w:tab w:val="left" w:pos="0"/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eastAsia="Times New Roman" w:hAnsi="Times New Roman" w:cs="Times New Roman"/>
          <w:bCs/>
          <w:iCs/>
          <w:sz w:val="28"/>
          <w:szCs w:val="28"/>
        </w:rPr>
        <w:t>-«Развитие туристической инфраструктуры» (национальный проект «Туризм и индустрия гостеприимства»);</w:t>
      </w:r>
    </w:p>
    <w:p w14:paraId="0C3C71C8" w14:textId="77ED84A7" w:rsidR="008553AE" w:rsidRPr="00B8262C" w:rsidRDefault="008553AE" w:rsidP="00B8262C">
      <w:pPr>
        <w:tabs>
          <w:tab w:val="left" w:pos="0"/>
          <w:tab w:val="left" w:pos="1134"/>
        </w:tabs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eastAsia="Times New Roman" w:hAnsi="Times New Roman" w:cs="Times New Roman"/>
          <w:bCs/>
          <w:iCs/>
          <w:sz w:val="28"/>
          <w:szCs w:val="28"/>
        </w:rPr>
        <w:t>-«Развитие системы поддержки молодежи» (национальный проект «Образование»);</w:t>
      </w:r>
    </w:p>
    <w:p w14:paraId="379EB5C0" w14:textId="425BCEF7" w:rsidR="008553AE" w:rsidRPr="00B8262C" w:rsidRDefault="00B8262C" w:rsidP="00B8262C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8553AE" w:rsidRPr="00B8262C">
        <w:rPr>
          <w:rFonts w:ascii="Times New Roman" w:hAnsi="Times New Roman" w:cs="Times New Roman"/>
          <w:bCs/>
          <w:iCs/>
          <w:sz w:val="28"/>
          <w:szCs w:val="28"/>
        </w:rPr>
        <w:t>«Обеспечение устойчивого сокращения непригодного для проживания жилищного фонда» (национальный проект «Жилье и городская среда»);</w:t>
      </w:r>
    </w:p>
    <w:p w14:paraId="79044F95" w14:textId="4A4B35CD" w:rsidR="00B8262C" w:rsidRPr="00B8262C" w:rsidRDefault="00B8262C" w:rsidP="00B8262C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-«Формирование комфортной городской среды» (национальный проект «Жилье и городская среда»);</w:t>
      </w:r>
    </w:p>
    <w:p w14:paraId="4E7A5F82" w14:textId="571FBD3C" w:rsidR="00B8262C" w:rsidRPr="00B8262C" w:rsidRDefault="00B8262C" w:rsidP="00B8262C">
      <w:pPr>
        <w:tabs>
          <w:tab w:val="left" w:pos="1134"/>
        </w:tabs>
        <w:spacing w:after="0" w:line="240" w:lineRule="auto"/>
        <w:ind w:firstLine="568"/>
        <w:rPr>
          <w:rFonts w:ascii="Times New Roman" w:hAnsi="Times New Roman" w:cs="Times New Roman"/>
          <w:bCs/>
          <w:iCs/>
          <w:sz w:val="28"/>
          <w:szCs w:val="28"/>
        </w:rPr>
      </w:pPr>
      <w:r w:rsidRPr="00B8262C">
        <w:rPr>
          <w:rFonts w:ascii="Times New Roman" w:hAnsi="Times New Roman" w:cs="Times New Roman"/>
          <w:bCs/>
          <w:iCs/>
          <w:sz w:val="28"/>
          <w:szCs w:val="28"/>
        </w:rPr>
        <w:t>-«Чистая вода» (национальный проект «Жилье и городская среда»);</w:t>
      </w:r>
    </w:p>
    <w:p w14:paraId="2C69C127" w14:textId="5D2AF7A7" w:rsidR="00B8262C" w:rsidRPr="00B8262C" w:rsidRDefault="00B8262C" w:rsidP="00B8262C">
      <w:pPr>
        <w:tabs>
          <w:tab w:val="left" w:pos="1134"/>
        </w:tabs>
        <w:spacing w:after="0" w:line="240" w:lineRule="auto"/>
        <w:ind w:firstLine="56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B8262C">
        <w:rPr>
          <w:rFonts w:ascii="Times New Roman" w:hAnsi="Times New Roman" w:cs="Times New Roman"/>
          <w:bCs/>
          <w:iCs/>
          <w:sz w:val="28"/>
          <w:szCs w:val="28"/>
        </w:rPr>
        <w:t>«Стимулирование спроса на отечественные беспилотные авиационные системы» (национальный проект «Беспилотные авиационные системы»).</w:t>
      </w:r>
    </w:p>
    <w:sectPr w:rsidR="00B8262C" w:rsidRPr="00B8262C" w:rsidSect="007B59C9">
      <w:footerReference w:type="default" r:id="rId8"/>
      <w:pgSz w:w="11906" w:h="16838"/>
      <w:pgMar w:top="1134" w:right="737" w:bottom="1134" w:left="153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39937" w14:textId="77777777" w:rsidR="00D376A0" w:rsidRDefault="00D376A0" w:rsidP="001B7B79">
      <w:pPr>
        <w:spacing w:after="0" w:line="240" w:lineRule="auto"/>
      </w:pPr>
      <w:r>
        <w:separator/>
      </w:r>
    </w:p>
  </w:endnote>
  <w:endnote w:type="continuationSeparator" w:id="0">
    <w:p w14:paraId="0439B77B" w14:textId="77777777" w:rsidR="00D376A0" w:rsidRDefault="00D376A0" w:rsidP="001B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6227156"/>
      <w:docPartObj>
        <w:docPartGallery w:val="Page Numbers (Bottom of Page)"/>
        <w:docPartUnique/>
      </w:docPartObj>
    </w:sdtPr>
    <w:sdtEndPr/>
    <w:sdtContent>
      <w:p w14:paraId="5B7FE10F" w14:textId="77777777" w:rsidR="00F03B3F" w:rsidRDefault="004033E6" w:rsidP="007B59C9">
        <w:pPr>
          <w:pStyle w:val="a7"/>
          <w:jc w:val="right"/>
        </w:pPr>
        <w:r>
          <w:fldChar w:fldCharType="begin"/>
        </w:r>
        <w:r w:rsidR="00FE3AD8">
          <w:instrText>PAGE   \* MERGEFORMAT</w:instrText>
        </w:r>
        <w:r>
          <w:fldChar w:fldCharType="separate"/>
        </w:r>
        <w:r w:rsidR="001128CC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73DD" w14:textId="77777777" w:rsidR="00D376A0" w:rsidRDefault="00D376A0" w:rsidP="001B7B79">
      <w:pPr>
        <w:spacing w:after="0" w:line="240" w:lineRule="auto"/>
      </w:pPr>
      <w:r>
        <w:separator/>
      </w:r>
    </w:p>
  </w:footnote>
  <w:footnote w:type="continuationSeparator" w:id="0">
    <w:p w14:paraId="4C379370" w14:textId="77777777" w:rsidR="00D376A0" w:rsidRDefault="00D376A0" w:rsidP="001B7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A8C"/>
    <w:multiLevelType w:val="hybridMultilevel"/>
    <w:tmpl w:val="DECCB8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D6119C"/>
    <w:multiLevelType w:val="hybridMultilevel"/>
    <w:tmpl w:val="8AA8F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449B"/>
    <w:multiLevelType w:val="hybridMultilevel"/>
    <w:tmpl w:val="DD5A85BA"/>
    <w:lvl w:ilvl="0" w:tplc="DFB6D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54F38CC"/>
    <w:multiLevelType w:val="hybridMultilevel"/>
    <w:tmpl w:val="AABED43C"/>
    <w:lvl w:ilvl="0" w:tplc="21229DFE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A8047A"/>
    <w:multiLevelType w:val="hybridMultilevel"/>
    <w:tmpl w:val="B106B1BC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CDA0A5B"/>
    <w:multiLevelType w:val="hybridMultilevel"/>
    <w:tmpl w:val="D12E59A8"/>
    <w:lvl w:ilvl="0" w:tplc="B62C4F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25615D"/>
    <w:multiLevelType w:val="hybridMultilevel"/>
    <w:tmpl w:val="09BCB2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7C7394"/>
    <w:multiLevelType w:val="hybridMultilevel"/>
    <w:tmpl w:val="73AE5514"/>
    <w:lvl w:ilvl="0" w:tplc="69FA3C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825C66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3C67F09"/>
    <w:multiLevelType w:val="hybridMultilevel"/>
    <w:tmpl w:val="E7009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7700C1"/>
    <w:multiLevelType w:val="hybridMultilevel"/>
    <w:tmpl w:val="303492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497FE5"/>
    <w:multiLevelType w:val="hybridMultilevel"/>
    <w:tmpl w:val="90909198"/>
    <w:lvl w:ilvl="0" w:tplc="851E6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AC4228"/>
    <w:multiLevelType w:val="hybridMultilevel"/>
    <w:tmpl w:val="84202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226F"/>
    <w:multiLevelType w:val="hybridMultilevel"/>
    <w:tmpl w:val="8650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81257"/>
    <w:multiLevelType w:val="hybridMultilevel"/>
    <w:tmpl w:val="6C127772"/>
    <w:lvl w:ilvl="0" w:tplc="BBD8B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E87246"/>
    <w:multiLevelType w:val="hybridMultilevel"/>
    <w:tmpl w:val="A72A9F5C"/>
    <w:lvl w:ilvl="0" w:tplc="5C9C3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AE7D62"/>
    <w:multiLevelType w:val="hybridMultilevel"/>
    <w:tmpl w:val="8D92BC02"/>
    <w:lvl w:ilvl="0" w:tplc="13DE7B0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lowerRoman"/>
      <w:lvlText w:val="%3."/>
      <w:lvlJc w:val="right"/>
      <w:pPr>
        <w:ind w:left="2792" w:hanging="180"/>
      </w:pPr>
    </w:lvl>
    <w:lvl w:ilvl="3" w:tplc="0419000F">
      <w:start w:val="1"/>
      <w:numFmt w:val="decimal"/>
      <w:lvlText w:val="%4."/>
      <w:lvlJc w:val="left"/>
      <w:pPr>
        <w:ind w:left="3512" w:hanging="360"/>
      </w:pPr>
    </w:lvl>
    <w:lvl w:ilvl="4" w:tplc="04190019">
      <w:start w:val="1"/>
      <w:numFmt w:val="lowerLetter"/>
      <w:lvlText w:val="%5."/>
      <w:lvlJc w:val="left"/>
      <w:pPr>
        <w:ind w:left="4232" w:hanging="360"/>
      </w:pPr>
    </w:lvl>
    <w:lvl w:ilvl="5" w:tplc="0419001B">
      <w:start w:val="1"/>
      <w:numFmt w:val="lowerRoman"/>
      <w:lvlText w:val="%6."/>
      <w:lvlJc w:val="right"/>
      <w:pPr>
        <w:ind w:left="4952" w:hanging="180"/>
      </w:pPr>
    </w:lvl>
    <w:lvl w:ilvl="6" w:tplc="0419000F">
      <w:start w:val="1"/>
      <w:numFmt w:val="decimal"/>
      <w:lvlText w:val="%7."/>
      <w:lvlJc w:val="left"/>
      <w:pPr>
        <w:ind w:left="5672" w:hanging="360"/>
      </w:pPr>
    </w:lvl>
    <w:lvl w:ilvl="7" w:tplc="04190019">
      <w:start w:val="1"/>
      <w:numFmt w:val="lowerLetter"/>
      <w:lvlText w:val="%8."/>
      <w:lvlJc w:val="left"/>
      <w:pPr>
        <w:ind w:left="6392" w:hanging="360"/>
      </w:pPr>
    </w:lvl>
    <w:lvl w:ilvl="8" w:tplc="0419001B">
      <w:start w:val="1"/>
      <w:numFmt w:val="lowerRoman"/>
      <w:lvlText w:val="%9."/>
      <w:lvlJc w:val="right"/>
      <w:pPr>
        <w:ind w:left="7112" w:hanging="180"/>
      </w:pPr>
    </w:lvl>
  </w:abstractNum>
  <w:abstractNum w:abstractNumId="17" w15:restartNumberingAfterBreak="0">
    <w:nsid w:val="5EAE093B"/>
    <w:multiLevelType w:val="hybridMultilevel"/>
    <w:tmpl w:val="12C8E2FE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3BC78D6"/>
    <w:multiLevelType w:val="hybridMultilevel"/>
    <w:tmpl w:val="1B5275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41B1BE5"/>
    <w:multiLevelType w:val="hybridMultilevel"/>
    <w:tmpl w:val="A932800C"/>
    <w:lvl w:ilvl="0" w:tplc="F4C6DBC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5070F1C"/>
    <w:multiLevelType w:val="hybridMultilevel"/>
    <w:tmpl w:val="91C4A320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681B0E9D"/>
    <w:multiLevelType w:val="hybridMultilevel"/>
    <w:tmpl w:val="91C4A320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D966946"/>
    <w:multiLevelType w:val="hybridMultilevel"/>
    <w:tmpl w:val="029092F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70293096"/>
    <w:multiLevelType w:val="hybridMultilevel"/>
    <w:tmpl w:val="2F6C8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0745283"/>
    <w:multiLevelType w:val="hybridMultilevel"/>
    <w:tmpl w:val="91C4A320"/>
    <w:lvl w:ilvl="0" w:tplc="66066B96">
      <w:start w:val="1"/>
      <w:numFmt w:val="decimal"/>
      <w:lvlText w:val="%1."/>
      <w:lvlJc w:val="left"/>
      <w:pPr>
        <w:ind w:left="981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3"/>
  </w:num>
  <w:num w:numId="4">
    <w:abstractNumId w:val="13"/>
  </w:num>
  <w:num w:numId="5">
    <w:abstractNumId w:val="2"/>
  </w:num>
  <w:num w:numId="6">
    <w:abstractNumId w:val="10"/>
  </w:num>
  <w:num w:numId="7">
    <w:abstractNumId w:val="23"/>
  </w:num>
  <w:num w:numId="8">
    <w:abstractNumId w:val="1"/>
  </w:num>
  <w:num w:numId="9">
    <w:abstractNumId w:val="18"/>
  </w:num>
  <w:num w:numId="10">
    <w:abstractNumId w:val="22"/>
  </w:num>
  <w:num w:numId="11">
    <w:abstractNumId w:val="11"/>
  </w:num>
  <w:num w:numId="12">
    <w:abstractNumId w:val="15"/>
  </w:num>
  <w:num w:numId="13">
    <w:abstractNumId w:val="0"/>
  </w:num>
  <w:num w:numId="14">
    <w:abstractNumId w:val="4"/>
  </w:num>
  <w:num w:numId="15">
    <w:abstractNumId w:val="7"/>
  </w:num>
  <w:num w:numId="16">
    <w:abstractNumId w:val="14"/>
  </w:num>
  <w:num w:numId="17">
    <w:abstractNumId w:val="5"/>
  </w:num>
  <w:num w:numId="18">
    <w:abstractNumId w:val="9"/>
  </w:num>
  <w:num w:numId="19">
    <w:abstractNumId w:val="12"/>
  </w:num>
  <w:num w:numId="20">
    <w:abstractNumId w:val="6"/>
  </w:num>
  <w:num w:numId="21">
    <w:abstractNumId w:val="20"/>
  </w:num>
  <w:num w:numId="22">
    <w:abstractNumId w:val="21"/>
  </w:num>
  <w:num w:numId="23">
    <w:abstractNumId w:val="24"/>
  </w:num>
  <w:num w:numId="24">
    <w:abstractNumId w:val="17"/>
  </w:num>
  <w:num w:numId="25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E"/>
    <w:rsid w:val="00001795"/>
    <w:rsid w:val="000059C8"/>
    <w:rsid w:val="000247D2"/>
    <w:rsid w:val="00042BBE"/>
    <w:rsid w:val="000528C8"/>
    <w:rsid w:val="00053D16"/>
    <w:rsid w:val="0007049C"/>
    <w:rsid w:val="00072325"/>
    <w:rsid w:val="00092612"/>
    <w:rsid w:val="000964F4"/>
    <w:rsid w:val="000973F9"/>
    <w:rsid w:val="00097779"/>
    <w:rsid w:val="000C4538"/>
    <w:rsid w:val="000F06CD"/>
    <w:rsid w:val="001003F9"/>
    <w:rsid w:val="00106239"/>
    <w:rsid w:val="00111D7F"/>
    <w:rsid w:val="001128CC"/>
    <w:rsid w:val="00117614"/>
    <w:rsid w:val="00123AA7"/>
    <w:rsid w:val="00140CD6"/>
    <w:rsid w:val="00140D0D"/>
    <w:rsid w:val="00144FDC"/>
    <w:rsid w:val="001474F0"/>
    <w:rsid w:val="001502CD"/>
    <w:rsid w:val="0016510E"/>
    <w:rsid w:val="001844EB"/>
    <w:rsid w:val="001846A7"/>
    <w:rsid w:val="001872AE"/>
    <w:rsid w:val="00192A2B"/>
    <w:rsid w:val="00197368"/>
    <w:rsid w:val="001A10F4"/>
    <w:rsid w:val="001A13B6"/>
    <w:rsid w:val="001B7B79"/>
    <w:rsid w:val="001E11BF"/>
    <w:rsid w:val="0020570B"/>
    <w:rsid w:val="00205F9C"/>
    <w:rsid w:val="002238CE"/>
    <w:rsid w:val="00224F1D"/>
    <w:rsid w:val="00226386"/>
    <w:rsid w:val="002264B6"/>
    <w:rsid w:val="002308BF"/>
    <w:rsid w:val="002331FE"/>
    <w:rsid w:val="00243185"/>
    <w:rsid w:val="002456D7"/>
    <w:rsid w:val="002464E6"/>
    <w:rsid w:val="00254439"/>
    <w:rsid w:val="00255AE7"/>
    <w:rsid w:val="002856FE"/>
    <w:rsid w:val="00297179"/>
    <w:rsid w:val="002B0ED6"/>
    <w:rsid w:val="002B1D75"/>
    <w:rsid w:val="002B403F"/>
    <w:rsid w:val="002B70CA"/>
    <w:rsid w:val="002D7C5D"/>
    <w:rsid w:val="002E0C53"/>
    <w:rsid w:val="002E575C"/>
    <w:rsid w:val="00323F39"/>
    <w:rsid w:val="00351041"/>
    <w:rsid w:val="00351915"/>
    <w:rsid w:val="00360503"/>
    <w:rsid w:val="003925CD"/>
    <w:rsid w:val="00395432"/>
    <w:rsid w:val="003971E2"/>
    <w:rsid w:val="003A0CD4"/>
    <w:rsid w:val="003A3647"/>
    <w:rsid w:val="003A690E"/>
    <w:rsid w:val="003C3D38"/>
    <w:rsid w:val="003D2DBF"/>
    <w:rsid w:val="003D4AC8"/>
    <w:rsid w:val="003F459D"/>
    <w:rsid w:val="004033E6"/>
    <w:rsid w:val="00404E6B"/>
    <w:rsid w:val="00422D46"/>
    <w:rsid w:val="00423A39"/>
    <w:rsid w:val="004304E4"/>
    <w:rsid w:val="004353DD"/>
    <w:rsid w:val="0043652B"/>
    <w:rsid w:val="004420C8"/>
    <w:rsid w:val="00453FEC"/>
    <w:rsid w:val="0045611B"/>
    <w:rsid w:val="0046306E"/>
    <w:rsid w:val="00494ADC"/>
    <w:rsid w:val="004B385A"/>
    <w:rsid w:val="004B5883"/>
    <w:rsid w:val="004C5333"/>
    <w:rsid w:val="004D089C"/>
    <w:rsid w:val="004E7825"/>
    <w:rsid w:val="004F223C"/>
    <w:rsid w:val="004F771E"/>
    <w:rsid w:val="0050161E"/>
    <w:rsid w:val="00504DA2"/>
    <w:rsid w:val="0050563F"/>
    <w:rsid w:val="00512397"/>
    <w:rsid w:val="00515174"/>
    <w:rsid w:val="00524CD1"/>
    <w:rsid w:val="00534C57"/>
    <w:rsid w:val="005411A5"/>
    <w:rsid w:val="0055058E"/>
    <w:rsid w:val="0055109B"/>
    <w:rsid w:val="00554214"/>
    <w:rsid w:val="00591E5B"/>
    <w:rsid w:val="00595D7C"/>
    <w:rsid w:val="005C1C99"/>
    <w:rsid w:val="005D2AC8"/>
    <w:rsid w:val="005E2D14"/>
    <w:rsid w:val="005E5E46"/>
    <w:rsid w:val="005F3884"/>
    <w:rsid w:val="006278F4"/>
    <w:rsid w:val="00636A3D"/>
    <w:rsid w:val="00643F2C"/>
    <w:rsid w:val="00655D0D"/>
    <w:rsid w:val="00671684"/>
    <w:rsid w:val="00677FC2"/>
    <w:rsid w:val="00685535"/>
    <w:rsid w:val="00685ACA"/>
    <w:rsid w:val="0069239C"/>
    <w:rsid w:val="00695520"/>
    <w:rsid w:val="00697A41"/>
    <w:rsid w:val="006A29BE"/>
    <w:rsid w:val="006E61BB"/>
    <w:rsid w:val="006E6A4A"/>
    <w:rsid w:val="006F3543"/>
    <w:rsid w:val="006F473C"/>
    <w:rsid w:val="0070309B"/>
    <w:rsid w:val="0073020F"/>
    <w:rsid w:val="007315A6"/>
    <w:rsid w:val="007526BD"/>
    <w:rsid w:val="0076025E"/>
    <w:rsid w:val="007663CE"/>
    <w:rsid w:val="007664BB"/>
    <w:rsid w:val="007669B0"/>
    <w:rsid w:val="007A2FD6"/>
    <w:rsid w:val="007B59C9"/>
    <w:rsid w:val="007C214B"/>
    <w:rsid w:val="007C4632"/>
    <w:rsid w:val="007C7F7E"/>
    <w:rsid w:val="007E75FC"/>
    <w:rsid w:val="007F3460"/>
    <w:rsid w:val="007F75CD"/>
    <w:rsid w:val="008304E3"/>
    <w:rsid w:val="00833A66"/>
    <w:rsid w:val="0085045C"/>
    <w:rsid w:val="008553AE"/>
    <w:rsid w:val="008654BF"/>
    <w:rsid w:val="00867154"/>
    <w:rsid w:val="00871435"/>
    <w:rsid w:val="008911F5"/>
    <w:rsid w:val="0089554B"/>
    <w:rsid w:val="008A1B12"/>
    <w:rsid w:val="008A1B91"/>
    <w:rsid w:val="008A50A0"/>
    <w:rsid w:val="008A5BBC"/>
    <w:rsid w:val="008D30A8"/>
    <w:rsid w:val="008D3724"/>
    <w:rsid w:val="008D4C79"/>
    <w:rsid w:val="008D5107"/>
    <w:rsid w:val="008D6B06"/>
    <w:rsid w:val="00904759"/>
    <w:rsid w:val="0090595E"/>
    <w:rsid w:val="0092509C"/>
    <w:rsid w:val="0092693B"/>
    <w:rsid w:val="009551A4"/>
    <w:rsid w:val="009564E4"/>
    <w:rsid w:val="00965070"/>
    <w:rsid w:val="009939E0"/>
    <w:rsid w:val="00993CD2"/>
    <w:rsid w:val="009B147D"/>
    <w:rsid w:val="009B26FC"/>
    <w:rsid w:val="009B4B23"/>
    <w:rsid w:val="009C7EF3"/>
    <w:rsid w:val="009D23AB"/>
    <w:rsid w:val="009D51B6"/>
    <w:rsid w:val="009D5939"/>
    <w:rsid w:val="009D6A20"/>
    <w:rsid w:val="009E584F"/>
    <w:rsid w:val="009F6A30"/>
    <w:rsid w:val="00A033E7"/>
    <w:rsid w:val="00A06CEF"/>
    <w:rsid w:val="00A07266"/>
    <w:rsid w:val="00A37069"/>
    <w:rsid w:val="00A47107"/>
    <w:rsid w:val="00A5250B"/>
    <w:rsid w:val="00A6416D"/>
    <w:rsid w:val="00A72D8F"/>
    <w:rsid w:val="00A75078"/>
    <w:rsid w:val="00A87B11"/>
    <w:rsid w:val="00A87C33"/>
    <w:rsid w:val="00A97B84"/>
    <w:rsid w:val="00AA1050"/>
    <w:rsid w:val="00AA2E42"/>
    <w:rsid w:val="00AA498A"/>
    <w:rsid w:val="00AA7111"/>
    <w:rsid w:val="00AA7A86"/>
    <w:rsid w:val="00AC0F35"/>
    <w:rsid w:val="00AE02DC"/>
    <w:rsid w:val="00B24B70"/>
    <w:rsid w:val="00B25367"/>
    <w:rsid w:val="00B301D9"/>
    <w:rsid w:val="00B455D5"/>
    <w:rsid w:val="00B47D7E"/>
    <w:rsid w:val="00B50747"/>
    <w:rsid w:val="00B53BA4"/>
    <w:rsid w:val="00B61A8F"/>
    <w:rsid w:val="00B748F2"/>
    <w:rsid w:val="00B8262C"/>
    <w:rsid w:val="00B83D29"/>
    <w:rsid w:val="00B9247C"/>
    <w:rsid w:val="00BB3DED"/>
    <w:rsid w:val="00BC43A3"/>
    <w:rsid w:val="00BD74AB"/>
    <w:rsid w:val="00BE783B"/>
    <w:rsid w:val="00BF1906"/>
    <w:rsid w:val="00C12659"/>
    <w:rsid w:val="00C71017"/>
    <w:rsid w:val="00C97812"/>
    <w:rsid w:val="00CA2FFF"/>
    <w:rsid w:val="00CA472F"/>
    <w:rsid w:val="00CC6486"/>
    <w:rsid w:val="00CD780B"/>
    <w:rsid w:val="00CF5568"/>
    <w:rsid w:val="00D02182"/>
    <w:rsid w:val="00D105EC"/>
    <w:rsid w:val="00D1260A"/>
    <w:rsid w:val="00D15C32"/>
    <w:rsid w:val="00D20449"/>
    <w:rsid w:val="00D26F07"/>
    <w:rsid w:val="00D376A0"/>
    <w:rsid w:val="00D416DA"/>
    <w:rsid w:val="00D5403A"/>
    <w:rsid w:val="00D62E93"/>
    <w:rsid w:val="00D62EC7"/>
    <w:rsid w:val="00D72EEE"/>
    <w:rsid w:val="00D75B6C"/>
    <w:rsid w:val="00D83F20"/>
    <w:rsid w:val="00D84EF8"/>
    <w:rsid w:val="00DB3646"/>
    <w:rsid w:val="00DB52B5"/>
    <w:rsid w:val="00DB5AB6"/>
    <w:rsid w:val="00DD6C53"/>
    <w:rsid w:val="00E017FC"/>
    <w:rsid w:val="00E05734"/>
    <w:rsid w:val="00E25ED3"/>
    <w:rsid w:val="00E61551"/>
    <w:rsid w:val="00E75F92"/>
    <w:rsid w:val="00E8082B"/>
    <w:rsid w:val="00E8612D"/>
    <w:rsid w:val="00E87A09"/>
    <w:rsid w:val="00E944BA"/>
    <w:rsid w:val="00EB5929"/>
    <w:rsid w:val="00EC3875"/>
    <w:rsid w:val="00EE7637"/>
    <w:rsid w:val="00F03B3F"/>
    <w:rsid w:val="00F070FA"/>
    <w:rsid w:val="00F202AB"/>
    <w:rsid w:val="00F27336"/>
    <w:rsid w:val="00F303D1"/>
    <w:rsid w:val="00F3526D"/>
    <w:rsid w:val="00F45D70"/>
    <w:rsid w:val="00F748D2"/>
    <w:rsid w:val="00F90195"/>
    <w:rsid w:val="00FB2FCA"/>
    <w:rsid w:val="00FC48EB"/>
    <w:rsid w:val="00FC5D42"/>
    <w:rsid w:val="00FE1C3F"/>
    <w:rsid w:val="00FE3762"/>
    <w:rsid w:val="00FE3AD8"/>
    <w:rsid w:val="00FE3DF7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5EC80"/>
  <w15:docId w15:val="{2F50F34E-49DE-4E25-81E3-5DEF713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929"/>
  </w:style>
  <w:style w:type="paragraph" w:styleId="1">
    <w:name w:val="heading 1"/>
    <w:basedOn w:val="a"/>
    <w:next w:val="a"/>
    <w:link w:val="10"/>
    <w:qFormat/>
    <w:rsid w:val="00042B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042BBE"/>
    <w:pPr>
      <w:overflowPunct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042BB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058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5058E"/>
    <w:pPr>
      <w:spacing w:after="160" w:line="254" w:lineRule="auto"/>
      <w:ind w:left="720"/>
      <w:contextualSpacing/>
    </w:pPr>
    <w:rPr>
      <w:rFonts w:eastAsiaTheme="minorHAnsi"/>
      <w:lang w:eastAsia="en-US"/>
    </w:rPr>
  </w:style>
  <w:style w:type="character" w:customStyle="1" w:styleId="fontstyle01">
    <w:name w:val="fontstyle01"/>
    <w:basedOn w:val="a0"/>
    <w:rsid w:val="0055058E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5505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5058E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5505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55058E"/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5058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55058E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ab">
    <w:name w:val="Заголовок статьи"/>
    <w:basedOn w:val="a"/>
    <w:next w:val="a"/>
    <w:uiPriority w:val="99"/>
    <w:rsid w:val="0050161E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042BB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042BBE"/>
    <w:rPr>
      <w:rFonts w:ascii="Times New Roman" w:eastAsia="Times New Roman" w:hAnsi="Times New Roman" w:cs="Times New Roman"/>
      <w:b/>
      <w:bCs/>
    </w:rPr>
  </w:style>
  <w:style w:type="character" w:customStyle="1" w:styleId="80">
    <w:name w:val="Заголовок 8 Знак"/>
    <w:basedOn w:val="a0"/>
    <w:link w:val="8"/>
    <w:uiPriority w:val="99"/>
    <w:semiHidden/>
    <w:rsid w:val="00042BBE"/>
    <w:rPr>
      <w:rFonts w:ascii="Times New Roman" w:eastAsia="Times New Roman" w:hAnsi="Times New Roman" w:cs="Times New Roman"/>
      <w:i/>
      <w:i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42BBE"/>
  </w:style>
  <w:style w:type="character" w:styleId="ac">
    <w:name w:val="Hyperlink"/>
    <w:basedOn w:val="a0"/>
    <w:uiPriority w:val="99"/>
    <w:semiHidden/>
    <w:unhideWhenUsed/>
    <w:rsid w:val="00042BBE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042BBE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042BBE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042BBE"/>
    <w:pPr>
      <w:spacing w:after="75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e">
    <w:name w:val="Title"/>
    <w:basedOn w:val="a"/>
    <w:link w:val="af"/>
    <w:uiPriority w:val="99"/>
    <w:qFormat/>
    <w:rsid w:val="00042BB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character" w:customStyle="1" w:styleId="af">
    <w:name w:val="Заголовок Знак"/>
    <w:basedOn w:val="a0"/>
    <w:link w:val="ae"/>
    <w:uiPriority w:val="99"/>
    <w:rsid w:val="00042BBE"/>
    <w:rPr>
      <w:rFonts w:ascii="Times New Roman" w:eastAsia="Times New Roman" w:hAnsi="Times New Roman" w:cs="Times New Roman"/>
      <w:sz w:val="36"/>
      <w:szCs w:val="20"/>
    </w:rPr>
  </w:style>
  <w:style w:type="paragraph" w:styleId="af0">
    <w:name w:val="Body Text"/>
    <w:basedOn w:val="a"/>
    <w:link w:val="13"/>
    <w:uiPriority w:val="99"/>
    <w:semiHidden/>
    <w:unhideWhenUsed/>
    <w:rsid w:val="00042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1">
    <w:name w:val="Основной текст Знак"/>
    <w:basedOn w:val="a0"/>
    <w:semiHidden/>
    <w:rsid w:val="00042BBE"/>
  </w:style>
  <w:style w:type="paragraph" w:styleId="af2">
    <w:name w:val="Body Text Indent"/>
    <w:basedOn w:val="a"/>
    <w:link w:val="af3"/>
    <w:uiPriority w:val="99"/>
    <w:semiHidden/>
    <w:unhideWhenUsed/>
    <w:rsid w:val="00042B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42BB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042BB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42BB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042BB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42BBE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042BBE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42BB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042BB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42BBE"/>
    <w:rPr>
      <w:rFonts w:ascii="Times New Roman" w:eastAsia="Times New Roman" w:hAnsi="Times New Roman" w:cs="Times New Roman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042B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2BBE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042BB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af5">
    <w:name w:val="Прижатый влево"/>
    <w:basedOn w:val="a"/>
    <w:next w:val="a"/>
    <w:uiPriority w:val="99"/>
    <w:rsid w:val="00042B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042BBE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s1">
    <w:name w:val="s_1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link w:val="af0"/>
    <w:uiPriority w:val="99"/>
    <w:semiHidden/>
    <w:locked/>
    <w:rsid w:val="00042BBE"/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Знак Знак"/>
    <w:basedOn w:val="a0"/>
    <w:locked/>
    <w:rsid w:val="00042BBE"/>
    <w:rPr>
      <w:b/>
      <w:bCs w:val="0"/>
      <w:i/>
      <w:iCs w:val="0"/>
      <w:sz w:val="28"/>
      <w:lang w:val="ru-RU" w:eastAsia="ru-RU" w:bidi="ar-SA"/>
    </w:rPr>
  </w:style>
  <w:style w:type="table" w:styleId="af7">
    <w:name w:val="Table Grid"/>
    <w:basedOn w:val="a1"/>
    <w:uiPriority w:val="39"/>
    <w:rsid w:val="00042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39"/>
    <w:rsid w:val="00042BB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th-item">
    <w:name w:val="path-item"/>
    <w:basedOn w:val="a0"/>
    <w:rsid w:val="00042BBE"/>
  </w:style>
  <w:style w:type="paragraph" w:customStyle="1" w:styleId="s15">
    <w:name w:val="s_15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42BBE"/>
  </w:style>
  <w:style w:type="character" w:styleId="af8">
    <w:name w:val="Emphasis"/>
    <w:basedOn w:val="a0"/>
    <w:uiPriority w:val="20"/>
    <w:qFormat/>
    <w:rsid w:val="00042BBE"/>
    <w:rPr>
      <w:i/>
      <w:iCs/>
    </w:rPr>
  </w:style>
  <w:style w:type="paragraph" w:customStyle="1" w:styleId="s9">
    <w:name w:val="s_9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042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FollowedHyperlink"/>
    <w:basedOn w:val="a0"/>
    <w:uiPriority w:val="99"/>
    <w:semiHidden/>
    <w:unhideWhenUsed/>
    <w:rsid w:val="00042B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80DEB-487D-4151-8733-D416E2346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22</Pages>
  <Words>8075</Words>
  <Characters>46029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Начальник ОКА</cp:lastModifiedBy>
  <cp:revision>37</cp:revision>
  <cp:lastPrinted>2024-07-11T14:10:00Z</cp:lastPrinted>
  <dcterms:created xsi:type="dcterms:W3CDTF">2024-07-11T07:08:00Z</dcterms:created>
  <dcterms:modified xsi:type="dcterms:W3CDTF">2024-07-12T12:48:00Z</dcterms:modified>
</cp:coreProperties>
</file>