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B54" w14:textId="77777777" w:rsidR="005D3752" w:rsidRPr="00871C52" w:rsidRDefault="005D3752" w:rsidP="00871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</w:t>
      </w:r>
    </w:p>
    <w:p w14:paraId="555E7102" w14:textId="77777777" w:rsidR="005D3752" w:rsidRPr="00871C52" w:rsidRDefault="005D3752" w:rsidP="00871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167960627"/>
      <w:r w:rsidRPr="00871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результатах экспертно-аналитического мероприятия</w:t>
      </w:r>
    </w:p>
    <w:p w14:paraId="23223C1C" w14:textId="77777777" w:rsidR="005D3752" w:rsidRPr="00871C52" w:rsidRDefault="005D3752" w:rsidP="00871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871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«М</w:t>
      </w:r>
      <w:r w:rsidRPr="00871C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ониторинг реализации национальных проектов</w:t>
      </w:r>
    </w:p>
    <w:p w14:paraId="7368C49A" w14:textId="31590C69" w:rsidR="005D3752" w:rsidRPr="00871C52" w:rsidRDefault="005D3752" w:rsidP="00871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871C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в Республике Ингушетия за первый квартал 2024 года»</w:t>
      </w:r>
    </w:p>
    <w:bookmarkEnd w:id="0"/>
    <w:p w14:paraId="2281ED58" w14:textId="77777777" w:rsidR="005D3752" w:rsidRPr="00871C52" w:rsidRDefault="005D3752" w:rsidP="008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1B3DB" w14:textId="38CFA947" w:rsidR="002F47F7" w:rsidRPr="00871C52" w:rsidRDefault="002F47F7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268.1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 № 27-РЗ «О Контрольно-счетной палате Республики Ингушетия» и Плана работы Контрольно-счетной палаты Республики Ингушетии на 2024 год.</w:t>
      </w:r>
    </w:p>
    <w:p w14:paraId="62CDD084" w14:textId="77777777" w:rsidR="002F47F7" w:rsidRPr="00871C52" w:rsidRDefault="002F47F7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550BE" w14:textId="77777777" w:rsidR="002F47F7" w:rsidRPr="00871C52" w:rsidRDefault="002F47F7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По результатам мониторинга установлено следующее:</w:t>
      </w:r>
    </w:p>
    <w:p w14:paraId="08B73503" w14:textId="7F821A3D" w:rsidR="002F47F7" w:rsidRPr="00871C52" w:rsidRDefault="002F47F7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Республике Ингушетия в отчетном году в рамках 12 национальных проектов реализуются 44 региональных проекта с общим объёмом финансирования на 2024 год в сумме 4 155 000,0 тыс. руб., в том числе за счет средств федерального бюджета 3 377 850,0 тыс. руб.</w:t>
      </w:r>
      <w:r w:rsidR="0061698B" w:rsidRPr="00871C52">
        <w:rPr>
          <w:rFonts w:ascii="Times New Roman" w:hAnsi="Times New Roman" w:cs="Times New Roman"/>
          <w:sz w:val="28"/>
          <w:szCs w:val="28"/>
        </w:rPr>
        <w:t>, республиканского бюджета – 777 150,0 тыс. руб.</w:t>
      </w:r>
    </w:p>
    <w:p w14:paraId="403BED02" w14:textId="67E12799" w:rsidR="0061698B" w:rsidRPr="00871C52" w:rsidRDefault="0061698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По состоянию на 1 апреля текущего года фактическое финансирование региональных проектов составило 1 060 538,4 тыс. руб., в том числе за счет средств федерального бюджета - 379 725,6 тыс. руб., республиканского бюджета - 680 812,8 тыс. руб.</w:t>
      </w:r>
    </w:p>
    <w:p w14:paraId="30A8293C" w14:textId="6DBC8707" w:rsidR="0055058E" w:rsidRPr="00871C52" w:rsidRDefault="0061698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F27336" w:rsidRPr="00871C52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Pr="00871C52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1128CC" w:rsidRPr="00871C52">
        <w:rPr>
          <w:rFonts w:ascii="Times New Roman" w:hAnsi="Times New Roman" w:cs="Times New Roman"/>
          <w:sz w:val="28"/>
          <w:szCs w:val="28"/>
        </w:rPr>
        <w:t>645 150,2</w:t>
      </w:r>
      <w:r w:rsidR="00685ACA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55058E" w:rsidRPr="00871C52">
        <w:rPr>
          <w:rFonts w:ascii="Times New Roman" w:hAnsi="Times New Roman" w:cs="Times New Roman"/>
          <w:sz w:val="28"/>
          <w:szCs w:val="28"/>
        </w:rPr>
        <w:t>тыс. руб. (</w:t>
      </w:r>
      <w:r w:rsidRPr="00871C52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55058E" w:rsidRPr="00871C5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9B26FC" w:rsidRPr="00871C52">
        <w:rPr>
          <w:rFonts w:ascii="Times New Roman" w:hAnsi="Times New Roman" w:cs="Times New Roman"/>
          <w:sz w:val="28"/>
          <w:szCs w:val="28"/>
        </w:rPr>
        <w:t>–</w:t>
      </w:r>
      <w:r w:rsidR="00224F1D" w:rsidRPr="00871C52">
        <w:rPr>
          <w:rFonts w:ascii="Times New Roman" w:hAnsi="Times New Roman" w:cs="Times New Roman"/>
          <w:sz w:val="28"/>
          <w:szCs w:val="28"/>
        </w:rPr>
        <w:t xml:space="preserve"> 379</w:t>
      </w:r>
      <w:r w:rsidRPr="00871C52">
        <w:rPr>
          <w:rFonts w:ascii="Times New Roman" w:hAnsi="Times New Roman" w:cs="Times New Roman"/>
          <w:sz w:val="28"/>
          <w:szCs w:val="28"/>
        </w:rPr>
        <w:t> </w:t>
      </w:r>
      <w:r w:rsidR="00224F1D" w:rsidRPr="00871C52">
        <w:rPr>
          <w:rFonts w:ascii="Times New Roman" w:hAnsi="Times New Roman" w:cs="Times New Roman"/>
          <w:sz w:val="28"/>
          <w:szCs w:val="28"/>
        </w:rPr>
        <w:t>707</w:t>
      </w:r>
      <w:r w:rsidR="001128CC" w:rsidRPr="00871C52">
        <w:rPr>
          <w:rFonts w:ascii="Times New Roman" w:hAnsi="Times New Roman" w:cs="Times New Roman"/>
          <w:sz w:val="28"/>
          <w:szCs w:val="28"/>
        </w:rPr>
        <w:t xml:space="preserve">,3 </w:t>
      </w:r>
      <w:r w:rsidR="0055058E" w:rsidRPr="00871C52">
        <w:rPr>
          <w:rFonts w:ascii="Times New Roman" w:hAnsi="Times New Roman" w:cs="Times New Roman"/>
          <w:sz w:val="28"/>
          <w:szCs w:val="28"/>
        </w:rPr>
        <w:t>тыс. руб</w:t>
      </w:r>
      <w:r w:rsidRPr="00871C52">
        <w:rPr>
          <w:rFonts w:ascii="Times New Roman" w:hAnsi="Times New Roman" w:cs="Times New Roman"/>
          <w:sz w:val="28"/>
          <w:szCs w:val="28"/>
        </w:rPr>
        <w:t>.</w:t>
      </w:r>
      <w:r w:rsidR="0055058E" w:rsidRPr="00871C52">
        <w:rPr>
          <w:rFonts w:ascii="Times New Roman" w:hAnsi="Times New Roman" w:cs="Times New Roman"/>
          <w:sz w:val="28"/>
          <w:szCs w:val="28"/>
        </w:rPr>
        <w:t xml:space="preserve">, средства республиканского бюджета – </w:t>
      </w:r>
      <w:r w:rsidR="001128CC" w:rsidRPr="00871C52">
        <w:rPr>
          <w:rFonts w:ascii="Times New Roman" w:hAnsi="Times New Roman" w:cs="Times New Roman"/>
          <w:sz w:val="28"/>
          <w:szCs w:val="28"/>
        </w:rPr>
        <w:t xml:space="preserve">265 442,9 </w:t>
      </w:r>
      <w:r w:rsidR="0055058E" w:rsidRPr="00871C52">
        <w:rPr>
          <w:rFonts w:ascii="Times New Roman" w:hAnsi="Times New Roman" w:cs="Times New Roman"/>
          <w:sz w:val="28"/>
          <w:szCs w:val="28"/>
        </w:rPr>
        <w:t>тыс. руб.) или</w:t>
      </w:r>
      <w:r w:rsidR="00422D46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A47107" w:rsidRPr="00871C52">
        <w:rPr>
          <w:rFonts w:ascii="Times New Roman" w:hAnsi="Times New Roman" w:cs="Times New Roman"/>
          <w:sz w:val="28"/>
          <w:szCs w:val="28"/>
        </w:rPr>
        <w:t xml:space="preserve">60,8 </w:t>
      </w:r>
      <w:r w:rsidR="0055058E" w:rsidRPr="00871C52">
        <w:rPr>
          <w:rFonts w:ascii="Times New Roman" w:hAnsi="Times New Roman" w:cs="Times New Roman"/>
          <w:sz w:val="28"/>
          <w:szCs w:val="28"/>
        </w:rPr>
        <w:t>% от</w:t>
      </w:r>
      <w:r w:rsidR="00A47107" w:rsidRPr="00871C52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финансирования.</w:t>
      </w:r>
    </w:p>
    <w:p w14:paraId="3E429FB7" w14:textId="77777777" w:rsidR="00422D46" w:rsidRPr="00871C52" w:rsidRDefault="00422D46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5FCCF" w14:textId="77777777" w:rsidR="003D4AC8" w:rsidRPr="00871C52" w:rsidRDefault="003D4AC8" w:rsidP="0087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14:paraId="23F0560F" w14:textId="77777777" w:rsidR="003D4AC8" w:rsidRPr="00871C52" w:rsidRDefault="003D4AC8" w:rsidP="00871C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225484" w14:textId="77777777" w:rsidR="003D4AC8" w:rsidRPr="00871C52" w:rsidRDefault="003D4AC8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реализуются 4 региональных проекта:</w:t>
      </w:r>
    </w:p>
    <w:p w14:paraId="7E112856" w14:textId="15E3F0E7" w:rsidR="003D4AC8" w:rsidRPr="00871C52" w:rsidRDefault="003D4AC8" w:rsidP="00871C52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«Старшее поколение»</w:t>
      </w:r>
    </w:p>
    <w:p w14:paraId="73456A05" w14:textId="5FB5FB0B" w:rsidR="004D089C" w:rsidRPr="00871C52" w:rsidRDefault="005F6E47" w:rsidP="009202A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Н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а финансовое обеспечение расходных обязательств по исполнению регионального проекта в </w:t>
      </w:r>
      <w:r w:rsidRPr="00871C52">
        <w:rPr>
          <w:rFonts w:ascii="Times New Roman" w:hAnsi="Times New Roman" w:cs="Times New Roman"/>
          <w:sz w:val="28"/>
          <w:szCs w:val="28"/>
        </w:rPr>
        <w:t>текущем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71C52">
        <w:rPr>
          <w:rFonts w:ascii="Times New Roman" w:hAnsi="Times New Roman" w:cs="Times New Roman"/>
          <w:sz w:val="28"/>
          <w:szCs w:val="28"/>
        </w:rPr>
        <w:t xml:space="preserve"> планируется направить </w:t>
      </w:r>
      <w:r w:rsidR="003D4AC8" w:rsidRPr="00871C52">
        <w:rPr>
          <w:rFonts w:ascii="Times New Roman" w:hAnsi="Times New Roman" w:cs="Times New Roman"/>
          <w:sz w:val="28"/>
          <w:szCs w:val="28"/>
        </w:rPr>
        <w:t>175 151,6 тыс. руб.</w:t>
      </w:r>
      <w:r w:rsidR="000F06CD" w:rsidRPr="00871C52">
        <w:rPr>
          <w:rFonts w:ascii="Times New Roman" w:hAnsi="Times New Roman" w:cs="Times New Roman"/>
          <w:sz w:val="28"/>
          <w:szCs w:val="28"/>
        </w:rPr>
        <w:t>,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 в том числе из федерального бюджета - 173 400,2 тыс. руб., республиканского б</w:t>
      </w:r>
      <w:r w:rsidR="004D089C" w:rsidRPr="00871C52">
        <w:rPr>
          <w:rFonts w:ascii="Times New Roman" w:hAnsi="Times New Roman" w:cs="Times New Roman"/>
          <w:sz w:val="28"/>
          <w:szCs w:val="28"/>
        </w:rPr>
        <w:t>юджета – 1 751,4 тыс. руб.</w:t>
      </w:r>
    </w:p>
    <w:p w14:paraId="4C7D3789" w14:textId="4C3FC2E0" w:rsidR="003D4AC8" w:rsidRPr="00871C52" w:rsidRDefault="005F6E47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По состоянию на 1 апреля 2024 года фактическое финансирование сложилось на уровне 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34 023,8 тыс. руб., в том числе из федерального бюджета – 33 683,7 тыс. руб., из бюджета </w:t>
      </w:r>
      <w:r w:rsidRPr="00871C5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D4AC8" w:rsidRPr="00871C52">
        <w:rPr>
          <w:rFonts w:ascii="Times New Roman" w:hAnsi="Times New Roman" w:cs="Times New Roman"/>
          <w:sz w:val="28"/>
          <w:szCs w:val="28"/>
        </w:rPr>
        <w:t>– 340,1 тыс. руб.</w:t>
      </w:r>
      <w:r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0F06CD" w:rsidRPr="00871C52">
        <w:rPr>
          <w:rFonts w:ascii="Times New Roman" w:hAnsi="Times New Roman" w:cs="Times New Roman"/>
          <w:sz w:val="28"/>
          <w:szCs w:val="28"/>
        </w:rPr>
        <w:t>Кассовое исполнение составило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 34 005,5 тыс. руб., в том числе из федерального бюджета – 33 665,4 тыс. руб., из республиканского бюджета – 340,1 тыс. руб.</w:t>
      </w:r>
    </w:p>
    <w:p w14:paraId="300EA254" w14:textId="65B18AA9" w:rsidR="003C60FE" w:rsidRPr="00871C52" w:rsidRDefault="003D4AC8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</w:t>
      </w:r>
      <w:r w:rsidRPr="00871C52">
        <w:rPr>
          <w:rFonts w:ascii="Times New Roman" w:hAnsi="Times New Roman" w:cs="Times New Roman"/>
          <w:sz w:val="28"/>
          <w:szCs w:val="28"/>
        </w:rPr>
        <w:lastRenderedPageBreak/>
        <w:t xml:space="preserve">Ингушетия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</w:t>
      </w:r>
      <w:r w:rsidR="003C60FE" w:rsidRPr="00871C52">
        <w:rPr>
          <w:rFonts w:ascii="Times New Roman" w:hAnsi="Times New Roman" w:cs="Times New Roman"/>
          <w:sz w:val="28"/>
          <w:szCs w:val="28"/>
        </w:rPr>
        <w:t>, согласно которым в 2024 году на:</w:t>
      </w:r>
    </w:p>
    <w:p w14:paraId="22409D0F" w14:textId="096E403A" w:rsidR="003C60FE" w:rsidRPr="00871C52" w:rsidRDefault="003C60FE" w:rsidP="00871C52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строительство корпуса республиканского центра социального обслуживания граждан пожилого возраста и инвалидов г. Малгобек и Малгобекского района (переходящий объект 2023 года) предусмотрено направить 119 727,9 тыс. руб., в том числе из федерального бюджета – 118 530,6 тыс. руб., из республиканского бюджета – 1 197,3 тыс. руб. (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27.12.2022 г. № 149-09-2023-033 (в редакции от 02.05.2023</w:t>
      </w:r>
      <w:r w:rsidR="00930D73" w:rsidRPr="00871C52">
        <w:rPr>
          <w:rFonts w:ascii="Times New Roman" w:hAnsi="Times New Roman" w:cs="Times New Roman"/>
          <w:sz w:val="28"/>
          <w:szCs w:val="28"/>
        </w:rPr>
        <w:t> г.</w:t>
      </w:r>
      <w:r w:rsidRPr="00871C52">
        <w:rPr>
          <w:rFonts w:ascii="Times New Roman" w:hAnsi="Times New Roman" w:cs="Times New Roman"/>
          <w:sz w:val="28"/>
          <w:szCs w:val="28"/>
        </w:rPr>
        <w:t xml:space="preserve"> №</w:t>
      </w:r>
      <w:r w:rsidR="00930D73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149-09-2023-033/1)). На отчетную дату финансирование и кассовое исполнение составило 15 345,6 тыс. руб., в том числе из федерального бюджета – 15 192,1 тыс. руб., из республиканского бюджета - 153,5 тыс. руб.</w:t>
      </w:r>
    </w:p>
    <w:p w14:paraId="1FF30A56" w14:textId="2C9214E5" w:rsidR="003C60FE" w:rsidRPr="00871C52" w:rsidRDefault="003C60FE" w:rsidP="00871C52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гражданам старше трудоспособного возраста и инвалидам в рамках системы долговременного ухода</w:t>
      </w:r>
      <w:r w:rsidRPr="00871C52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7D7D16" w:rsidRPr="00871C52">
        <w:rPr>
          <w:rFonts w:ascii="Times New Roman" w:hAnsi="Times New Roman" w:cs="Times New Roman"/>
          <w:sz w:val="28"/>
          <w:szCs w:val="28"/>
        </w:rPr>
        <w:t xml:space="preserve">ы средства в объеме </w:t>
      </w:r>
      <w:r w:rsidRPr="00871C52">
        <w:rPr>
          <w:rFonts w:ascii="Times New Roman" w:hAnsi="Times New Roman" w:cs="Times New Roman"/>
          <w:sz w:val="28"/>
          <w:szCs w:val="28"/>
        </w:rPr>
        <w:t xml:space="preserve">55 405,4 тыс. руб., в том числе из федерального бюджета </w:t>
      </w:r>
      <w:r w:rsidR="007D7D16" w:rsidRPr="00871C52">
        <w:rPr>
          <w:rFonts w:ascii="Times New Roman" w:hAnsi="Times New Roman" w:cs="Times New Roman"/>
          <w:sz w:val="28"/>
          <w:szCs w:val="28"/>
        </w:rPr>
        <w:t>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54</w:t>
      </w:r>
      <w:r w:rsidR="007D7D16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851,3 тыс. руб., из республиканского бюджета - 554,1 тыс. руб. </w:t>
      </w:r>
      <w:r w:rsidR="007D7D16" w:rsidRPr="00871C52">
        <w:rPr>
          <w:rFonts w:ascii="Times New Roman" w:hAnsi="Times New Roman" w:cs="Times New Roman"/>
          <w:sz w:val="28"/>
          <w:szCs w:val="28"/>
        </w:rPr>
        <w:t>(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="007D7D16" w:rsidRPr="00871C52">
        <w:rPr>
          <w:rFonts w:ascii="Times New Roman" w:hAnsi="Times New Roman" w:cs="Times New Roman"/>
          <w:sz w:val="28"/>
          <w:szCs w:val="28"/>
        </w:rPr>
        <w:t>оглашение от 29.12.2023 г. № 149-09-2024-204). По итогам 3 месяцев 2024 года ф</w:t>
      </w:r>
      <w:r w:rsidRPr="00871C52">
        <w:rPr>
          <w:rFonts w:ascii="Times New Roman" w:hAnsi="Times New Roman" w:cs="Times New Roman"/>
          <w:sz w:val="28"/>
          <w:szCs w:val="28"/>
        </w:rPr>
        <w:t>актическ</w:t>
      </w:r>
      <w:r w:rsidR="007D7D16" w:rsidRPr="00871C52">
        <w:rPr>
          <w:rFonts w:ascii="Times New Roman" w:hAnsi="Times New Roman" w:cs="Times New Roman"/>
          <w:sz w:val="28"/>
          <w:szCs w:val="28"/>
        </w:rPr>
        <w:t xml:space="preserve">ое </w:t>
      </w:r>
      <w:r w:rsidRPr="00871C52">
        <w:rPr>
          <w:rFonts w:ascii="Times New Roman" w:hAnsi="Times New Roman" w:cs="Times New Roman"/>
          <w:sz w:val="28"/>
          <w:szCs w:val="28"/>
        </w:rPr>
        <w:t>финансирование и кассовое исполнение составило 18</w:t>
      </w:r>
      <w:r w:rsidR="007D7D16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659,9 тыс. руб., в том числе из федерального бюджета </w:t>
      </w:r>
      <w:r w:rsidR="007D7D16" w:rsidRPr="00871C52">
        <w:rPr>
          <w:rFonts w:ascii="Times New Roman" w:hAnsi="Times New Roman" w:cs="Times New Roman"/>
          <w:sz w:val="28"/>
          <w:szCs w:val="28"/>
        </w:rPr>
        <w:t>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18</w:t>
      </w:r>
      <w:r w:rsidR="007D7D16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473,3 тыс. руб., из бюджета </w:t>
      </w:r>
      <w:r w:rsidR="007D7D16" w:rsidRPr="00871C5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71C52">
        <w:rPr>
          <w:rFonts w:ascii="Times New Roman" w:hAnsi="Times New Roman" w:cs="Times New Roman"/>
          <w:sz w:val="28"/>
          <w:szCs w:val="28"/>
        </w:rPr>
        <w:t>- 186,6 тыс. руб.</w:t>
      </w:r>
    </w:p>
    <w:p w14:paraId="45BFF335" w14:textId="3CE65FEF" w:rsidR="003D4AC8" w:rsidRPr="00871C52" w:rsidRDefault="007D7D16" w:rsidP="00871C52">
      <w:pPr>
        <w:spacing w:after="0" w:line="240" w:lineRule="auto"/>
        <w:ind w:firstLine="709"/>
        <w:jc w:val="both"/>
        <w:rPr>
          <w:rStyle w:val="fontstyle01"/>
          <w:color w:val="auto"/>
          <w:sz w:val="28"/>
          <w:szCs w:val="28"/>
        </w:rPr>
      </w:pPr>
      <w:bookmarkStart w:id="1" w:name="_Hlk139469275"/>
      <w:r w:rsidRPr="00871C52">
        <w:rPr>
          <w:rStyle w:val="fontstyle01"/>
          <w:color w:val="auto"/>
          <w:sz w:val="28"/>
          <w:szCs w:val="28"/>
        </w:rPr>
        <w:t xml:space="preserve">Кроме того, </w:t>
      </w:r>
      <w:r w:rsidR="003D4AC8" w:rsidRPr="00871C52">
        <w:rPr>
          <w:rStyle w:val="fontstyle01"/>
          <w:color w:val="auto"/>
          <w:sz w:val="28"/>
          <w:szCs w:val="28"/>
        </w:rPr>
        <w:t xml:space="preserve">Министерством здравоохранения Российской Федерации и Правительством Республики Ингушетия заключено </w:t>
      </w:r>
      <w:r w:rsidR="005D7A2F">
        <w:rPr>
          <w:rStyle w:val="fontstyle01"/>
          <w:color w:val="auto"/>
          <w:sz w:val="28"/>
          <w:szCs w:val="28"/>
        </w:rPr>
        <w:t>с</w:t>
      </w:r>
      <w:r w:rsidR="003D4AC8" w:rsidRPr="00871C52">
        <w:rPr>
          <w:rStyle w:val="fontstyle01"/>
          <w:color w:val="auto"/>
          <w:sz w:val="28"/>
          <w:szCs w:val="28"/>
        </w:rPr>
        <w:t>оглашение от 29.12.2021 г. №</w:t>
      </w:r>
      <w:r w:rsidR="00930D73" w:rsidRPr="00871C52">
        <w:rPr>
          <w:rStyle w:val="fontstyle01"/>
          <w:color w:val="auto"/>
          <w:sz w:val="28"/>
          <w:szCs w:val="28"/>
        </w:rPr>
        <w:t> </w:t>
      </w:r>
      <w:r w:rsidR="003D4AC8" w:rsidRPr="00871C52">
        <w:rPr>
          <w:rStyle w:val="fontstyle01"/>
          <w:color w:val="auto"/>
          <w:sz w:val="28"/>
          <w:szCs w:val="28"/>
        </w:rPr>
        <w:t xml:space="preserve">056-17-2022-037 (в редакции от </w:t>
      </w:r>
      <w:r w:rsidR="003D4AC8" w:rsidRPr="00871C52">
        <w:rPr>
          <w:rFonts w:ascii="Times New Roman" w:hAnsi="Times New Roman" w:cs="Times New Roman"/>
          <w:sz w:val="28"/>
          <w:szCs w:val="28"/>
        </w:rPr>
        <w:t>28</w:t>
      </w:r>
      <w:r w:rsidRPr="00871C52">
        <w:rPr>
          <w:rFonts w:ascii="Times New Roman" w:hAnsi="Times New Roman" w:cs="Times New Roman"/>
          <w:sz w:val="28"/>
          <w:szCs w:val="28"/>
        </w:rPr>
        <w:t>.12.</w:t>
      </w:r>
      <w:r w:rsidR="003D4AC8" w:rsidRPr="00871C52">
        <w:rPr>
          <w:rFonts w:ascii="Times New Roman" w:hAnsi="Times New Roman" w:cs="Times New Roman"/>
          <w:sz w:val="28"/>
          <w:szCs w:val="28"/>
        </w:rPr>
        <w:t>2023</w:t>
      </w:r>
      <w:r w:rsidRPr="00871C52">
        <w:rPr>
          <w:rFonts w:ascii="Times New Roman" w:hAnsi="Times New Roman" w:cs="Times New Roman"/>
          <w:sz w:val="28"/>
          <w:szCs w:val="28"/>
        </w:rPr>
        <w:t> г.</w:t>
      </w:r>
      <w:r w:rsidR="003D4AC8" w:rsidRPr="00871C52">
        <w:rPr>
          <w:rFonts w:ascii="Times New Roman" w:hAnsi="Times New Roman" w:cs="Times New Roman"/>
          <w:sz w:val="28"/>
          <w:szCs w:val="28"/>
        </w:rPr>
        <w:t>) о предоставлении иного межбюджетного трансферта из федерального бюджета бюджету Республики Ингушетия</w:t>
      </w:r>
      <w:r w:rsidRPr="00871C52">
        <w:rPr>
          <w:rFonts w:ascii="Times New Roman" w:hAnsi="Times New Roman" w:cs="Times New Roman"/>
          <w:sz w:val="28"/>
          <w:szCs w:val="28"/>
        </w:rPr>
        <w:t xml:space="preserve"> в размере 18,3 тыс. руб.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3D4AC8"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4AC8" w:rsidRPr="00871C5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 w:rsidRPr="00871C52">
        <w:rPr>
          <w:rFonts w:ascii="Times New Roman" w:hAnsi="Times New Roman" w:cs="Times New Roman"/>
          <w:sz w:val="28"/>
          <w:szCs w:val="28"/>
        </w:rPr>
        <w:t xml:space="preserve">. По состоянию на 1 апреля 2024 года </w:t>
      </w:r>
      <w:r w:rsidR="003D4AC8" w:rsidRPr="00871C52">
        <w:rPr>
          <w:rStyle w:val="fontstyle01"/>
          <w:color w:val="auto"/>
          <w:sz w:val="28"/>
          <w:szCs w:val="28"/>
        </w:rPr>
        <w:t xml:space="preserve">финансирование и кассовое исполнение </w:t>
      </w:r>
      <w:r w:rsidRPr="00871C52">
        <w:rPr>
          <w:rStyle w:val="fontstyle01"/>
          <w:color w:val="auto"/>
          <w:sz w:val="28"/>
          <w:szCs w:val="28"/>
        </w:rPr>
        <w:t>не открыто.</w:t>
      </w:r>
    </w:p>
    <w:p w14:paraId="6FE222CD" w14:textId="7D2A4C5F" w:rsidR="003D4AC8" w:rsidRPr="00871C52" w:rsidRDefault="00930D73" w:rsidP="00871C52">
      <w:pPr>
        <w:spacing w:after="0" w:line="240" w:lineRule="auto"/>
        <w:ind w:firstLine="709"/>
        <w:jc w:val="both"/>
        <w:rPr>
          <w:rStyle w:val="fontstyle01"/>
          <w:color w:val="auto"/>
          <w:sz w:val="28"/>
          <w:szCs w:val="28"/>
        </w:rPr>
      </w:pPr>
      <w:bookmarkStart w:id="2" w:name="_Hlk167809893"/>
      <w:r w:rsidRPr="00871C52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</w:t>
      </w:r>
      <w:r w:rsidR="003D4AC8"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Министерством труда</w:t>
      </w:r>
      <w:r w:rsidR="003D4AC8" w:rsidRPr="0087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занятости </w:t>
      </w:r>
      <w:r w:rsidR="003D4AC8"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социального развития </w:t>
      </w:r>
      <w:r w:rsidR="003D4AC8" w:rsidRPr="0087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</w:t>
      </w:r>
      <w:r w:rsidR="003D4AC8"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Ингушетия 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3D4AC8" w:rsidRPr="00871C52">
        <w:rPr>
          <w:rStyle w:val="fontstyle01"/>
          <w:color w:val="auto"/>
          <w:sz w:val="28"/>
          <w:szCs w:val="28"/>
        </w:rPr>
        <w:t>от 30.01.2019</w:t>
      </w:r>
      <w:r w:rsidRPr="00871C52">
        <w:rPr>
          <w:rStyle w:val="fontstyle01"/>
          <w:color w:val="auto"/>
          <w:sz w:val="28"/>
          <w:szCs w:val="28"/>
        </w:rPr>
        <w:t> </w:t>
      </w:r>
      <w:r w:rsidR="003D4AC8" w:rsidRPr="00871C52">
        <w:rPr>
          <w:rStyle w:val="fontstyle01"/>
          <w:color w:val="auto"/>
          <w:sz w:val="28"/>
          <w:szCs w:val="28"/>
        </w:rPr>
        <w:t>г. № 149-2019-P3007-1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 (в редакции от 29</w:t>
      </w:r>
      <w:r w:rsidRPr="00871C52">
        <w:rPr>
          <w:rFonts w:ascii="Times New Roman" w:hAnsi="Times New Roman" w:cs="Times New Roman"/>
          <w:sz w:val="28"/>
          <w:szCs w:val="28"/>
        </w:rPr>
        <w:t>.03.</w:t>
      </w:r>
      <w:r w:rsidR="003D4AC8" w:rsidRPr="00871C52">
        <w:rPr>
          <w:rFonts w:ascii="Times New Roman" w:hAnsi="Times New Roman" w:cs="Times New Roman"/>
          <w:sz w:val="28"/>
          <w:szCs w:val="28"/>
        </w:rPr>
        <w:t>2024</w:t>
      </w:r>
      <w:r w:rsidRPr="00871C52">
        <w:rPr>
          <w:rFonts w:ascii="Times New Roman" w:hAnsi="Times New Roman" w:cs="Times New Roman"/>
          <w:sz w:val="28"/>
          <w:szCs w:val="28"/>
        </w:rPr>
        <w:t> 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г. №149-2019-Р3007-1/15) </w:t>
      </w:r>
      <w:r w:rsidR="003D4AC8" w:rsidRPr="00871C52">
        <w:rPr>
          <w:rStyle w:val="fontstyle01"/>
          <w:color w:val="auto"/>
          <w:sz w:val="28"/>
          <w:szCs w:val="28"/>
        </w:rPr>
        <w:t>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bookmarkEnd w:id="2"/>
    <w:p w14:paraId="515DF78D" w14:textId="738D19E0" w:rsidR="003D4AC8" w:rsidRPr="00871C52" w:rsidRDefault="0036463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Style w:val="fontstyle01"/>
          <w:color w:val="auto"/>
          <w:sz w:val="28"/>
          <w:szCs w:val="28"/>
        </w:rPr>
        <w:t>В отчетном периоде и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сполнение показателей </w:t>
      </w:r>
      <w:r w:rsidR="00930D73" w:rsidRPr="00871C52">
        <w:rPr>
          <w:rFonts w:ascii="Times New Roman" w:hAnsi="Times New Roman" w:cs="Times New Roman"/>
          <w:sz w:val="28"/>
          <w:szCs w:val="28"/>
        </w:rPr>
        <w:t xml:space="preserve">в </w:t>
      </w:r>
      <w:r w:rsidR="00984466" w:rsidRPr="00871C5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30D73" w:rsidRPr="00871C52">
        <w:rPr>
          <w:rFonts w:ascii="Times New Roman" w:hAnsi="Times New Roman" w:cs="Times New Roman"/>
          <w:sz w:val="28"/>
          <w:szCs w:val="28"/>
        </w:rPr>
        <w:t xml:space="preserve">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</w:t>
      </w:r>
      <w:r w:rsidR="00984466" w:rsidRPr="00871C52">
        <w:rPr>
          <w:rFonts w:ascii="Times New Roman" w:hAnsi="Times New Roman" w:cs="Times New Roman"/>
          <w:sz w:val="28"/>
          <w:szCs w:val="28"/>
        </w:rPr>
        <w:t>(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="00984466" w:rsidRPr="00871C52">
        <w:rPr>
          <w:rFonts w:ascii="Times New Roman" w:hAnsi="Times New Roman" w:cs="Times New Roman"/>
          <w:sz w:val="28"/>
          <w:szCs w:val="28"/>
        </w:rPr>
        <w:t xml:space="preserve">оглашение от 30.01.2019 г. № 149-2019-P3007-1 (в редакции от 29.03.2024 г. №149-2019-Р3007-1/15), заключенное между </w:t>
      </w:r>
      <w:r w:rsidR="00930D73" w:rsidRPr="00871C5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</w:t>
      </w:r>
      <w:r w:rsidR="00984466" w:rsidRPr="00871C52">
        <w:rPr>
          <w:rFonts w:ascii="Times New Roman" w:hAnsi="Times New Roman" w:cs="Times New Roman"/>
          <w:sz w:val="28"/>
          <w:szCs w:val="28"/>
        </w:rPr>
        <w:t xml:space="preserve">и </w:t>
      </w:r>
      <w:r w:rsidR="00930D73" w:rsidRPr="00871C52">
        <w:rPr>
          <w:rFonts w:ascii="Times New Roman" w:hAnsi="Times New Roman" w:cs="Times New Roman"/>
          <w:bCs/>
          <w:sz w:val="28"/>
          <w:szCs w:val="28"/>
        </w:rPr>
        <w:t>Министерством труда</w:t>
      </w:r>
      <w:r w:rsidR="00930D73" w:rsidRPr="00871C52">
        <w:rPr>
          <w:rFonts w:ascii="Times New Roman" w:hAnsi="Times New Roman" w:cs="Times New Roman"/>
          <w:sz w:val="28"/>
          <w:szCs w:val="28"/>
        </w:rPr>
        <w:t xml:space="preserve">, занятости </w:t>
      </w:r>
      <w:r w:rsidR="00930D73" w:rsidRPr="00871C52">
        <w:rPr>
          <w:rFonts w:ascii="Times New Roman" w:hAnsi="Times New Roman" w:cs="Times New Roman"/>
          <w:bCs/>
          <w:sz w:val="28"/>
          <w:szCs w:val="28"/>
        </w:rPr>
        <w:t xml:space="preserve">и социального развития </w:t>
      </w:r>
      <w:r w:rsidR="00930D73" w:rsidRPr="00871C5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30D73" w:rsidRPr="00871C52">
        <w:rPr>
          <w:rFonts w:ascii="Times New Roman" w:hAnsi="Times New Roman" w:cs="Times New Roman"/>
          <w:bCs/>
          <w:sz w:val="28"/>
          <w:szCs w:val="28"/>
        </w:rPr>
        <w:t>Ингушетия</w:t>
      </w:r>
      <w:r w:rsidR="00984466" w:rsidRPr="00871C52">
        <w:rPr>
          <w:rFonts w:ascii="Times New Roman" w:hAnsi="Times New Roman" w:cs="Times New Roman"/>
          <w:bCs/>
          <w:sz w:val="28"/>
          <w:szCs w:val="28"/>
        </w:rPr>
        <w:t>)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14:paraId="1CEEB76A" w14:textId="77FDA7E1" w:rsidR="003D4AC8" w:rsidRPr="00871C52" w:rsidRDefault="003D4AC8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lastRenderedPageBreak/>
        <w:t xml:space="preserve">-доля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 </w:t>
      </w:r>
      <w:r w:rsidR="009E4400" w:rsidRPr="00871C52">
        <w:rPr>
          <w:rFonts w:ascii="Times New Roman" w:hAnsi="Times New Roman" w:cs="Times New Roman"/>
          <w:sz w:val="28"/>
          <w:szCs w:val="28"/>
        </w:rPr>
        <w:t>– 4,0 (</w:t>
      </w:r>
      <w:r w:rsidRPr="00871C52">
        <w:rPr>
          <w:rFonts w:ascii="Times New Roman" w:hAnsi="Times New Roman" w:cs="Times New Roman"/>
          <w:sz w:val="28"/>
          <w:szCs w:val="28"/>
        </w:rPr>
        <w:t>план – 4,3</w:t>
      </w:r>
      <w:r w:rsidR="009E4400" w:rsidRPr="00871C52">
        <w:rPr>
          <w:rFonts w:ascii="Times New Roman" w:hAnsi="Times New Roman" w:cs="Times New Roman"/>
          <w:sz w:val="28"/>
          <w:szCs w:val="28"/>
        </w:rPr>
        <w:t>, исполнение – 93,0 %)</w:t>
      </w:r>
      <w:r w:rsidRPr="00871C52">
        <w:rPr>
          <w:rFonts w:ascii="Times New Roman" w:hAnsi="Times New Roman" w:cs="Times New Roman"/>
          <w:sz w:val="28"/>
          <w:szCs w:val="28"/>
        </w:rPr>
        <w:t>;</w:t>
      </w:r>
    </w:p>
    <w:p w14:paraId="0CFF1329" w14:textId="175642BA" w:rsidR="003D4AC8" w:rsidRPr="00871C52" w:rsidRDefault="003D4AC8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</w:t>
      </w:r>
      <w:r w:rsidR="009E4400" w:rsidRPr="00871C52">
        <w:rPr>
          <w:rFonts w:ascii="Times New Roman" w:hAnsi="Times New Roman" w:cs="Times New Roman"/>
          <w:sz w:val="28"/>
          <w:szCs w:val="28"/>
        </w:rPr>
        <w:t xml:space="preserve"> – 1,5 (</w:t>
      </w:r>
      <w:r w:rsidRPr="00871C52">
        <w:rPr>
          <w:rFonts w:ascii="Times New Roman" w:hAnsi="Times New Roman" w:cs="Times New Roman"/>
          <w:sz w:val="28"/>
          <w:szCs w:val="28"/>
        </w:rPr>
        <w:t xml:space="preserve">план – 3,87, </w:t>
      </w:r>
      <w:r w:rsidR="009E4400" w:rsidRPr="00871C52">
        <w:rPr>
          <w:rFonts w:ascii="Times New Roman" w:hAnsi="Times New Roman" w:cs="Times New Roman"/>
          <w:sz w:val="28"/>
          <w:szCs w:val="28"/>
        </w:rPr>
        <w:t>исполнение – 38,8 %)</w:t>
      </w:r>
      <w:r w:rsidRPr="00871C52">
        <w:rPr>
          <w:rFonts w:ascii="Times New Roman" w:hAnsi="Times New Roman" w:cs="Times New Roman"/>
          <w:sz w:val="28"/>
          <w:szCs w:val="28"/>
        </w:rPr>
        <w:t>;</w:t>
      </w:r>
    </w:p>
    <w:p w14:paraId="308EC178" w14:textId="7F697A90" w:rsidR="003D4AC8" w:rsidRPr="00871C52" w:rsidRDefault="003D4AC8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-охват граждан старше трудоспособного возраста профилактическим осмотром, включая диспансеризацию</w:t>
      </w:r>
      <w:r w:rsidR="0036463B" w:rsidRPr="00871C52">
        <w:rPr>
          <w:rFonts w:ascii="Times New Roman" w:hAnsi="Times New Roman" w:cs="Times New Roman"/>
          <w:sz w:val="28"/>
          <w:szCs w:val="28"/>
        </w:rPr>
        <w:t>,</w:t>
      </w:r>
      <w:r w:rsidR="009E4400" w:rsidRPr="00871C52">
        <w:rPr>
          <w:rFonts w:ascii="Times New Roman" w:hAnsi="Times New Roman" w:cs="Times New Roman"/>
          <w:sz w:val="28"/>
          <w:szCs w:val="28"/>
        </w:rPr>
        <w:t xml:space="preserve"> - 18,4 % (</w:t>
      </w:r>
      <w:r w:rsidRPr="00871C52">
        <w:rPr>
          <w:rFonts w:ascii="Times New Roman" w:hAnsi="Times New Roman" w:cs="Times New Roman"/>
          <w:sz w:val="28"/>
          <w:szCs w:val="28"/>
        </w:rPr>
        <w:t>план – 70</w:t>
      </w:r>
      <w:r w:rsidR="009E4400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%, </w:t>
      </w:r>
      <w:r w:rsidR="009E4400" w:rsidRPr="00871C52">
        <w:rPr>
          <w:rFonts w:ascii="Times New Roman" w:hAnsi="Times New Roman" w:cs="Times New Roman"/>
          <w:sz w:val="28"/>
          <w:szCs w:val="28"/>
        </w:rPr>
        <w:t>исполнение – 26,3 %)</w:t>
      </w:r>
      <w:r w:rsidRPr="00871C52">
        <w:rPr>
          <w:rFonts w:ascii="Times New Roman" w:hAnsi="Times New Roman" w:cs="Times New Roman"/>
          <w:sz w:val="28"/>
          <w:szCs w:val="28"/>
        </w:rPr>
        <w:t>;</w:t>
      </w:r>
    </w:p>
    <w:p w14:paraId="6FA0ED8F" w14:textId="685C24AC" w:rsidR="003D4AC8" w:rsidRPr="00871C52" w:rsidRDefault="003D4AC8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-доля лиц старше трудоспособного возраста, у которых выявлены заболевания и патологические состояния, находящихся под диспансерным наблюдением</w:t>
      </w:r>
      <w:r w:rsidR="0036463B" w:rsidRPr="00871C52">
        <w:rPr>
          <w:rFonts w:ascii="Times New Roman" w:hAnsi="Times New Roman" w:cs="Times New Roman"/>
          <w:sz w:val="28"/>
          <w:szCs w:val="28"/>
        </w:rPr>
        <w:t xml:space="preserve"> – 90,0 % (план</w:t>
      </w:r>
      <w:r w:rsidRPr="00871C52">
        <w:rPr>
          <w:rFonts w:ascii="Times New Roman" w:hAnsi="Times New Roman" w:cs="Times New Roman"/>
          <w:sz w:val="28"/>
          <w:szCs w:val="28"/>
        </w:rPr>
        <w:t xml:space="preserve"> – 90</w:t>
      </w:r>
      <w:r w:rsidR="0036463B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%, </w:t>
      </w:r>
      <w:r w:rsidR="0036463B" w:rsidRPr="00871C52">
        <w:rPr>
          <w:rFonts w:ascii="Times New Roman" w:hAnsi="Times New Roman" w:cs="Times New Roman"/>
          <w:sz w:val="28"/>
          <w:szCs w:val="28"/>
        </w:rPr>
        <w:t>исполнение – 10</w:t>
      </w:r>
      <w:r w:rsidRPr="00871C52">
        <w:rPr>
          <w:rFonts w:ascii="Times New Roman" w:hAnsi="Times New Roman" w:cs="Times New Roman"/>
          <w:sz w:val="28"/>
          <w:szCs w:val="28"/>
        </w:rPr>
        <w:t>0</w:t>
      </w:r>
      <w:r w:rsidR="0036463B" w:rsidRPr="00871C52">
        <w:rPr>
          <w:rFonts w:ascii="Times New Roman" w:hAnsi="Times New Roman" w:cs="Times New Roman"/>
          <w:sz w:val="28"/>
          <w:szCs w:val="28"/>
        </w:rPr>
        <w:t>,0 </w:t>
      </w:r>
      <w:r w:rsidRPr="00871C52">
        <w:rPr>
          <w:rFonts w:ascii="Times New Roman" w:hAnsi="Times New Roman" w:cs="Times New Roman"/>
          <w:sz w:val="28"/>
          <w:szCs w:val="28"/>
        </w:rPr>
        <w:t>%</w:t>
      </w:r>
      <w:r w:rsidR="0036463B" w:rsidRPr="00871C52">
        <w:rPr>
          <w:rFonts w:ascii="Times New Roman" w:hAnsi="Times New Roman" w:cs="Times New Roman"/>
          <w:sz w:val="28"/>
          <w:szCs w:val="28"/>
        </w:rPr>
        <w:t>)</w:t>
      </w:r>
      <w:r w:rsidRPr="00871C5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303E0A9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5A1EF635" w14:textId="649D7BC6" w:rsidR="003D4AC8" w:rsidRPr="00871C52" w:rsidRDefault="003D4AC8" w:rsidP="00871C52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«Спорт – норма жизни»</w:t>
      </w:r>
    </w:p>
    <w:p w14:paraId="70D83275" w14:textId="39C1CFDA" w:rsidR="003D4AC8" w:rsidRPr="00871C52" w:rsidRDefault="003D4AC8" w:rsidP="00871C52">
      <w:pPr>
        <w:spacing w:after="0" w:line="240" w:lineRule="auto"/>
        <w:jc w:val="both"/>
        <w:rPr>
          <w:rStyle w:val="fontstyle01"/>
          <w:color w:val="auto"/>
          <w:sz w:val="28"/>
          <w:szCs w:val="28"/>
        </w:rPr>
      </w:pPr>
      <w:r w:rsidRPr="00871C52">
        <w:rPr>
          <w:rFonts w:ascii="Times New Roman" w:hAnsi="Times New Roman" w:cs="Times New Roman"/>
          <w:i/>
          <w:sz w:val="28"/>
          <w:szCs w:val="28"/>
        </w:rPr>
        <w:tab/>
      </w:r>
      <w:r w:rsidR="00DB1011" w:rsidRPr="00871C52">
        <w:rPr>
          <w:rFonts w:ascii="Times New Roman" w:hAnsi="Times New Roman" w:cs="Times New Roman"/>
          <w:iCs/>
          <w:sz w:val="28"/>
          <w:szCs w:val="28"/>
        </w:rPr>
        <w:t xml:space="preserve">В целях </w:t>
      </w:r>
      <w:r w:rsidRPr="00871C52">
        <w:rPr>
          <w:rFonts w:ascii="Times New Roman" w:hAnsi="Times New Roman" w:cs="Times New Roman"/>
          <w:sz w:val="28"/>
          <w:szCs w:val="28"/>
        </w:rPr>
        <w:t>реализаци</w:t>
      </w:r>
      <w:r w:rsidR="00DB1011" w:rsidRPr="00871C52">
        <w:rPr>
          <w:rFonts w:ascii="Times New Roman" w:hAnsi="Times New Roman" w:cs="Times New Roman"/>
          <w:sz w:val="28"/>
          <w:szCs w:val="28"/>
        </w:rPr>
        <w:t>и</w:t>
      </w:r>
      <w:r w:rsidRPr="00871C52">
        <w:rPr>
          <w:rFonts w:ascii="Times New Roman" w:hAnsi="Times New Roman" w:cs="Times New Roman"/>
          <w:sz w:val="28"/>
          <w:szCs w:val="28"/>
        </w:rPr>
        <w:t xml:space="preserve"> регионального проекта в 2024 году предусмотрено финансирование в сумме 206</w:t>
      </w:r>
      <w:r w:rsidR="002D40C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881,3 тыс. руб., в том числе </w:t>
      </w:r>
      <w:r w:rsidR="002D40CF" w:rsidRPr="00871C52">
        <w:rPr>
          <w:rFonts w:ascii="Times New Roman" w:hAnsi="Times New Roman" w:cs="Times New Roman"/>
          <w:sz w:val="28"/>
          <w:szCs w:val="28"/>
        </w:rPr>
        <w:t>из</w:t>
      </w:r>
      <w:r w:rsidRPr="00871C52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2D40CF" w:rsidRPr="00871C52">
        <w:rPr>
          <w:rFonts w:ascii="Times New Roman" w:hAnsi="Times New Roman" w:cs="Times New Roman"/>
          <w:sz w:val="28"/>
          <w:szCs w:val="28"/>
        </w:rPr>
        <w:t>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204</w:t>
      </w:r>
      <w:r w:rsidR="002D40C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520,5 тыс. руб.</w:t>
      </w:r>
      <w:r w:rsidR="00DB1011" w:rsidRPr="00871C52">
        <w:rPr>
          <w:rFonts w:ascii="Times New Roman" w:hAnsi="Times New Roman" w:cs="Times New Roman"/>
          <w:sz w:val="28"/>
          <w:szCs w:val="28"/>
        </w:rPr>
        <w:t>,</w:t>
      </w:r>
      <w:r w:rsidRPr="00871C52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2D40CF" w:rsidRPr="00871C52">
        <w:rPr>
          <w:rFonts w:ascii="Times New Roman" w:hAnsi="Times New Roman" w:cs="Times New Roman"/>
          <w:sz w:val="28"/>
          <w:szCs w:val="28"/>
        </w:rPr>
        <w:t xml:space="preserve"> - </w:t>
      </w:r>
      <w:r w:rsidRPr="00871C52">
        <w:rPr>
          <w:rFonts w:ascii="Times New Roman" w:hAnsi="Times New Roman" w:cs="Times New Roman"/>
          <w:sz w:val="28"/>
          <w:szCs w:val="28"/>
        </w:rPr>
        <w:t xml:space="preserve">2 360,8 тыс. руб. По </w:t>
      </w:r>
      <w:r w:rsidR="002D40CF" w:rsidRPr="00871C52">
        <w:rPr>
          <w:rFonts w:ascii="Times New Roman" w:hAnsi="Times New Roman" w:cs="Times New Roman"/>
          <w:sz w:val="28"/>
          <w:szCs w:val="28"/>
        </w:rPr>
        <w:t xml:space="preserve">итогам января-марта 2024 года </w:t>
      </w:r>
      <w:r w:rsidRPr="00871C52">
        <w:rPr>
          <w:rStyle w:val="fontstyle01"/>
          <w:color w:val="auto"/>
          <w:sz w:val="28"/>
          <w:szCs w:val="28"/>
        </w:rPr>
        <w:t>финансирование и кассовое исполнение отсутствуют.</w:t>
      </w:r>
    </w:p>
    <w:p w14:paraId="51870601" w14:textId="7841C462" w:rsidR="00984466" w:rsidRPr="00871C52" w:rsidRDefault="001443E6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</w:t>
      </w:r>
      <w:r w:rsidR="006559DF" w:rsidRPr="00871C52">
        <w:rPr>
          <w:rFonts w:ascii="Times New Roman" w:hAnsi="Times New Roman" w:cs="Times New Roman"/>
          <w:sz w:val="28"/>
          <w:szCs w:val="28"/>
        </w:rPr>
        <w:t>редусмотренны</w:t>
      </w:r>
      <w:r w:rsidRPr="00871C52">
        <w:rPr>
          <w:rFonts w:ascii="Times New Roman" w:hAnsi="Times New Roman" w:cs="Times New Roman"/>
          <w:sz w:val="28"/>
          <w:szCs w:val="28"/>
        </w:rPr>
        <w:t>е</w:t>
      </w:r>
      <w:r w:rsidR="006559DF" w:rsidRPr="00871C52">
        <w:rPr>
          <w:rFonts w:ascii="Times New Roman" w:hAnsi="Times New Roman" w:cs="Times New Roman"/>
          <w:sz w:val="28"/>
          <w:szCs w:val="28"/>
        </w:rPr>
        <w:t xml:space="preserve"> проектом целевы</w:t>
      </w:r>
      <w:r w:rsidRPr="00871C52">
        <w:rPr>
          <w:rFonts w:ascii="Times New Roman" w:hAnsi="Times New Roman" w:cs="Times New Roman"/>
          <w:sz w:val="28"/>
          <w:szCs w:val="28"/>
        </w:rPr>
        <w:t xml:space="preserve">е показатели </w:t>
      </w:r>
      <w:r w:rsidR="006559DF" w:rsidRPr="00871C52">
        <w:rPr>
          <w:rFonts w:ascii="Times New Roman" w:hAnsi="Times New Roman" w:cs="Times New Roman"/>
          <w:sz w:val="28"/>
          <w:szCs w:val="28"/>
        </w:rPr>
        <w:t>по итогам отчетного периода достигли следующих значений:</w:t>
      </w:r>
    </w:p>
    <w:p w14:paraId="7F2D3D1F" w14:textId="27DB957A" w:rsidR="003D4AC8" w:rsidRPr="00871C52" w:rsidRDefault="001443E6" w:rsidP="00871C52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7327738"/>
      <w:r w:rsidRPr="00871C52">
        <w:rPr>
          <w:rFonts w:ascii="Times New Roman" w:hAnsi="Times New Roman" w:cs="Times New Roman"/>
          <w:sz w:val="28"/>
          <w:szCs w:val="28"/>
        </w:rPr>
        <w:t xml:space="preserve">на 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строительство и введение в эксплуатацию объектов спорта региональной собственности (переходящие объекты 2023 года) </w:t>
      </w:r>
      <w:bookmarkEnd w:id="3"/>
      <w:r w:rsidR="003D4AC8" w:rsidRPr="00871C52">
        <w:rPr>
          <w:rFonts w:ascii="Times New Roman" w:hAnsi="Times New Roman" w:cs="Times New Roman"/>
          <w:sz w:val="28"/>
          <w:szCs w:val="28"/>
        </w:rPr>
        <w:t>в 2024 году предусмотрено 193</w:t>
      </w:r>
      <w:r w:rsidRPr="00871C52">
        <w:rPr>
          <w:rFonts w:ascii="Times New Roman" w:hAnsi="Times New Roman" w:cs="Times New Roman"/>
          <w:sz w:val="28"/>
          <w:szCs w:val="28"/>
        </w:rPr>
        <w:t> </w:t>
      </w:r>
      <w:r w:rsidR="003D4AC8" w:rsidRPr="00871C52">
        <w:rPr>
          <w:rFonts w:ascii="Times New Roman" w:hAnsi="Times New Roman" w:cs="Times New Roman"/>
          <w:sz w:val="28"/>
          <w:szCs w:val="28"/>
        </w:rPr>
        <w:t>557,8 тыс. руб.</w:t>
      </w:r>
      <w:r w:rsidRPr="00871C52">
        <w:rPr>
          <w:rFonts w:ascii="Times New Roman" w:hAnsi="Times New Roman" w:cs="Times New Roman"/>
          <w:sz w:val="28"/>
          <w:szCs w:val="28"/>
        </w:rPr>
        <w:t xml:space="preserve"> - </w:t>
      </w:r>
      <w:r w:rsidR="003D4AC8" w:rsidRPr="00871C52">
        <w:rPr>
          <w:rFonts w:ascii="Times New Roman" w:hAnsi="Times New Roman" w:cs="Times New Roman"/>
          <w:sz w:val="28"/>
          <w:szCs w:val="28"/>
        </w:rPr>
        <w:t>исполнение по объектам 70</w:t>
      </w:r>
      <w:r w:rsidRPr="00871C52">
        <w:rPr>
          <w:rFonts w:ascii="Times New Roman" w:hAnsi="Times New Roman" w:cs="Times New Roman"/>
          <w:sz w:val="28"/>
          <w:szCs w:val="28"/>
        </w:rPr>
        <w:t> </w:t>
      </w:r>
      <w:r w:rsidR="003D4AC8" w:rsidRPr="00871C52">
        <w:rPr>
          <w:rFonts w:ascii="Times New Roman" w:hAnsi="Times New Roman" w:cs="Times New Roman"/>
          <w:sz w:val="28"/>
          <w:szCs w:val="28"/>
        </w:rPr>
        <w:t>%;</w:t>
      </w:r>
    </w:p>
    <w:p w14:paraId="058ED24A" w14:textId="3466F2B4" w:rsidR="003D4AC8" w:rsidRPr="00871C52" w:rsidRDefault="003D4AC8" w:rsidP="00871C52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РФ</w:t>
      </w:r>
      <w:r w:rsidR="001443E6" w:rsidRPr="00871C52">
        <w:rPr>
          <w:rFonts w:ascii="Times New Roman" w:hAnsi="Times New Roman" w:cs="Times New Roman"/>
          <w:sz w:val="28"/>
          <w:szCs w:val="28"/>
        </w:rPr>
        <w:t xml:space="preserve"> - исполнение 0 (</w:t>
      </w:r>
      <w:r w:rsidRPr="00871C52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1443E6" w:rsidRPr="00871C52">
        <w:rPr>
          <w:rFonts w:ascii="Times New Roman" w:hAnsi="Times New Roman" w:cs="Times New Roman"/>
          <w:sz w:val="28"/>
          <w:szCs w:val="28"/>
        </w:rPr>
        <w:t xml:space="preserve">- </w:t>
      </w:r>
      <w:r w:rsidRPr="00871C52">
        <w:rPr>
          <w:rFonts w:ascii="Times New Roman" w:hAnsi="Times New Roman" w:cs="Times New Roman"/>
          <w:sz w:val="28"/>
          <w:szCs w:val="28"/>
        </w:rPr>
        <w:t>4 комплекта инвентаря</w:t>
      </w:r>
      <w:bookmarkStart w:id="4" w:name="_Hlk147327971"/>
      <w:bookmarkStart w:id="5" w:name="_Hlk147327885"/>
      <w:r w:rsidR="001443E6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до конца 2024 г</w:t>
      </w:r>
      <w:r w:rsidR="001443E6" w:rsidRPr="00871C52">
        <w:rPr>
          <w:rFonts w:ascii="Times New Roman" w:hAnsi="Times New Roman" w:cs="Times New Roman"/>
          <w:sz w:val="28"/>
          <w:szCs w:val="28"/>
        </w:rPr>
        <w:t>ода)</w:t>
      </w:r>
      <w:r w:rsidRPr="00871C52">
        <w:rPr>
          <w:rFonts w:ascii="Times New Roman" w:hAnsi="Times New Roman" w:cs="Times New Roman"/>
          <w:sz w:val="28"/>
          <w:szCs w:val="28"/>
        </w:rPr>
        <w:t>;</w:t>
      </w:r>
    </w:p>
    <w:bookmarkEnd w:id="4"/>
    <w:bookmarkEnd w:id="5"/>
    <w:p w14:paraId="53261675" w14:textId="197FCC6A" w:rsidR="003D4AC8" w:rsidRPr="00871C52" w:rsidRDefault="003D4AC8" w:rsidP="00871C52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подготовка спортивного оборудования и инвентаря в школы олимпийского резерва</w:t>
      </w:r>
      <w:r w:rsidR="001443E6" w:rsidRPr="00871C52">
        <w:rPr>
          <w:rFonts w:ascii="Times New Roman" w:hAnsi="Times New Roman" w:cs="Times New Roman"/>
          <w:sz w:val="28"/>
          <w:szCs w:val="28"/>
        </w:rPr>
        <w:t xml:space="preserve"> – исполнение 0 (</w:t>
      </w:r>
      <w:r w:rsidRPr="00871C52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1443E6" w:rsidRPr="00871C52">
        <w:rPr>
          <w:rFonts w:ascii="Times New Roman" w:hAnsi="Times New Roman" w:cs="Times New Roman"/>
          <w:sz w:val="28"/>
          <w:szCs w:val="28"/>
        </w:rPr>
        <w:t xml:space="preserve">- </w:t>
      </w:r>
      <w:r w:rsidRPr="00871C52">
        <w:rPr>
          <w:rFonts w:ascii="Times New Roman" w:hAnsi="Times New Roman" w:cs="Times New Roman"/>
          <w:sz w:val="28"/>
          <w:szCs w:val="28"/>
        </w:rPr>
        <w:t>2 комплекта оборудования и инвентаря</w:t>
      </w:r>
      <w:r w:rsidR="001443E6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до конца 2024 г</w:t>
      </w:r>
      <w:r w:rsidR="001443E6" w:rsidRPr="00871C52">
        <w:rPr>
          <w:rFonts w:ascii="Times New Roman" w:hAnsi="Times New Roman" w:cs="Times New Roman"/>
          <w:sz w:val="28"/>
          <w:szCs w:val="28"/>
        </w:rPr>
        <w:t>ода).</w:t>
      </w:r>
    </w:p>
    <w:p w14:paraId="46CE5EDA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481A0A0C" w14:textId="17B24C76" w:rsidR="003D4AC8" w:rsidRPr="00871C52" w:rsidRDefault="003D4AC8" w:rsidP="00871C52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</w:t>
      </w:r>
      <w:r w:rsidR="008304E3" w:rsidRPr="00871C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«Укрепление общественного здоровья»</w:t>
      </w:r>
    </w:p>
    <w:p w14:paraId="2A004727" w14:textId="4B78CCD2" w:rsidR="003D4AC8" w:rsidRPr="00871C52" w:rsidRDefault="001443E6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4AC8" w:rsidRPr="00871C52">
        <w:rPr>
          <w:rFonts w:ascii="Times New Roman" w:hAnsi="Times New Roman" w:cs="Times New Roman"/>
          <w:sz w:val="28"/>
          <w:szCs w:val="28"/>
        </w:rPr>
        <w:t>реализаци</w:t>
      </w:r>
      <w:r w:rsidRPr="00871C52">
        <w:rPr>
          <w:rFonts w:ascii="Times New Roman" w:hAnsi="Times New Roman" w:cs="Times New Roman"/>
          <w:sz w:val="28"/>
          <w:szCs w:val="28"/>
        </w:rPr>
        <w:t>и</w:t>
      </w:r>
      <w:r w:rsidR="003D4AC8" w:rsidRPr="00871C52">
        <w:rPr>
          <w:rFonts w:ascii="Times New Roman" w:hAnsi="Times New Roman" w:cs="Times New Roman"/>
          <w:sz w:val="28"/>
          <w:szCs w:val="28"/>
        </w:rPr>
        <w:t xml:space="preserve"> регионального проекта финансирование не предусмотрено.</w:t>
      </w:r>
    </w:p>
    <w:p w14:paraId="1025E9CF" w14:textId="6F3CE333" w:rsidR="00FB36B6" w:rsidRPr="00871C52" w:rsidRDefault="003D4AC8" w:rsidP="00871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Министерством здравоохранения </w:t>
      </w:r>
      <w:r w:rsidRPr="0087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</w:t>
      </w:r>
      <w:r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Ингушетия </w:t>
      </w:r>
      <w:r w:rsidRPr="00871C52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30.01.2019 г.</w:t>
      </w:r>
      <w:r w:rsidR="00FB36B6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№</w:t>
      </w:r>
      <w:r w:rsidR="00FB36B6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056-2019-Р4006-1 (в редакции от 25.12.2023</w:t>
      </w:r>
      <w:r w:rsidR="00FB36B6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FB36B6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056-2019-P4006-1/6) 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="00FB36B6" w:rsidRPr="00871C52">
        <w:rPr>
          <w:rFonts w:ascii="Times New Roman" w:hAnsi="Times New Roman" w:cs="Times New Roman"/>
          <w:sz w:val="28"/>
          <w:szCs w:val="28"/>
        </w:rPr>
        <w:t xml:space="preserve">. Установленный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="00FB36B6" w:rsidRPr="00871C52">
        <w:rPr>
          <w:rFonts w:ascii="Times New Roman" w:hAnsi="Times New Roman" w:cs="Times New Roman"/>
          <w:sz w:val="28"/>
          <w:szCs w:val="28"/>
        </w:rPr>
        <w:t>оглашением на т</w:t>
      </w:r>
      <w:r w:rsidR="005D7A2F">
        <w:rPr>
          <w:rFonts w:ascii="Times New Roman" w:hAnsi="Times New Roman" w:cs="Times New Roman"/>
          <w:sz w:val="28"/>
          <w:szCs w:val="28"/>
        </w:rPr>
        <w:t>е</w:t>
      </w:r>
      <w:r w:rsidR="00FB36B6" w:rsidRPr="00871C52">
        <w:rPr>
          <w:rFonts w:ascii="Times New Roman" w:hAnsi="Times New Roman" w:cs="Times New Roman"/>
          <w:sz w:val="28"/>
          <w:szCs w:val="28"/>
        </w:rPr>
        <w:t xml:space="preserve">кущий год целевой показатель </w:t>
      </w:r>
      <w:r w:rsidRPr="00871C52">
        <w:rPr>
          <w:rFonts w:ascii="Times New Roman" w:hAnsi="Times New Roman" w:cs="Times New Roman"/>
          <w:sz w:val="28"/>
          <w:szCs w:val="28"/>
        </w:rPr>
        <w:t>«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Темпы прироста первичной заболеваемости ожирением</w:t>
      </w:r>
      <w:r w:rsidR="00FB36B6" w:rsidRPr="00871C52">
        <w:rPr>
          <w:rFonts w:ascii="Times New Roman" w:eastAsia="Times New Roman" w:hAnsi="Times New Roman" w:cs="Times New Roman"/>
          <w:sz w:val="28"/>
          <w:szCs w:val="28"/>
        </w:rPr>
        <w:t xml:space="preserve">» сложился на уровне 1,8 % (при планируемом на год значении -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2,1</w:t>
      </w:r>
      <w:r w:rsidR="00FB36B6" w:rsidRPr="00871C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%</w:t>
      </w:r>
      <w:r w:rsidR="00FB36B6" w:rsidRPr="00871C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9B885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Рисков неисполнения регионального проекта не выявлено.</w:t>
      </w:r>
    </w:p>
    <w:p w14:paraId="187319C3" w14:textId="2DFD28CE" w:rsidR="003D4AC8" w:rsidRPr="00871C52" w:rsidRDefault="003D4AC8" w:rsidP="00871C52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</w:t>
      </w:r>
      <w:r w:rsidR="00323F39" w:rsidRPr="00871C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b/>
          <w:i/>
          <w:sz w:val="28"/>
          <w:szCs w:val="28"/>
        </w:rPr>
        <w:t>«Содействие занятости женщин - создание условий дошкольного образования для детей в возрасте до трех лет»</w:t>
      </w:r>
    </w:p>
    <w:p w14:paraId="12AFFE2C" w14:textId="0ABBD20E" w:rsidR="00422D46" w:rsidRPr="00871C52" w:rsidRDefault="003D4AC8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2024 году мероприятия по региональному проекту не предусмотрены.</w:t>
      </w:r>
    </w:p>
    <w:p w14:paraId="04B69789" w14:textId="77777777" w:rsidR="00871435" w:rsidRPr="00871C52" w:rsidRDefault="00871435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00310" w14:textId="3CE635DC" w:rsidR="00904759" w:rsidRPr="00871C52" w:rsidRDefault="00904759" w:rsidP="0087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0BE261AB" w14:textId="77777777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9A37C" w14:textId="584AB7B1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7887563"/>
      <w:r w:rsidRPr="00871C52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</w:t>
      </w:r>
      <w:r w:rsidR="005F1B7E" w:rsidRPr="00871C52">
        <w:rPr>
          <w:rFonts w:ascii="Times New Roman" w:hAnsi="Times New Roman" w:cs="Times New Roman"/>
          <w:sz w:val="28"/>
          <w:szCs w:val="28"/>
        </w:rPr>
        <w:t>ю</w:t>
      </w:r>
      <w:r w:rsidRPr="00871C52">
        <w:rPr>
          <w:rFonts w:ascii="Times New Roman" w:hAnsi="Times New Roman" w:cs="Times New Roman"/>
          <w:sz w:val="28"/>
          <w:szCs w:val="28"/>
        </w:rPr>
        <w:t>тся 3 региональных проекта:</w:t>
      </w:r>
    </w:p>
    <w:bookmarkEnd w:id="6"/>
    <w:p w14:paraId="00916EAB" w14:textId="66AD013A" w:rsidR="00904759" w:rsidRPr="00871C52" w:rsidRDefault="00904759" w:rsidP="00871C5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«Культурная среда»</w:t>
      </w:r>
    </w:p>
    <w:p w14:paraId="664F4673" w14:textId="636CAE62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Министерством культуры Российской Федерации с Правительством Республики Ингушетия заключены:</w:t>
      </w:r>
    </w:p>
    <w:p w14:paraId="0A4E89B1" w14:textId="253E1688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27.12.2023</w:t>
      </w:r>
      <w:r w:rsidR="0025683E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25683E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054-09-2024-747 о предоставлении субсидии из федерального бюджета бюджету Республики Ингушетия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развитие сети учреждений культурно-досугового типа, на реконструкцию и капитальный ремонт региональных и</w:t>
      </w:r>
      <w:r w:rsidR="001F7194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муниципальных театров</w:t>
      </w:r>
      <w:r w:rsidR="008D3724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в сумме 75</w:t>
      </w:r>
      <w:r w:rsidR="001F7194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083,3 тыс. руб., в том числе из федерального бюджета – 71</w:t>
      </w:r>
      <w:r w:rsidR="001F7194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328,9 тыс. руб., из республиканского бюджета – 3</w:t>
      </w:r>
      <w:r w:rsidR="001F7194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754,4 тыс. руб.</w:t>
      </w:r>
      <w:r w:rsidR="001F7194" w:rsidRPr="00871C52">
        <w:rPr>
          <w:rFonts w:ascii="Times New Roman" w:hAnsi="Times New Roman" w:cs="Times New Roman"/>
          <w:sz w:val="28"/>
          <w:szCs w:val="28"/>
        </w:rPr>
        <w:t xml:space="preserve"> Бюджетные средства будут направлены строительство дома культуры в </w:t>
      </w:r>
      <w:proofErr w:type="spellStart"/>
      <w:r w:rsidR="001F7194" w:rsidRPr="00871C5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1F7194" w:rsidRPr="00871C5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F7194" w:rsidRPr="00871C52"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 w:rsidR="001F7194" w:rsidRPr="00871C52">
        <w:rPr>
          <w:rFonts w:ascii="Times New Roman" w:hAnsi="Times New Roman" w:cs="Times New Roman"/>
          <w:sz w:val="28"/>
          <w:szCs w:val="28"/>
        </w:rPr>
        <w:t xml:space="preserve">, капитальный ремонт дома культуры в </w:t>
      </w:r>
      <w:proofErr w:type="spellStart"/>
      <w:r w:rsidR="001F7194" w:rsidRPr="00871C5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1F7194" w:rsidRPr="00871C52">
        <w:rPr>
          <w:rFonts w:ascii="Times New Roman" w:hAnsi="Times New Roman" w:cs="Times New Roman"/>
          <w:sz w:val="28"/>
          <w:szCs w:val="28"/>
        </w:rPr>
        <w:t xml:space="preserve">. Верхние </w:t>
      </w:r>
      <w:proofErr w:type="spellStart"/>
      <w:r w:rsidR="001F7194" w:rsidRPr="00871C52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="001F7194" w:rsidRPr="00871C52">
        <w:rPr>
          <w:rFonts w:ascii="Times New Roman" w:hAnsi="Times New Roman" w:cs="Times New Roman"/>
          <w:sz w:val="28"/>
          <w:szCs w:val="28"/>
        </w:rPr>
        <w:t xml:space="preserve"> и капитальный ремонт ГБУ «Центра театра, кино и креативных индустрий». </w:t>
      </w:r>
    </w:p>
    <w:p w14:paraId="36A4084E" w14:textId="67B89515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27.12.2023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054-09-2024-1004 о предоставлении субсидии из федерального бюджета бюджету субъекта Российской Федерации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</w:t>
      </w:r>
      <w:r w:rsidR="00802EDF" w:rsidRPr="00871C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создание модельных муниципальных библиотек (переоснащение Библиотеки-филиала №3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Аршты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802EDF" w:rsidRPr="00871C52">
        <w:rPr>
          <w:rFonts w:ascii="Times New Roman" w:hAnsi="Times New Roman" w:cs="Times New Roman"/>
          <w:sz w:val="28"/>
          <w:szCs w:val="28"/>
        </w:rPr>
        <w:t>МКУ</w:t>
      </w:r>
      <w:r w:rsidRPr="00871C52"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 Сунженского района»).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На 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871C52">
        <w:rPr>
          <w:rFonts w:ascii="Times New Roman" w:hAnsi="Times New Roman" w:cs="Times New Roman"/>
          <w:sz w:val="28"/>
          <w:szCs w:val="28"/>
        </w:rPr>
        <w:t xml:space="preserve">год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ем </w:t>
      </w:r>
      <w:r w:rsidRPr="00871C52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</w:t>
      </w:r>
      <w:r w:rsidR="00802EDF" w:rsidRPr="00871C52">
        <w:rPr>
          <w:rFonts w:ascii="Times New Roman" w:hAnsi="Times New Roman" w:cs="Times New Roman"/>
          <w:sz w:val="28"/>
          <w:szCs w:val="28"/>
        </w:rPr>
        <w:t>объеме</w:t>
      </w:r>
      <w:r w:rsidRPr="00871C52">
        <w:rPr>
          <w:rFonts w:ascii="Times New Roman" w:hAnsi="Times New Roman" w:cs="Times New Roman"/>
          <w:sz w:val="28"/>
          <w:szCs w:val="28"/>
        </w:rPr>
        <w:t xml:space="preserve"> 8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000,0 тыс. руб., в том числе из федерального бюджета – 7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920,0 тыс. руб., из республиканского бюджета – 80,0 тыс. руб.</w:t>
      </w:r>
    </w:p>
    <w:p w14:paraId="25150E4C" w14:textId="31C2191D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27.12.2023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054-09-2024-897 о предоставлении субсидии из федерального бюджета бюджету субъекта Российской Федерации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поддержку отрасли культуры (оснащение музыкальными инструментами, оборудованием и учебными материалами ГКПОУ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«Государственный колледж искусств Республики Ингушетия»)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871C52">
        <w:rPr>
          <w:rFonts w:ascii="Times New Roman" w:hAnsi="Times New Roman" w:cs="Times New Roman"/>
          <w:sz w:val="28"/>
          <w:szCs w:val="28"/>
        </w:rPr>
        <w:t xml:space="preserve"> 2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212,2 тыс. руб., в том числе из федерального бюджета – 2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190,1 тыс. руб., из республиканского бюджета – 22,1 тыс. руб.</w:t>
      </w:r>
    </w:p>
    <w:p w14:paraId="00DA8EF6" w14:textId="0039DB3A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26.12.2023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054-09-2024-508 (в редакции дополнительного соглашения от 26.01.2024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</w:t>
      </w:r>
      <w:r w:rsidR="000F06CD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802EDF" w:rsidRPr="00871C52">
        <w:rPr>
          <w:rFonts w:ascii="Times New Roman" w:hAnsi="Times New Roman" w:cs="Times New Roman"/>
          <w:sz w:val="28"/>
          <w:szCs w:val="28"/>
        </w:rPr>
        <w:t>№ </w:t>
      </w:r>
      <w:r w:rsidRPr="00871C52">
        <w:rPr>
          <w:rFonts w:ascii="Times New Roman" w:hAnsi="Times New Roman" w:cs="Times New Roman"/>
          <w:sz w:val="28"/>
          <w:szCs w:val="28"/>
        </w:rPr>
        <w:t>054-09-2024-508/1) о предоставлении субсидии из федерального бюджета бюджету субъекта Российской Федерации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в целях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расходов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на техническое оснащение региональных и муниципальных музеев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(техническое оснащение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ГБУ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«Государственный музей изобразительных искусств Республики Ингушетия»)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71C52">
        <w:rPr>
          <w:rFonts w:ascii="Times New Roman" w:hAnsi="Times New Roman" w:cs="Times New Roman"/>
          <w:sz w:val="28"/>
          <w:szCs w:val="28"/>
        </w:rPr>
        <w:t>20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202,0</w:t>
      </w:r>
      <w:r w:rsidR="00802EDF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тыс. руб., в том числе из федерального бюджета – 20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000,0 тыс. руб., из республиканского бюджета – 202,0 тыс. руб.</w:t>
      </w:r>
    </w:p>
    <w:p w14:paraId="0078B1B2" w14:textId="57DD14C9" w:rsidR="001F7194" w:rsidRPr="001F7194" w:rsidRDefault="001F7194" w:rsidP="00871C52">
      <w:pPr>
        <w:pStyle w:val="a4"/>
        <w:tabs>
          <w:tab w:val="left" w:pos="851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7" w:name="_Hlk167887468"/>
      <w:r w:rsidRPr="001F7194">
        <w:rPr>
          <w:rFonts w:ascii="Times New Roman" w:hAnsi="Times New Roman" w:cs="Times New Roman"/>
          <w:sz w:val="28"/>
          <w:szCs w:val="28"/>
        </w:rPr>
        <w:lastRenderedPageBreak/>
        <w:t>Финансирование и освоение субсидий в рамках указанных соглашений планируется начать со второго квартала 2024 года.</w:t>
      </w:r>
    </w:p>
    <w:bookmarkEnd w:id="7"/>
    <w:p w14:paraId="53C8C9AA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63FE7656" w14:textId="1614F2C7" w:rsidR="00904759" w:rsidRPr="00871C52" w:rsidRDefault="00904759" w:rsidP="00871C5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«Творческие люди»</w:t>
      </w:r>
    </w:p>
    <w:p w14:paraId="30F2B432" w14:textId="5B6ADA30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культуры Российской Федерации заключено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26.12.2023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802EDF" w:rsidRP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054-09-2024-550 о предоставлении в 2024 году субсидии из федерального бюджета бюджету Республики Ингушетия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поддержку отрасли культуры (</w:t>
      </w:r>
      <w:r w:rsidRPr="00871C52">
        <w:rPr>
          <w:rStyle w:val="fontstyle01"/>
          <w:color w:val="auto"/>
          <w:sz w:val="28"/>
          <w:szCs w:val="28"/>
        </w:rPr>
        <w:t>государственная поддержка лучших работников сельских учреждений культуры и лучших сельских учреждений культуры)</w:t>
      </w:r>
      <w:r w:rsidR="005F1B7E" w:rsidRPr="00871C52">
        <w:rPr>
          <w:rStyle w:val="fontstyle01"/>
          <w:color w:val="auto"/>
          <w:sz w:val="28"/>
          <w:szCs w:val="28"/>
        </w:rPr>
        <w:t xml:space="preserve"> в размере </w:t>
      </w:r>
      <w:r w:rsidRPr="00871C52">
        <w:rPr>
          <w:rFonts w:ascii="Times New Roman" w:hAnsi="Times New Roman" w:cs="Times New Roman"/>
          <w:sz w:val="28"/>
          <w:szCs w:val="28"/>
        </w:rPr>
        <w:t>252,5 тыс. руб., в том числе из федерального бюджета – 250,0 тыс. руб., из республиканского бюджета – 2,5 тыс. руб.</w:t>
      </w:r>
    </w:p>
    <w:p w14:paraId="05BC2581" w14:textId="6C3041AA" w:rsidR="00904759" w:rsidRPr="00871C52" w:rsidRDefault="00115884" w:rsidP="00871C5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Кроме того, п</w:t>
      </w:r>
      <w:r w:rsidR="00904759" w:rsidRPr="00871C52">
        <w:rPr>
          <w:rFonts w:ascii="Times New Roman" w:hAnsi="Times New Roman" w:cs="Times New Roman"/>
          <w:sz w:val="28"/>
          <w:szCs w:val="28"/>
        </w:rPr>
        <w:t xml:space="preserve">о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="00904759" w:rsidRPr="00871C52">
        <w:rPr>
          <w:rFonts w:ascii="Times New Roman" w:hAnsi="Times New Roman" w:cs="Times New Roman"/>
          <w:sz w:val="28"/>
          <w:szCs w:val="28"/>
        </w:rPr>
        <w:t xml:space="preserve">оглашению о реализации регионального проекта «Создание условий для реализации творческого потенциала нации» предусмотрены мероприятия по повышению квалификации творческих и управленческих кадров в сфере культуры </w:t>
      </w:r>
      <w:r w:rsidRPr="00871C52">
        <w:rPr>
          <w:rFonts w:ascii="Times New Roman" w:hAnsi="Times New Roman" w:cs="Times New Roman"/>
          <w:sz w:val="28"/>
          <w:szCs w:val="28"/>
        </w:rPr>
        <w:t xml:space="preserve">в количестве 121 человек </w:t>
      </w:r>
      <w:r w:rsidR="00904759" w:rsidRPr="00871C52">
        <w:rPr>
          <w:rFonts w:ascii="Times New Roman" w:hAnsi="Times New Roman" w:cs="Times New Roman"/>
          <w:sz w:val="28"/>
          <w:szCs w:val="28"/>
        </w:rPr>
        <w:t xml:space="preserve">на базе Центров непрерывного образования в ВУЗах: </w:t>
      </w:r>
      <w:r w:rsidR="00904759" w:rsidRPr="00871C52">
        <w:rPr>
          <w:rStyle w:val="fontstyle01"/>
          <w:color w:val="auto"/>
          <w:sz w:val="28"/>
          <w:szCs w:val="28"/>
        </w:rPr>
        <w:t>Всероссийский государственный институт кинематографии имени С.А.</w:t>
      </w:r>
      <w:r w:rsidR="00AE1DD2" w:rsidRPr="00871C52">
        <w:rPr>
          <w:rStyle w:val="fontstyle01"/>
          <w:color w:val="auto"/>
          <w:sz w:val="28"/>
          <w:szCs w:val="28"/>
        </w:rPr>
        <w:t> </w:t>
      </w:r>
      <w:r w:rsidR="00904759" w:rsidRPr="00871C52">
        <w:rPr>
          <w:rStyle w:val="fontstyle01"/>
          <w:color w:val="auto"/>
          <w:sz w:val="28"/>
          <w:szCs w:val="28"/>
        </w:rPr>
        <w:t>Герасимова и Казанский государственный институт культуры</w:t>
      </w:r>
      <w:r w:rsidRPr="00871C52">
        <w:rPr>
          <w:rStyle w:val="fontstyle01"/>
          <w:color w:val="auto"/>
          <w:sz w:val="28"/>
          <w:szCs w:val="28"/>
        </w:rPr>
        <w:t xml:space="preserve">, а также </w:t>
      </w:r>
      <w:r w:rsidR="00904759" w:rsidRPr="00871C52">
        <w:rPr>
          <w:rFonts w:ascii="Times New Roman" w:hAnsi="Times New Roman" w:cs="Times New Roman"/>
          <w:sz w:val="28"/>
          <w:szCs w:val="28"/>
        </w:rPr>
        <w:t>поддержк</w:t>
      </w:r>
      <w:r w:rsidRPr="00871C52">
        <w:rPr>
          <w:rFonts w:ascii="Times New Roman" w:hAnsi="Times New Roman" w:cs="Times New Roman"/>
          <w:sz w:val="28"/>
          <w:szCs w:val="28"/>
        </w:rPr>
        <w:t>е</w:t>
      </w:r>
      <w:r w:rsidR="00904759" w:rsidRPr="00871C52">
        <w:rPr>
          <w:rFonts w:ascii="Times New Roman" w:hAnsi="Times New Roman" w:cs="Times New Roman"/>
          <w:sz w:val="28"/>
          <w:szCs w:val="28"/>
        </w:rPr>
        <w:t xml:space="preserve"> в виде денежных средств для </w:t>
      </w:r>
      <w:r w:rsidR="00904759" w:rsidRPr="00871C52">
        <w:rPr>
          <w:rStyle w:val="fontstyle01"/>
          <w:color w:val="auto"/>
          <w:sz w:val="28"/>
          <w:szCs w:val="28"/>
        </w:rPr>
        <w:t xml:space="preserve">Дома культуры в </w:t>
      </w:r>
      <w:proofErr w:type="spellStart"/>
      <w:r w:rsidR="00904759" w:rsidRPr="00871C52">
        <w:rPr>
          <w:rStyle w:val="fontstyle01"/>
          <w:color w:val="auto"/>
          <w:sz w:val="28"/>
          <w:szCs w:val="28"/>
        </w:rPr>
        <w:t>с.п</w:t>
      </w:r>
      <w:proofErr w:type="spellEnd"/>
      <w:r w:rsidR="00904759" w:rsidRPr="00871C52">
        <w:rPr>
          <w:rStyle w:val="fontstyle01"/>
          <w:color w:val="auto"/>
          <w:sz w:val="28"/>
          <w:szCs w:val="28"/>
        </w:rPr>
        <w:t>.</w:t>
      </w:r>
      <w:r w:rsidR="004C398D" w:rsidRPr="00871C52">
        <w:rPr>
          <w:rStyle w:val="fontstyle01"/>
          <w:color w:val="auto"/>
          <w:sz w:val="28"/>
          <w:szCs w:val="28"/>
        </w:rPr>
        <w:t> </w:t>
      </w:r>
      <w:r w:rsidR="00904759" w:rsidRPr="00871C52">
        <w:rPr>
          <w:rStyle w:val="fontstyle01"/>
          <w:color w:val="auto"/>
          <w:sz w:val="28"/>
          <w:szCs w:val="28"/>
        </w:rPr>
        <w:t>Троицкое и трех</w:t>
      </w:r>
      <w:r w:rsidRPr="00871C52">
        <w:rPr>
          <w:rStyle w:val="fontstyle01"/>
          <w:color w:val="auto"/>
          <w:sz w:val="28"/>
          <w:szCs w:val="28"/>
        </w:rPr>
        <w:t xml:space="preserve"> его сотрудников </w:t>
      </w:r>
      <w:r w:rsidR="00904759" w:rsidRPr="00871C52">
        <w:rPr>
          <w:rStyle w:val="fontstyle01"/>
          <w:color w:val="auto"/>
          <w:sz w:val="28"/>
          <w:szCs w:val="28"/>
        </w:rPr>
        <w:t>как лучших работников сельских учреждений культуры</w:t>
      </w:r>
      <w:r w:rsidR="00904759" w:rsidRPr="00871C52">
        <w:rPr>
          <w:rFonts w:ascii="Times New Roman" w:hAnsi="Times New Roman" w:cs="Times New Roman"/>
          <w:sz w:val="28"/>
          <w:szCs w:val="28"/>
        </w:rPr>
        <w:t>.</w:t>
      </w:r>
    </w:p>
    <w:p w14:paraId="5A14EBBE" w14:textId="77777777" w:rsidR="005F1B7E" w:rsidRPr="001F7194" w:rsidRDefault="005F1B7E" w:rsidP="00871C52">
      <w:pPr>
        <w:pStyle w:val="a4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194">
        <w:rPr>
          <w:rFonts w:ascii="Times New Roman" w:hAnsi="Times New Roman" w:cs="Times New Roman"/>
          <w:sz w:val="28"/>
          <w:szCs w:val="28"/>
        </w:rPr>
        <w:t>Финансирование и освоение субсидий в рамках указанных соглашений планируется начать со второго квартала 2024 года.</w:t>
      </w:r>
    </w:p>
    <w:p w14:paraId="289B969B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bookmarkStart w:id="8" w:name="_Hlk167954193"/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bookmarkEnd w:id="8"/>
    <w:p w14:paraId="1510F25E" w14:textId="3CB27491" w:rsidR="00904759" w:rsidRPr="00871C52" w:rsidRDefault="00904759" w:rsidP="00871C5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«Цифровая культура»</w:t>
      </w:r>
    </w:p>
    <w:p w14:paraId="46C9FFD5" w14:textId="77777777" w:rsidR="005F1B7E" w:rsidRPr="00871C52" w:rsidRDefault="005F1B7E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2024 году мероприятия по региональному проекту не предусмотрены.</w:t>
      </w:r>
    </w:p>
    <w:p w14:paraId="082F587E" w14:textId="77777777" w:rsidR="00904759" w:rsidRPr="00871C52" w:rsidRDefault="00904759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28250" w14:textId="77777777" w:rsidR="00192A2B" w:rsidRPr="00871C52" w:rsidRDefault="00192A2B" w:rsidP="00871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 «Жилье и городская среда»</w:t>
      </w:r>
    </w:p>
    <w:p w14:paraId="2D2DF4CE" w14:textId="77777777" w:rsidR="00192A2B" w:rsidRPr="00871C52" w:rsidRDefault="00192A2B" w:rsidP="00871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EE84EA" w14:textId="2DFE2A13" w:rsidR="005F1B7E" w:rsidRPr="005F1B7E" w:rsidRDefault="005F1B7E" w:rsidP="00871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B7E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 w:rsidRPr="00871C52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Pr="005F1B7E">
        <w:rPr>
          <w:rFonts w:ascii="Times New Roman" w:hAnsi="Times New Roman" w:cs="Times New Roman"/>
          <w:sz w:val="28"/>
          <w:szCs w:val="28"/>
        </w:rPr>
        <w:t>» в Республике Ингушетия реализу</w:t>
      </w:r>
      <w:r w:rsidRPr="00871C52">
        <w:rPr>
          <w:rFonts w:ascii="Times New Roman" w:hAnsi="Times New Roman" w:cs="Times New Roman"/>
          <w:sz w:val="28"/>
          <w:szCs w:val="28"/>
        </w:rPr>
        <w:t>ю</w:t>
      </w:r>
      <w:r w:rsidRPr="005F1B7E">
        <w:rPr>
          <w:rFonts w:ascii="Times New Roman" w:hAnsi="Times New Roman" w:cs="Times New Roman"/>
          <w:sz w:val="28"/>
          <w:szCs w:val="28"/>
        </w:rPr>
        <w:t xml:space="preserve">тся </w:t>
      </w:r>
      <w:r w:rsidRPr="00871C52">
        <w:rPr>
          <w:rFonts w:ascii="Times New Roman" w:hAnsi="Times New Roman" w:cs="Times New Roman"/>
          <w:sz w:val="28"/>
          <w:szCs w:val="28"/>
        </w:rPr>
        <w:t>4</w:t>
      </w:r>
      <w:r w:rsidRPr="005F1B7E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67AE403F" w14:textId="16C6EF9C" w:rsidR="00192A2B" w:rsidRPr="00871C52" w:rsidRDefault="00192A2B" w:rsidP="00871C5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«Жилье»</w:t>
      </w:r>
    </w:p>
    <w:p w14:paraId="22E38C14" w14:textId="34BED85D" w:rsidR="00192A2B" w:rsidRPr="00871C52" w:rsidRDefault="00192A2B" w:rsidP="0087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7958403"/>
      <w:r w:rsidRPr="00871C52">
        <w:rPr>
          <w:rFonts w:ascii="Times New Roman" w:hAnsi="Times New Roman" w:cs="Times New Roman"/>
          <w:sz w:val="28"/>
          <w:szCs w:val="28"/>
        </w:rPr>
        <w:t xml:space="preserve">В </w:t>
      </w:r>
      <w:r w:rsidR="00902C2A">
        <w:rPr>
          <w:rFonts w:ascii="Times New Roman" w:hAnsi="Times New Roman" w:cs="Times New Roman"/>
          <w:sz w:val="28"/>
          <w:szCs w:val="28"/>
        </w:rPr>
        <w:t>2024 году финансирование рег</w:t>
      </w:r>
      <w:r w:rsidRPr="00871C52">
        <w:rPr>
          <w:rFonts w:ascii="Times New Roman" w:hAnsi="Times New Roman" w:cs="Times New Roman"/>
          <w:sz w:val="28"/>
          <w:szCs w:val="28"/>
        </w:rPr>
        <w:t>ионального проекта не предусмотрено.</w:t>
      </w:r>
    </w:p>
    <w:bookmarkEnd w:id="9"/>
    <w:p w14:paraId="1BA13CF3" w14:textId="45C1404E" w:rsidR="00192A2B" w:rsidRPr="00871C52" w:rsidRDefault="00192A2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На текущий год установлен 1 целевой показатель – объем жилищного строительства, который</w:t>
      </w:r>
      <w:r w:rsidR="00E05734" w:rsidRPr="00871C52">
        <w:rPr>
          <w:rFonts w:ascii="Times New Roman" w:hAnsi="Times New Roman" w:cs="Times New Roman"/>
          <w:sz w:val="28"/>
          <w:szCs w:val="28"/>
        </w:rPr>
        <w:t xml:space="preserve"> в отчетном</w:t>
      </w:r>
      <w:r w:rsidRPr="00871C52">
        <w:rPr>
          <w:rFonts w:ascii="Times New Roman" w:hAnsi="Times New Roman" w:cs="Times New Roman"/>
          <w:sz w:val="28"/>
          <w:szCs w:val="28"/>
        </w:rPr>
        <w:t xml:space="preserve"> периоде составил 0,03 млн.</w:t>
      </w:r>
      <w:r w:rsid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м</w:t>
      </w:r>
      <w:r w:rsidR="00871C52" w:rsidRPr="0087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1C52">
        <w:rPr>
          <w:rFonts w:ascii="Times New Roman" w:hAnsi="Times New Roman" w:cs="Times New Roman"/>
          <w:sz w:val="28"/>
          <w:szCs w:val="28"/>
        </w:rPr>
        <w:t xml:space="preserve"> (возрастающий показатель) при плановом значении</w:t>
      </w:r>
      <w:r w:rsidR="00E05734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0,446 млн.</w:t>
      </w:r>
      <w:r w:rsidR="00871C52">
        <w:rPr>
          <w:rFonts w:ascii="Times New Roman" w:hAnsi="Times New Roman" w:cs="Times New Roman"/>
          <w:sz w:val="28"/>
          <w:szCs w:val="28"/>
        </w:rPr>
        <w:t> м</w:t>
      </w:r>
      <w:r w:rsidR="00871C52" w:rsidRPr="0087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1C52">
        <w:rPr>
          <w:rFonts w:ascii="Times New Roman" w:hAnsi="Times New Roman" w:cs="Times New Roman"/>
          <w:sz w:val="28"/>
          <w:szCs w:val="28"/>
        </w:rPr>
        <w:t xml:space="preserve"> (исполнение –</w:t>
      </w:r>
      <w:r w:rsidR="007C7F7E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6,7 %).</w:t>
      </w:r>
      <w:r w:rsidR="00871C52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Pr="00871C52">
        <w:rPr>
          <w:rFonts w:ascii="Times New Roman" w:hAnsi="Times New Roman" w:cs="Times New Roman"/>
          <w:sz w:val="28"/>
          <w:szCs w:val="28"/>
        </w:rPr>
        <w:t>Министерств</w:t>
      </w:r>
      <w:r w:rsidR="00871C52">
        <w:rPr>
          <w:rFonts w:ascii="Times New Roman" w:hAnsi="Times New Roman" w:cs="Times New Roman"/>
          <w:sz w:val="28"/>
          <w:szCs w:val="28"/>
        </w:rPr>
        <w:t xml:space="preserve">ом </w:t>
      </w:r>
      <w:r w:rsidRPr="00871C52">
        <w:rPr>
          <w:rFonts w:ascii="Times New Roman" w:hAnsi="Times New Roman" w:cs="Times New Roman"/>
          <w:sz w:val="28"/>
          <w:szCs w:val="28"/>
        </w:rPr>
        <w:t>строительства Р</w:t>
      </w:r>
      <w:r w:rsidR="00871C52">
        <w:rPr>
          <w:rFonts w:ascii="Times New Roman" w:hAnsi="Times New Roman" w:cs="Times New Roman"/>
          <w:sz w:val="28"/>
          <w:szCs w:val="28"/>
        </w:rPr>
        <w:t xml:space="preserve">еспублики Ингушетия прорабатывается вопрос </w:t>
      </w:r>
      <w:r w:rsidRPr="00871C52">
        <w:rPr>
          <w:rFonts w:ascii="Times New Roman" w:hAnsi="Times New Roman" w:cs="Times New Roman"/>
          <w:sz w:val="28"/>
          <w:szCs w:val="28"/>
        </w:rPr>
        <w:t xml:space="preserve">о снижении </w:t>
      </w:r>
      <w:r w:rsidR="00871C52">
        <w:rPr>
          <w:rFonts w:ascii="Times New Roman" w:hAnsi="Times New Roman" w:cs="Times New Roman"/>
          <w:sz w:val="28"/>
          <w:szCs w:val="28"/>
        </w:rPr>
        <w:t xml:space="preserve">значения целевого </w:t>
      </w:r>
      <w:r w:rsidRPr="00871C52">
        <w:rPr>
          <w:rFonts w:ascii="Times New Roman" w:hAnsi="Times New Roman" w:cs="Times New Roman"/>
          <w:sz w:val="28"/>
          <w:szCs w:val="28"/>
        </w:rPr>
        <w:t>показателя для Республики Ингушетия на 2024 год до 163 тыс.</w:t>
      </w:r>
      <w:r w:rsidR="00871C5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м</w:t>
      </w:r>
      <w:r w:rsidR="0087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1C52">
        <w:rPr>
          <w:rFonts w:ascii="Times New Roman" w:hAnsi="Times New Roman" w:cs="Times New Roman"/>
          <w:sz w:val="28"/>
          <w:szCs w:val="28"/>
        </w:rPr>
        <w:t>.</w:t>
      </w:r>
    </w:p>
    <w:p w14:paraId="09D58031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44788B31" w14:textId="68E2EB0B" w:rsidR="00192A2B" w:rsidRPr="00871C52" w:rsidRDefault="00192A2B" w:rsidP="00871C5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</w:p>
    <w:p w14:paraId="58F53F2C" w14:textId="55B07331" w:rsidR="00F4791F" w:rsidRPr="00871C52" w:rsidRDefault="00902C2A" w:rsidP="00F479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2A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мероприятия по </w:t>
      </w:r>
      <w:r w:rsidRPr="00902C2A">
        <w:rPr>
          <w:rFonts w:ascii="Times New Roman" w:hAnsi="Times New Roman" w:cs="Times New Roman"/>
          <w:sz w:val="28"/>
          <w:szCs w:val="28"/>
        </w:rPr>
        <w:t>выкуп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2C2A">
        <w:rPr>
          <w:rFonts w:ascii="Times New Roman" w:hAnsi="Times New Roman" w:cs="Times New Roman"/>
          <w:sz w:val="28"/>
          <w:szCs w:val="28"/>
        </w:rPr>
        <w:t xml:space="preserve"> жилых помещений у собственников жилья, признанного аварийным и непригодным для проживания.</w:t>
      </w:r>
      <w:r>
        <w:rPr>
          <w:rFonts w:ascii="Times New Roman" w:hAnsi="Times New Roman" w:cs="Times New Roman"/>
          <w:sz w:val="28"/>
          <w:szCs w:val="28"/>
        </w:rPr>
        <w:t xml:space="preserve"> На эти цели в 2024 году планируется направить </w:t>
      </w:r>
      <w:r w:rsidRPr="00902C2A">
        <w:rPr>
          <w:rFonts w:ascii="Times New Roman" w:hAnsi="Times New Roman" w:cs="Times New Roman"/>
          <w:sz w:val="28"/>
          <w:szCs w:val="28"/>
        </w:rPr>
        <w:t xml:space="preserve">63 577,3 </w:t>
      </w:r>
      <w:r w:rsidRPr="00902C2A">
        <w:rPr>
          <w:rFonts w:ascii="Times New Roman" w:hAnsi="Times New Roman" w:cs="Times New Roman"/>
          <w:iCs/>
          <w:sz w:val="28"/>
          <w:szCs w:val="28"/>
        </w:rPr>
        <w:t xml:space="preserve">тыс. </w:t>
      </w:r>
      <w:r w:rsidRPr="00902C2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руб.,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том числе за счет </w:t>
      </w:r>
      <w:r w:rsidRPr="00902C2A">
        <w:rPr>
          <w:rFonts w:ascii="Times New Roman" w:hAnsi="Times New Roman" w:cs="Times New Roman"/>
          <w:iCs/>
          <w:sz w:val="28"/>
          <w:szCs w:val="28"/>
        </w:rPr>
        <w:t xml:space="preserve">средств федерального бюджета – 25 378,9 тыс. руб., средства республиканского бюджета - </w:t>
      </w:r>
      <w:r w:rsidRPr="00902C2A">
        <w:rPr>
          <w:rFonts w:ascii="Times New Roman" w:hAnsi="Times New Roman" w:cs="Times New Roman"/>
          <w:sz w:val="28"/>
          <w:szCs w:val="28"/>
        </w:rPr>
        <w:t xml:space="preserve">256,3 </w:t>
      </w:r>
      <w:r w:rsidRPr="00902C2A">
        <w:rPr>
          <w:rFonts w:ascii="Times New Roman" w:hAnsi="Times New Roman" w:cs="Times New Roman"/>
          <w:iCs/>
          <w:sz w:val="28"/>
          <w:szCs w:val="28"/>
        </w:rPr>
        <w:t>тыс. руб., муниципального бюджета – 37 942,1 тыс. руб.</w:t>
      </w:r>
      <w:r w:rsidR="00F4791F" w:rsidRPr="00F479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791F" w:rsidRPr="00871C52">
        <w:rPr>
          <w:rFonts w:ascii="Times New Roman" w:hAnsi="Times New Roman" w:cs="Times New Roman"/>
          <w:iCs/>
          <w:sz w:val="28"/>
          <w:szCs w:val="28"/>
        </w:rPr>
        <w:t xml:space="preserve">По состоянию на 1 апреля 2024 года </w:t>
      </w:r>
      <w:r w:rsidR="00F4791F">
        <w:rPr>
          <w:rFonts w:ascii="Times New Roman" w:hAnsi="Times New Roman" w:cs="Times New Roman"/>
          <w:iCs/>
          <w:sz w:val="28"/>
          <w:szCs w:val="28"/>
        </w:rPr>
        <w:t xml:space="preserve">финансирование и </w:t>
      </w:r>
      <w:r w:rsidR="00F4791F" w:rsidRPr="00871C52">
        <w:rPr>
          <w:rFonts w:ascii="Times New Roman" w:hAnsi="Times New Roman" w:cs="Times New Roman"/>
          <w:iCs/>
          <w:sz w:val="28"/>
          <w:szCs w:val="28"/>
        </w:rPr>
        <w:t>кассовое исполнение по проекту отсутству</w:t>
      </w:r>
      <w:r w:rsidR="00F4791F">
        <w:rPr>
          <w:rFonts w:ascii="Times New Roman" w:hAnsi="Times New Roman" w:cs="Times New Roman"/>
          <w:iCs/>
          <w:sz w:val="28"/>
          <w:szCs w:val="28"/>
        </w:rPr>
        <w:t>ю</w:t>
      </w:r>
      <w:r w:rsidR="00F4791F" w:rsidRPr="00871C52">
        <w:rPr>
          <w:rFonts w:ascii="Times New Roman" w:hAnsi="Times New Roman" w:cs="Times New Roman"/>
          <w:iCs/>
          <w:sz w:val="28"/>
          <w:szCs w:val="28"/>
        </w:rPr>
        <w:t>т.</w:t>
      </w:r>
    </w:p>
    <w:p w14:paraId="5C841D47" w14:textId="77777777" w:rsidR="00192A2B" w:rsidRPr="00871C52" w:rsidRDefault="00192A2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 квартала текущего года достигли следующих значений:</w:t>
      </w:r>
    </w:p>
    <w:p w14:paraId="53641BC3" w14:textId="017EB68B" w:rsidR="00192A2B" w:rsidRPr="00871C52" w:rsidRDefault="00192A2B" w:rsidP="00871C52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(нарастающим итогом) –</w:t>
      </w:r>
      <w:r w:rsidR="00902C2A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0,497 тыс. чел. (план –</w:t>
      </w:r>
      <w:r w:rsidR="00902C2A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0,31</w:t>
      </w:r>
      <w:r w:rsidR="00902C2A">
        <w:rPr>
          <w:rFonts w:ascii="Times New Roman" w:hAnsi="Times New Roman" w:cs="Times New Roman"/>
          <w:sz w:val="28"/>
          <w:szCs w:val="28"/>
        </w:rPr>
        <w:t>0</w:t>
      </w:r>
      <w:r w:rsidRPr="00871C52">
        <w:rPr>
          <w:rFonts w:ascii="Times New Roman" w:hAnsi="Times New Roman" w:cs="Times New Roman"/>
          <w:sz w:val="28"/>
          <w:szCs w:val="28"/>
        </w:rPr>
        <w:t xml:space="preserve"> тыс. чел., исполнение –160,3 % от планового показателя);</w:t>
      </w:r>
    </w:p>
    <w:p w14:paraId="4289E20E" w14:textId="6583F8FD" w:rsidR="00192A2B" w:rsidRPr="00871C52" w:rsidRDefault="00192A2B" w:rsidP="00871C52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32095344"/>
      <w:r w:rsidRPr="00871C52">
        <w:rPr>
          <w:rFonts w:ascii="Times New Roman" w:hAnsi="Times New Roman" w:cs="Times New Roman"/>
          <w:sz w:val="28"/>
          <w:szCs w:val="28"/>
        </w:rPr>
        <w:t xml:space="preserve">количество квадратных метров расселённого непригодного для проживания жилищного фонда </w:t>
      </w:r>
      <w:bookmarkEnd w:id="10"/>
      <w:r w:rsidRPr="00871C52">
        <w:rPr>
          <w:rFonts w:ascii="Times New Roman" w:hAnsi="Times New Roman" w:cs="Times New Roman"/>
          <w:sz w:val="28"/>
          <w:szCs w:val="28"/>
        </w:rPr>
        <w:t>(нарастающим итогом) - 5,252</w:t>
      </w:r>
      <w:r w:rsidR="00871435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м</w:t>
      </w:r>
      <w:r w:rsidRPr="0087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1C52">
        <w:rPr>
          <w:rFonts w:ascii="Times New Roman" w:hAnsi="Times New Roman" w:cs="Times New Roman"/>
          <w:sz w:val="28"/>
          <w:szCs w:val="28"/>
        </w:rPr>
        <w:t xml:space="preserve"> (план –</w:t>
      </w:r>
      <w:r w:rsidR="00902C2A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5,5</w:t>
      </w:r>
      <w:r w:rsidR="00902C2A">
        <w:rPr>
          <w:rFonts w:ascii="Times New Roman" w:hAnsi="Times New Roman" w:cs="Times New Roman"/>
          <w:sz w:val="28"/>
          <w:szCs w:val="28"/>
        </w:rPr>
        <w:t>00</w:t>
      </w:r>
      <w:r w:rsidRPr="00871C52">
        <w:rPr>
          <w:rFonts w:ascii="Times New Roman" w:hAnsi="Times New Roman" w:cs="Times New Roman"/>
          <w:sz w:val="28"/>
          <w:szCs w:val="28"/>
        </w:rPr>
        <w:t xml:space="preserve"> м</w:t>
      </w:r>
      <w:r w:rsidRPr="0087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1C52">
        <w:rPr>
          <w:rFonts w:ascii="Times New Roman" w:hAnsi="Times New Roman" w:cs="Times New Roman"/>
          <w:sz w:val="28"/>
          <w:szCs w:val="28"/>
        </w:rPr>
        <w:t>, исполнение –</w:t>
      </w:r>
      <w:r w:rsidR="00902C2A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95,5</w:t>
      </w:r>
      <w:r w:rsidR="00902C2A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 от планового показателя).</w:t>
      </w:r>
    </w:p>
    <w:p w14:paraId="5EA38043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16162504" w14:textId="645FE7C0" w:rsidR="00192A2B" w:rsidRPr="00871C52" w:rsidRDefault="00192A2B" w:rsidP="00871C5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«Формирование комфортной городской среды»</w:t>
      </w:r>
    </w:p>
    <w:p w14:paraId="6A96C498" w14:textId="1D00C827" w:rsidR="00192A2B" w:rsidRPr="00871C52" w:rsidRDefault="00192A2B" w:rsidP="00871C5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1C52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регионального проекта между Министерством строительства и жилищно-коммунального хозяйства Российской Федерации и Правительством Республики Ингушетия заключено соглашение </w:t>
      </w:r>
      <w:r w:rsidRPr="00871C52">
        <w:rPr>
          <w:rFonts w:ascii="Times New Roman" w:hAnsi="Times New Roman" w:cs="Times New Roman"/>
          <w:sz w:val="28"/>
          <w:szCs w:val="28"/>
        </w:rPr>
        <w:t>от 23</w:t>
      </w:r>
      <w:r w:rsidR="00F4791F">
        <w:rPr>
          <w:rFonts w:ascii="Times New Roman" w:hAnsi="Times New Roman" w:cs="Times New Roman"/>
          <w:sz w:val="28"/>
          <w:szCs w:val="28"/>
        </w:rPr>
        <w:t>.12.</w:t>
      </w:r>
      <w:r w:rsidRPr="00871C52">
        <w:rPr>
          <w:rFonts w:ascii="Times New Roman" w:hAnsi="Times New Roman" w:cs="Times New Roman"/>
          <w:sz w:val="28"/>
          <w:szCs w:val="28"/>
        </w:rPr>
        <w:t>2023</w:t>
      </w:r>
      <w:r w:rsidR="00F4791F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F4791F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069-09-2023-477/2 </w:t>
      </w:r>
      <w:r w:rsidRPr="00871C52">
        <w:rPr>
          <w:rFonts w:ascii="Times New Roman" w:hAnsi="Times New Roman" w:cs="Times New Roman"/>
          <w:iCs/>
          <w:sz w:val="28"/>
          <w:szCs w:val="28"/>
        </w:rPr>
        <w:t xml:space="preserve">о предоставлении из федерального бюджета бюджету Республики Ингушетия субсидии на </w:t>
      </w:r>
      <w:proofErr w:type="spellStart"/>
      <w:r w:rsidRPr="00871C52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871C52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обязательств.</w:t>
      </w:r>
    </w:p>
    <w:p w14:paraId="01753304" w14:textId="3BD0F063" w:rsidR="00192A2B" w:rsidRPr="00871C52" w:rsidRDefault="00192A2B" w:rsidP="00F479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1" w:name="_Hlk164160021"/>
      <w:r w:rsidRPr="00871C52">
        <w:rPr>
          <w:rFonts w:ascii="Times New Roman" w:hAnsi="Times New Roman" w:cs="Times New Roman"/>
          <w:iCs/>
          <w:sz w:val="28"/>
          <w:szCs w:val="28"/>
        </w:rPr>
        <w:t xml:space="preserve">В текущем году на реализацию проекта планируется направить </w:t>
      </w:r>
      <w:r w:rsidRPr="00871C52">
        <w:rPr>
          <w:rFonts w:ascii="Times New Roman" w:hAnsi="Times New Roman" w:cs="Times New Roman"/>
          <w:sz w:val="28"/>
          <w:szCs w:val="28"/>
        </w:rPr>
        <w:t xml:space="preserve">127 062,7 </w:t>
      </w:r>
      <w:r w:rsidRPr="00871C52">
        <w:rPr>
          <w:rFonts w:ascii="Times New Roman" w:hAnsi="Times New Roman" w:cs="Times New Roman"/>
          <w:iCs/>
          <w:sz w:val="28"/>
          <w:szCs w:val="28"/>
        </w:rPr>
        <w:t xml:space="preserve">тыс. руб., </w:t>
      </w:r>
      <w:r w:rsidR="00F4791F">
        <w:rPr>
          <w:rFonts w:ascii="Times New Roman" w:hAnsi="Times New Roman" w:cs="Times New Roman"/>
          <w:iCs/>
          <w:sz w:val="28"/>
          <w:szCs w:val="28"/>
        </w:rPr>
        <w:t>в том числе из</w:t>
      </w:r>
      <w:r w:rsidRPr="00871C52">
        <w:rPr>
          <w:rFonts w:ascii="Times New Roman" w:hAnsi="Times New Roman" w:cs="Times New Roman"/>
          <w:iCs/>
          <w:sz w:val="28"/>
          <w:szCs w:val="28"/>
        </w:rPr>
        <w:t xml:space="preserve"> федерального бюджета -</w:t>
      </w:r>
      <w:r w:rsidRPr="00871C52">
        <w:rPr>
          <w:rFonts w:ascii="Times New Roman" w:hAnsi="Times New Roman" w:cs="Times New Roman"/>
          <w:sz w:val="28"/>
          <w:szCs w:val="28"/>
        </w:rPr>
        <w:t>125 792,1</w:t>
      </w:r>
      <w:r w:rsidR="00CD780B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iCs/>
          <w:sz w:val="28"/>
          <w:szCs w:val="28"/>
        </w:rPr>
        <w:t>тыс. руб.,</w:t>
      </w:r>
      <w:r w:rsidR="007C7F7E" w:rsidRPr="00871C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iCs/>
          <w:sz w:val="28"/>
          <w:szCs w:val="28"/>
        </w:rPr>
        <w:t xml:space="preserve">республиканского бюджета - </w:t>
      </w:r>
      <w:r w:rsidRPr="00871C52">
        <w:rPr>
          <w:rFonts w:ascii="Times New Roman" w:hAnsi="Times New Roman" w:cs="Times New Roman"/>
          <w:sz w:val="28"/>
          <w:szCs w:val="28"/>
        </w:rPr>
        <w:t xml:space="preserve">1 270,6 </w:t>
      </w:r>
      <w:r w:rsidRPr="00871C52">
        <w:rPr>
          <w:rFonts w:ascii="Times New Roman" w:hAnsi="Times New Roman" w:cs="Times New Roman"/>
          <w:iCs/>
          <w:sz w:val="28"/>
          <w:szCs w:val="28"/>
        </w:rPr>
        <w:t>тыс. руб.</w:t>
      </w:r>
      <w:r w:rsidR="00F4791F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11"/>
      <w:r w:rsidRPr="00871C52">
        <w:rPr>
          <w:rFonts w:ascii="Times New Roman" w:hAnsi="Times New Roman" w:cs="Times New Roman"/>
          <w:iCs/>
          <w:sz w:val="28"/>
          <w:szCs w:val="28"/>
        </w:rPr>
        <w:t xml:space="preserve">По состоянию на 1 апреля 2024 года </w:t>
      </w:r>
      <w:r w:rsidR="00F4791F">
        <w:rPr>
          <w:rFonts w:ascii="Times New Roman" w:hAnsi="Times New Roman" w:cs="Times New Roman"/>
          <w:iCs/>
          <w:sz w:val="28"/>
          <w:szCs w:val="28"/>
        </w:rPr>
        <w:t xml:space="preserve">финансирование и </w:t>
      </w:r>
      <w:r w:rsidRPr="00871C52">
        <w:rPr>
          <w:rFonts w:ascii="Times New Roman" w:hAnsi="Times New Roman" w:cs="Times New Roman"/>
          <w:iCs/>
          <w:sz w:val="28"/>
          <w:szCs w:val="28"/>
        </w:rPr>
        <w:t>кассовое исполнение по проекту отсутству</w:t>
      </w:r>
      <w:r w:rsidR="00F4791F">
        <w:rPr>
          <w:rFonts w:ascii="Times New Roman" w:hAnsi="Times New Roman" w:cs="Times New Roman"/>
          <w:iCs/>
          <w:sz w:val="28"/>
          <w:szCs w:val="28"/>
        </w:rPr>
        <w:t>ю</w:t>
      </w:r>
      <w:r w:rsidRPr="00871C52">
        <w:rPr>
          <w:rFonts w:ascii="Times New Roman" w:hAnsi="Times New Roman" w:cs="Times New Roman"/>
          <w:iCs/>
          <w:sz w:val="28"/>
          <w:szCs w:val="28"/>
        </w:rPr>
        <w:t>т.</w:t>
      </w:r>
    </w:p>
    <w:p w14:paraId="0832C34C" w14:textId="77777777" w:rsidR="00192A2B" w:rsidRPr="00871C52" w:rsidRDefault="00192A2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 квартала текущего года достигли следующих значений:</w:t>
      </w:r>
    </w:p>
    <w:p w14:paraId="1E7AFFD9" w14:textId="4BF5C8F2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(нарастающим итогом)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- 2 ед. (при плане –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не менее 2 ед., исполнение – 100 %);</w:t>
      </w:r>
    </w:p>
    <w:p w14:paraId="6FB5E083" w14:textId="41CF72AB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-0 % (при плане –90 %);</w:t>
      </w:r>
    </w:p>
    <w:p w14:paraId="2F72FE62" w14:textId="67755BD0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–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2 ед. (при плане - 2 ед., исполнение - 100% </w:t>
      </w:r>
      <w:r w:rsidR="00F4791F">
        <w:rPr>
          <w:rFonts w:ascii="Times New Roman" w:hAnsi="Times New Roman" w:cs="Times New Roman"/>
          <w:sz w:val="28"/>
          <w:szCs w:val="28"/>
        </w:rPr>
        <w:t xml:space="preserve">от </w:t>
      </w:r>
      <w:r w:rsidRPr="00871C52">
        <w:rPr>
          <w:rFonts w:ascii="Times New Roman" w:hAnsi="Times New Roman" w:cs="Times New Roman"/>
          <w:sz w:val="28"/>
          <w:szCs w:val="28"/>
        </w:rPr>
        <w:t>планового показателя);</w:t>
      </w:r>
    </w:p>
    <w:p w14:paraId="6995D056" w14:textId="77777777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индекс качества городской среды – 170 (при плане – 177, исполнение -96,0%);</w:t>
      </w:r>
    </w:p>
    <w:p w14:paraId="3366722C" w14:textId="1C22CB33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</w:t>
      </w:r>
      <w:r w:rsidRPr="00871C52">
        <w:rPr>
          <w:rFonts w:ascii="Times New Roman" w:hAnsi="Times New Roman" w:cs="Times New Roman"/>
          <w:sz w:val="28"/>
          <w:szCs w:val="28"/>
        </w:rPr>
        <w:lastRenderedPageBreak/>
        <w:t>реализуются проекты по созданию комфортной городской среды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–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25,12 % (при плане – 30 %, исполнение –</w:t>
      </w:r>
      <w:r w:rsidR="00F4791F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83,7%);</w:t>
      </w:r>
    </w:p>
    <w:p w14:paraId="7C36D048" w14:textId="4D1ACD9F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городов с благоприятной средой от общего количества городов (индекс качества городской среды - выше 50</w:t>
      </w:r>
      <w:r w:rsidR="00F4791F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%)</w:t>
      </w:r>
      <w:r w:rsidR="00F4791F">
        <w:rPr>
          <w:rFonts w:ascii="Times New Roman" w:hAnsi="Times New Roman" w:cs="Times New Roman"/>
          <w:sz w:val="28"/>
          <w:szCs w:val="28"/>
        </w:rPr>
        <w:t xml:space="preserve"> - </w:t>
      </w:r>
      <w:r w:rsidRPr="00871C52">
        <w:rPr>
          <w:rFonts w:ascii="Times New Roman" w:hAnsi="Times New Roman" w:cs="Times New Roman"/>
          <w:sz w:val="28"/>
          <w:szCs w:val="28"/>
        </w:rPr>
        <w:t xml:space="preserve">40% </w:t>
      </w:r>
      <w:r w:rsidR="00F4791F">
        <w:rPr>
          <w:rFonts w:ascii="Times New Roman" w:hAnsi="Times New Roman" w:cs="Times New Roman"/>
          <w:sz w:val="28"/>
          <w:szCs w:val="28"/>
        </w:rPr>
        <w:t>(при плане 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40</w:t>
      </w:r>
      <w:r w:rsidR="00F4791F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</w:t>
      </w:r>
      <w:r w:rsidR="00F4791F">
        <w:rPr>
          <w:rFonts w:ascii="Times New Roman" w:hAnsi="Times New Roman" w:cs="Times New Roman"/>
          <w:sz w:val="28"/>
          <w:szCs w:val="28"/>
        </w:rPr>
        <w:t>, исполнение – 1</w:t>
      </w:r>
      <w:r w:rsidRPr="00871C52">
        <w:rPr>
          <w:rFonts w:ascii="Times New Roman" w:hAnsi="Times New Roman" w:cs="Times New Roman"/>
          <w:sz w:val="28"/>
          <w:szCs w:val="28"/>
        </w:rPr>
        <w:t>00</w:t>
      </w:r>
      <w:r w:rsidR="00F4791F">
        <w:rPr>
          <w:rFonts w:ascii="Times New Roman" w:hAnsi="Times New Roman" w:cs="Times New Roman"/>
          <w:sz w:val="28"/>
          <w:szCs w:val="28"/>
        </w:rPr>
        <w:t>,0 </w:t>
      </w:r>
      <w:r w:rsidRPr="00871C52">
        <w:rPr>
          <w:rFonts w:ascii="Times New Roman" w:hAnsi="Times New Roman" w:cs="Times New Roman"/>
          <w:sz w:val="28"/>
          <w:szCs w:val="28"/>
        </w:rPr>
        <w:t>% от планового значения</w:t>
      </w:r>
      <w:r w:rsidR="00F4791F">
        <w:rPr>
          <w:rFonts w:ascii="Times New Roman" w:hAnsi="Times New Roman" w:cs="Times New Roman"/>
          <w:sz w:val="28"/>
          <w:szCs w:val="28"/>
        </w:rPr>
        <w:t>)</w:t>
      </w:r>
      <w:r w:rsidRPr="00871C52">
        <w:rPr>
          <w:rFonts w:ascii="Times New Roman" w:hAnsi="Times New Roman" w:cs="Times New Roman"/>
          <w:sz w:val="28"/>
          <w:szCs w:val="28"/>
        </w:rPr>
        <w:t>;</w:t>
      </w:r>
    </w:p>
    <w:p w14:paraId="5DE1533D" w14:textId="2DE1BC54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- 21% (при плане –</w:t>
      </w:r>
      <w:r w:rsidR="001C4F81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26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1C4F81">
        <w:rPr>
          <w:rFonts w:ascii="Times New Roman" w:hAnsi="Times New Roman" w:cs="Times New Roman"/>
          <w:sz w:val="28"/>
          <w:szCs w:val="28"/>
        </w:rPr>
        <w:t xml:space="preserve">- </w:t>
      </w:r>
      <w:r w:rsidRPr="00871C52">
        <w:rPr>
          <w:rFonts w:ascii="Times New Roman" w:hAnsi="Times New Roman" w:cs="Times New Roman"/>
          <w:sz w:val="28"/>
          <w:szCs w:val="28"/>
        </w:rPr>
        <w:t>80,8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%);</w:t>
      </w:r>
    </w:p>
    <w:p w14:paraId="28433962" w14:textId="2CF1E5D7" w:rsidR="00192A2B" w:rsidRPr="00871C52" w:rsidRDefault="00192A2B" w:rsidP="00871C5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 w:rsidR="001C4F81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- 169 ед. (при плане –</w:t>
      </w:r>
      <w:r w:rsidR="001C4F81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189 ед., исполнение –</w:t>
      </w:r>
      <w:r w:rsidR="001C4F81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89,4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%).</w:t>
      </w:r>
    </w:p>
    <w:p w14:paraId="417C677A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4AAE1C22" w14:textId="1F03B9E3" w:rsidR="00192A2B" w:rsidRPr="00871C52" w:rsidRDefault="00192A2B" w:rsidP="00871C5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«Чистая вода»</w:t>
      </w:r>
    </w:p>
    <w:p w14:paraId="2DED5811" w14:textId="4580B351" w:rsidR="00192A2B" w:rsidRPr="00871C52" w:rsidRDefault="00192A2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заключено соглашение между Министерством </w:t>
      </w:r>
      <w:r w:rsidR="00E05734" w:rsidRPr="00871C52">
        <w:rPr>
          <w:rFonts w:ascii="Times New Roman" w:hAnsi="Times New Roman" w:cs="Times New Roman"/>
          <w:sz w:val="28"/>
          <w:szCs w:val="28"/>
        </w:rPr>
        <w:t>строительства</w:t>
      </w:r>
      <w:r w:rsidRPr="00871C52">
        <w:rPr>
          <w:rFonts w:ascii="Times New Roman" w:hAnsi="Times New Roman" w:cs="Times New Roman"/>
          <w:iCs/>
          <w:sz w:val="28"/>
          <w:szCs w:val="28"/>
        </w:rPr>
        <w:t xml:space="preserve"> жилищно-коммунального хозяйства</w:t>
      </w:r>
      <w:r w:rsidRPr="00871C52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Правительством Республики Ингушетия.</w:t>
      </w:r>
      <w:r w:rsidR="009202A4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регионального проекта предусмотрен в объеме 304 779,9 тыс. руб., из которых средства федерального бюджета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301 732,0 тыс. руб.,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средства республиканского бюджета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3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047,9 тыс. руб.</w:t>
      </w:r>
      <w:bookmarkStart w:id="12" w:name="_Hlk132720845"/>
    </w:p>
    <w:p w14:paraId="05584C8F" w14:textId="4E22922E" w:rsidR="00192A2B" w:rsidRPr="00871C52" w:rsidRDefault="00192A2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iCs/>
          <w:sz w:val="28"/>
          <w:szCs w:val="28"/>
        </w:rPr>
        <w:t xml:space="preserve">По состоянию на 1 апреля 2024 года кассовое исполнение </w:t>
      </w:r>
      <w:r w:rsidRPr="00871C52">
        <w:rPr>
          <w:rFonts w:ascii="Times New Roman" w:hAnsi="Times New Roman" w:cs="Times New Roman"/>
          <w:sz w:val="28"/>
          <w:szCs w:val="28"/>
        </w:rPr>
        <w:t xml:space="preserve">проекта составило </w:t>
      </w:r>
      <w:r w:rsidR="00494ADC" w:rsidRPr="00871C52">
        <w:rPr>
          <w:rFonts w:ascii="Times New Roman" w:hAnsi="Times New Roman" w:cs="Times New Roman"/>
          <w:sz w:val="28"/>
          <w:szCs w:val="28"/>
        </w:rPr>
        <w:t>47 </w:t>
      </w:r>
      <w:r w:rsidRPr="00871C52">
        <w:rPr>
          <w:rFonts w:ascii="Times New Roman" w:hAnsi="Times New Roman" w:cs="Times New Roman"/>
          <w:sz w:val="28"/>
          <w:szCs w:val="28"/>
        </w:rPr>
        <w:t>0</w:t>
      </w:r>
      <w:r w:rsidR="00494ADC" w:rsidRPr="00871C52">
        <w:rPr>
          <w:rFonts w:ascii="Times New Roman" w:hAnsi="Times New Roman" w:cs="Times New Roman"/>
          <w:sz w:val="28"/>
          <w:szCs w:val="28"/>
        </w:rPr>
        <w:t>00,0</w:t>
      </w:r>
      <w:r w:rsidRPr="00871C52">
        <w:rPr>
          <w:rFonts w:ascii="Times New Roman" w:hAnsi="Times New Roman" w:cs="Times New Roman"/>
          <w:sz w:val="28"/>
          <w:szCs w:val="28"/>
        </w:rPr>
        <w:t xml:space="preserve"> тыс. руб., в том числе средства федерального бюджета </w:t>
      </w:r>
      <w:r w:rsidR="00494ADC" w:rsidRPr="00871C52">
        <w:rPr>
          <w:rFonts w:ascii="Times New Roman" w:hAnsi="Times New Roman" w:cs="Times New Roman"/>
          <w:sz w:val="28"/>
          <w:szCs w:val="28"/>
        </w:rPr>
        <w:t>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46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="00494ADC" w:rsidRPr="00871C52">
        <w:rPr>
          <w:rFonts w:ascii="Times New Roman" w:hAnsi="Times New Roman" w:cs="Times New Roman"/>
          <w:sz w:val="28"/>
          <w:szCs w:val="28"/>
        </w:rPr>
        <w:t>500,</w:t>
      </w:r>
      <w:r w:rsidR="007C7F7E" w:rsidRPr="00871C52">
        <w:rPr>
          <w:rFonts w:ascii="Times New Roman" w:hAnsi="Times New Roman" w:cs="Times New Roman"/>
          <w:sz w:val="28"/>
          <w:szCs w:val="28"/>
        </w:rPr>
        <w:t>0 тыс.</w:t>
      </w:r>
      <w:r w:rsidRPr="00871C52">
        <w:rPr>
          <w:rFonts w:ascii="Times New Roman" w:hAnsi="Times New Roman" w:cs="Times New Roman"/>
          <w:sz w:val="28"/>
          <w:szCs w:val="28"/>
        </w:rPr>
        <w:t xml:space="preserve"> руб., республиканского </w:t>
      </w:r>
      <w:r w:rsidR="007C7F7E" w:rsidRPr="00871C52">
        <w:rPr>
          <w:rFonts w:ascii="Times New Roman" w:hAnsi="Times New Roman" w:cs="Times New Roman"/>
          <w:sz w:val="28"/>
          <w:szCs w:val="28"/>
        </w:rPr>
        <w:t>бюджета -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500</w:t>
      </w:r>
      <w:r w:rsidRPr="00871C52">
        <w:rPr>
          <w:rFonts w:ascii="Times New Roman" w:hAnsi="Times New Roman" w:cs="Times New Roman"/>
          <w:sz w:val="28"/>
          <w:szCs w:val="28"/>
        </w:rPr>
        <w:t>,</w:t>
      </w:r>
      <w:r w:rsidR="00494ADC" w:rsidRPr="00871C52">
        <w:rPr>
          <w:rFonts w:ascii="Times New Roman" w:hAnsi="Times New Roman" w:cs="Times New Roman"/>
          <w:sz w:val="28"/>
          <w:szCs w:val="28"/>
        </w:rPr>
        <w:t>0</w:t>
      </w:r>
      <w:r w:rsidRPr="00871C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77DCF42" w14:textId="77777777" w:rsidR="00192A2B" w:rsidRPr="00871C52" w:rsidRDefault="00192A2B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34025118"/>
      <w:r w:rsidRPr="00871C52">
        <w:rPr>
          <w:rStyle w:val="fontstyle01"/>
          <w:color w:val="auto"/>
          <w:sz w:val="28"/>
          <w:szCs w:val="28"/>
        </w:rPr>
        <w:t xml:space="preserve">На отчетную дату </w:t>
      </w:r>
      <w:r w:rsidRPr="00871C52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12"/>
    <w:bookmarkEnd w:id="13"/>
    <w:p w14:paraId="2084F17E" w14:textId="3FFE934C" w:rsidR="00192A2B" w:rsidRPr="00871C52" w:rsidRDefault="00192A2B" w:rsidP="00871C52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населения Российской Федерации, обеспеченного качественной питьевой водой из систем централизованного водоснабжения - 76,9 % (план - 78,</w:t>
      </w:r>
      <w:r w:rsidR="007C7F7E" w:rsidRPr="00871C52">
        <w:rPr>
          <w:rFonts w:ascii="Times New Roman" w:hAnsi="Times New Roman" w:cs="Times New Roman"/>
          <w:sz w:val="28"/>
          <w:szCs w:val="28"/>
        </w:rPr>
        <w:t>9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="007C7F7E" w:rsidRPr="00871C52">
        <w:rPr>
          <w:rFonts w:ascii="Times New Roman" w:hAnsi="Times New Roman" w:cs="Times New Roman"/>
          <w:sz w:val="28"/>
          <w:szCs w:val="28"/>
        </w:rPr>
        <w:t>%</w:t>
      </w:r>
      <w:r w:rsidRPr="00871C52">
        <w:rPr>
          <w:rFonts w:ascii="Times New Roman" w:hAnsi="Times New Roman" w:cs="Times New Roman"/>
          <w:sz w:val="28"/>
          <w:szCs w:val="28"/>
        </w:rPr>
        <w:t>, исполнение</w:t>
      </w:r>
      <w:r w:rsidR="00871435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7C7F7E" w:rsidRPr="00871C52">
        <w:rPr>
          <w:rFonts w:ascii="Times New Roman" w:hAnsi="Times New Roman" w:cs="Times New Roman"/>
          <w:sz w:val="28"/>
          <w:szCs w:val="28"/>
        </w:rPr>
        <w:t>– 97</w:t>
      </w:r>
      <w:r w:rsidRPr="00871C52">
        <w:rPr>
          <w:rFonts w:ascii="Times New Roman" w:hAnsi="Times New Roman" w:cs="Times New Roman"/>
          <w:sz w:val="28"/>
          <w:szCs w:val="28"/>
        </w:rPr>
        <w:t>,4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%);</w:t>
      </w:r>
    </w:p>
    <w:p w14:paraId="2731326F" w14:textId="7154B2EE" w:rsidR="00192A2B" w:rsidRPr="00871C52" w:rsidRDefault="00192A2B" w:rsidP="00871C52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городского населения Российской Федерации, обеспеченного качественной питьевой водой из систем централизованного водоснабжения –75,6 % (план –</w:t>
      </w:r>
      <w:r w:rsidR="001C4F81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84</w:t>
      </w:r>
      <w:r w:rsidR="001C4F81">
        <w:rPr>
          <w:rFonts w:ascii="Times New Roman" w:hAnsi="Times New Roman" w:cs="Times New Roman"/>
          <w:sz w:val="28"/>
          <w:szCs w:val="28"/>
        </w:rPr>
        <w:t>,0 </w:t>
      </w:r>
      <w:r w:rsidRPr="00871C52">
        <w:rPr>
          <w:rFonts w:ascii="Times New Roman" w:hAnsi="Times New Roman" w:cs="Times New Roman"/>
          <w:sz w:val="28"/>
          <w:szCs w:val="28"/>
        </w:rPr>
        <w:t>%, исполнение – 77,</w:t>
      </w:r>
      <w:r w:rsidR="007C7F7E" w:rsidRPr="00871C52">
        <w:rPr>
          <w:rFonts w:ascii="Times New Roman" w:hAnsi="Times New Roman" w:cs="Times New Roman"/>
          <w:sz w:val="28"/>
          <w:szCs w:val="28"/>
        </w:rPr>
        <w:t>6</w:t>
      </w:r>
      <w:r w:rsidR="001C4F81">
        <w:rPr>
          <w:rFonts w:ascii="Times New Roman" w:hAnsi="Times New Roman" w:cs="Times New Roman"/>
          <w:sz w:val="28"/>
          <w:szCs w:val="28"/>
        </w:rPr>
        <w:t> </w:t>
      </w:r>
      <w:r w:rsidR="007C7F7E" w:rsidRPr="00871C52">
        <w:rPr>
          <w:rFonts w:ascii="Times New Roman" w:hAnsi="Times New Roman" w:cs="Times New Roman"/>
          <w:sz w:val="28"/>
          <w:szCs w:val="28"/>
        </w:rPr>
        <w:t>%</w:t>
      </w:r>
      <w:r w:rsidRPr="00871C52">
        <w:rPr>
          <w:rFonts w:ascii="Times New Roman" w:hAnsi="Times New Roman" w:cs="Times New Roman"/>
          <w:sz w:val="28"/>
          <w:szCs w:val="28"/>
        </w:rPr>
        <w:t>);</w:t>
      </w:r>
    </w:p>
    <w:p w14:paraId="2568A6FD" w14:textId="613EC1FA" w:rsidR="00192A2B" w:rsidRPr="00871C52" w:rsidRDefault="00192A2B" w:rsidP="00871C52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количество построенных и реконструированных объектов питьевого водоснабжения и водоподготовки, предусмотренных региональными программами - 9 ед. (план –</w:t>
      </w:r>
      <w:r w:rsidR="001C4F81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9</w:t>
      </w:r>
      <w:r w:rsidR="00871435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ед., исполнение – 100</w:t>
      </w:r>
      <w:r w:rsidR="001C4F81">
        <w:rPr>
          <w:rFonts w:ascii="Times New Roman" w:hAnsi="Times New Roman" w:cs="Times New Roman"/>
          <w:sz w:val="28"/>
          <w:szCs w:val="28"/>
        </w:rPr>
        <w:t>,0 </w:t>
      </w:r>
      <w:r w:rsidRPr="00871C52">
        <w:rPr>
          <w:rFonts w:ascii="Times New Roman" w:hAnsi="Times New Roman" w:cs="Times New Roman"/>
          <w:sz w:val="28"/>
          <w:szCs w:val="28"/>
        </w:rPr>
        <w:t>%).</w:t>
      </w:r>
    </w:p>
    <w:p w14:paraId="5C9A84B1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bookmarkStart w:id="14" w:name="_Hlk167893341"/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5841EF43" w14:textId="77777777" w:rsidR="00E05734" w:rsidRPr="00871C52" w:rsidRDefault="00E05734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000892A7" w14:textId="77777777" w:rsidR="00AA7A86" w:rsidRPr="00871C52" w:rsidRDefault="00AA7A86" w:rsidP="00871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63EEBCA6" w14:textId="77777777" w:rsidR="00AA7A86" w:rsidRPr="00871C52" w:rsidRDefault="00AA7A86" w:rsidP="00871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Hlk167893302"/>
      <w:r w:rsidRPr="00871C52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bookmarkEnd w:id="15"/>
    <w:p w14:paraId="58C81E0C" w14:textId="77777777" w:rsidR="00AA7A86" w:rsidRPr="00871C52" w:rsidRDefault="00AA7A86" w:rsidP="00871C5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358F80" w14:textId="1EA343FF" w:rsidR="00AA7A86" w:rsidRPr="00871C52" w:rsidRDefault="00AA7A86" w:rsidP="00871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5D7A2F" w:rsidRPr="005D7A2F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</w:t>
      </w:r>
      <w:r w:rsidR="005D7A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67895841"/>
      <w:r w:rsidRPr="00871C52">
        <w:rPr>
          <w:rFonts w:ascii="Times New Roman" w:hAnsi="Times New Roman" w:cs="Times New Roman"/>
          <w:sz w:val="28"/>
          <w:szCs w:val="28"/>
        </w:rPr>
        <w:t>в Республике Ингушетия реализуются 2 региональных проекта:</w:t>
      </w:r>
    </w:p>
    <w:bookmarkEnd w:id="16"/>
    <w:p w14:paraId="71CECC82" w14:textId="0FC57253" w:rsidR="00AA7A86" w:rsidRPr="00871C52" w:rsidRDefault="00AA7A86" w:rsidP="00871C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«Региональная и местная дорожная сеть»</w:t>
      </w:r>
    </w:p>
    <w:p w14:paraId="7FE79997" w14:textId="349E362D" w:rsidR="00AA7A86" w:rsidRPr="00871C52" w:rsidRDefault="0065670E" w:rsidP="00871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D7A2F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A2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A7A86" w:rsidRPr="00871C52">
        <w:rPr>
          <w:rFonts w:ascii="Times New Roman" w:hAnsi="Times New Roman" w:cs="Times New Roman"/>
          <w:sz w:val="28"/>
          <w:szCs w:val="28"/>
        </w:rPr>
        <w:t>предусмотрено финансирование</w:t>
      </w:r>
      <w:r w:rsidR="005D7A2F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в размере </w:t>
      </w:r>
      <w:r w:rsidR="00AA7A86" w:rsidRPr="00871C52">
        <w:rPr>
          <w:rFonts w:ascii="Times New Roman" w:hAnsi="Times New Roman" w:cs="Times New Roman"/>
          <w:bCs/>
          <w:iCs/>
          <w:sz w:val="28"/>
          <w:szCs w:val="28"/>
        </w:rPr>
        <w:t>676</w:t>
      </w:r>
      <w:r w:rsidR="00AA7A86" w:rsidRPr="00871C52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="00AA7A86" w:rsidRPr="00871C52">
        <w:rPr>
          <w:rFonts w:ascii="Times New Roman" w:hAnsi="Times New Roman" w:cs="Times New Roman"/>
          <w:bCs/>
          <w:iCs/>
          <w:sz w:val="28"/>
          <w:szCs w:val="28"/>
        </w:rPr>
        <w:t>820,5</w:t>
      </w:r>
      <w:r w:rsidR="00B301D9" w:rsidRPr="00871C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7A86" w:rsidRPr="00871C52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r w:rsidR="007C7F7E" w:rsidRPr="00871C52">
        <w:rPr>
          <w:rFonts w:ascii="Times New Roman" w:hAnsi="Times New Roman" w:cs="Times New Roman"/>
          <w:sz w:val="28"/>
          <w:szCs w:val="28"/>
        </w:rPr>
        <w:t xml:space="preserve">данным Проектного офиса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 проекту на </w:t>
      </w:r>
      <w:r w:rsidR="00CD780B" w:rsidRPr="00871C52">
        <w:rPr>
          <w:rFonts w:ascii="Times New Roman" w:hAnsi="Times New Roman" w:cs="Times New Roman"/>
          <w:iCs/>
          <w:sz w:val="28"/>
          <w:szCs w:val="28"/>
        </w:rPr>
        <w:t>текуще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="00CD780B" w:rsidRPr="00871C52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D780B" w:rsidRPr="00871C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780B" w:rsidRPr="00871C52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780B" w:rsidRPr="00871C52">
        <w:rPr>
          <w:rFonts w:ascii="Times New Roman" w:hAnsi="Times New Roman" w:cs="Times New Roman"/>
          <w:sz w:val="28"/>
          <w:szCs w:val="28"/>
        </w:rPr>
        <w:t xml:space="preserve">060,0 </w:t>
      </w:r>
      <w:r w:rsidR="00CD780B" w:rsidRPr="00871C52">
        <w:rPr>
          <w:rFonts w:ascii="Times New Roman" w:hAnsi="Times New Roman" w:cs="Times New Roman"/>
          <w:iCs/>
          <w:sz w:val="28"/>
          <w:szCs w:val="28"/>
        </w:rPr>
        <w:t>тыс. руб., из них средства федерального бюджета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780B" w:rsidRPr="00871C52">
        <w:rPr>
          <w:rFonts w:ascii="Times New Roman" w:hAnsi="Times New Roman" w:cs="Times New Roman"/>
          <w:sz w:val="28"/>
          <w:szCs w:val="28"/>
        </w:rPr>
        <w:t>374 450,0 тыс.</w:t>
      </w:r>
      <w:r w:rsidR="00CD780B" w:rsidRPr="00871C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780B" w:rsidRPr="00871C5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руб., республиканского бюджета – </w:t>
      </w:r>
      <w:r w:rsidR="00CD780B" w:rsidRPr="00871C52">
        <w:rPr>
          <w:rFonts w:ascii="Times New Roman" w:hAnsi="Times New Roman" w:cs="Times New Roman"/>
          <w:sz w:val="28"/>
          <w:szCs w:val="28"/>
        </w:rPr>
        <w:t xml:space="preserve">730 600,0 </w:t>
      </w:r>
      <w:r w:rsidR="00CD780B" w:rsidRPr="00871C52">
        <w:rPr>
          <w:rFonts w:ascii="Times New Roman" w:hAnsi="Times New Roman" w:cs="Times New Roman"/>
          <w:iCs/>
          <w:sz w:val="28"/>
          <w:szCs w:val="28"/>
        </w:rPr>
        <w:t>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). </w:t>
      </w:r>
      <w:bookmarkStart w:id="17" w:name="_Hlk164159884"/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A47107" w:rsidRPr="00871C52">
        <w:rPr>
          <w:rFonts w:ascii="Times New Roman" w:hAnsi="Times New Roman" w:cs="Times New Roman"/>
          <w:sz w:val="28"/>
          <w:szCs w:val="28"/>
        </w:rPr>
        <w:t>профинансировано 676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7107" w:rsidRPr="00871C52">
        <w:rPr>
          <w:rFonts w:ascii="Times New Roman" w:hAnsi="Times New Roman" w:cs="Times New Roman"/>
          <w:sz w:val="28"/>
          <w:szCs w:val="28"/>
        </w:rPr>
        <w:t>820,5 тыс. руб.</w:t>
      </w:r>
      <w:r>
        <w:rPr>
          <w:rFonts w:ascii="Times New Roman" w:hAnsi="Times New Roman" w:cs="Times New Roman"/>
          <w:sz w:val="28"/>
          <w:szCs w:val="28"/>
        </w:rPr>
        <w:t>, к</w:t>
      </w:r>
      <w:bookmarkEnd w:id="17"/>
      <w:r w:rsidR="00AA7A86" w:rsidRPr="00871C52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A7A86" w:rsidRPr="00871C52">
        <w:rPr>
          <w:rFonts w:ascii="Times New Roman" w:hAnsi="Times New Roman" w:cs="Times New Roman"/>
          <w:sz w:val="28"/>
          <w:szCs w:val="28"/>
        </w:rPr>
        <w:t>261 450,6 тыс. руб.</w:t>
      </w:r>
    </w:p>
    <w:p w14:paraId="72FC2D70" w14:textId="77777777" w:rsidR="00AA7A86" w:rsidRPr="00871C52" w:rsidRDefault="00AA7A86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установленных значений:</w:t>
      </w:r>
    </w:p>
    <w:p w14:paraId="4F681DFE" w14:textId="77777777" w:rsidR="00AA7A86" w:rsidRPr="00871C52" w:rsidRDefault="00AA7A86" w:rsidP="00871C5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состоянии, – 80,0 %;</w:t>
      </w:r>
    </w:p>
    <w:p w14:paraId="6853804C" w14:textId="77777777" w:rsidR="00AA7A86" w:rsidRPr="00871C52" w:rsidRDefault="00AA7A86" w:rsidP="00871C5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и межмуниципального значения, соответствующих нормативным требованиям, – 80,17 %;</w:t>
      </w:r>
    </w:p>
    <w:p w14:paraId="666DDA72" w14:textId="77777777" w:rsidR="00AA7A86" w:rsidRPr="00871C52" w:rsidRDefault="00AA7A86" w:rsidP="00871C5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требованиям, – 81,0003 %;</w:t>
      </w:r>
    </w:p>
    <w:p w14:paraId="1F622467" w14:textId="77777777" w:rsidR="00AA7A86" w:rsidRPr="00871C52" w:rsidRDefault="00AA7A86" w:rsidP="00871C5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0,1432 тыс. погонных метров;</w:t>
      </w:r>
    </w:p>
    <w:p w14:paraId="131B46DB" w14:textId="77777777" w:rsidR="00AA7A86" w:rsidRPr="00871C52" w:rsidRDefault="00AA7A86" w:rsidP="00871C5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100 %.</w:t>
      </w:r>
    </w:p>
    <w:p w14:paraId="2EE15E2E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1C2AD263" w14:textId="24BF8324" w:rsidR="00AA7A86" w:rsidRPr="00871C52" w:rsidRDefault="00AA7A86" w:rsidP="00871C52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«Общесистемные меры развития дорожного хозяйства»</w:t>
      </w:r>
    </w:p>
    <w:p w14:paraId="31D5F143" w14:textId="77777777" w:rsidR="00AA7A86" w:rsidRPr="00871C52" w:rsidRDefault="00AA7A86" w:rsidP="00871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7795743F" w14:textId="77777777" w:rsidR="00AA7A86" w:rsidRPr="00871C52" w:rsidRDefault="00AA7A86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 квартала текущего года достигли следующих значений:</w:t>
      </w:r>
    </w:p>
    <w:p w14:paraId="3B999E15" w14:textId="57CB4A0B" w:rsidR="00AA7A86" w:rsidRPr="00871C52" w:rsidRDefault="00AA7A86" w:rsidP="00871C52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доля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контрактов различных видов дорожных работ </w:t>
      </w:r>
      <w:r w:rsidR="00E05734" w:rsidRPr="00871C52">
        <w:rPr>
          <w:rFonts w:ascii="Times New Roman" w:hAnsi="Times New Roman" w:cs="Times New Roman"/>
          <w:sz w:val="28"/>
          <w:szCs w:val="28"/>
        </w:rPr>
        <w:t>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25</w:t>
      </w:r>
      <w:r w:rsidR="0065670E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 (по плану</w:t>
      </w:r>
      <w:r w:rsidR="0065670E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–</w:t>
      </w:r>
      <w:r w:rsidR="0065670E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20</w:t>
      </w:r>
      <w:r w:rsidR="0065670E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%, исполнение –</w:t>
      </w:r>
      <w:r w:rsidR="0065670E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125</w:t>
      </w:r>
      <w:r w:rsidR="0065670E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 от планового значения)</w:t>
      </w:r>
      <w:r w:rsidR="0065670E">
        <w:rPr>
          <w:rFonts w:ascii="Times New Roman" w:hAnsi="Times New Roman" w:cs="Times New Roman"/>
          <w:sz w:val="28"/>
          <w:szCs w:val="28"/>
        </w:rPr>
        <w:t>;</w:t>
      </w:r>
    </w:p>
    <w:p w14:paraId="0F525596" w14:textId="2B8688D5" w:rsidR="00AA7A86" w:rsidRPr="00871C52" w:rsidRDefault="00AA7A86" w:rsidP="00871C52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доля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</w:t>
      </w:r>
      <w:r w:rsidR="00E05734" w:rsidRPr="00871C52">
        <w:rPr>
          <w:rFonts w:ascii="Times New Roman" w:hAnsi="Times New Roman" w:cs="Times New Roman"/>
          <w:sz w:val="28"/>
          <w:szCs w:val="28"/>
        </w:rPr>
        <w:t>– 40</w:t>
      </w:r>
      <w:r w:rsidR="0065670E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% (по плану </w:t>
      </w:r>
      <w:r w:rsidR="00E05734" w:rsidRPr="00871C52">
        <w:rPr>
          <w:rFonts w:ascii="Times New Roman" w:hAnsi="Times New Roman" w:cs="Times New Roman"/>
          <w:sz w:val="28"/>
          <w:szCs w:val="28"/>
        </w:rPr>
        <w:t>–</w:t>
      </w:r>
      <w:r w:rsidRPr="00871C52">
        <w:rPr>
          <w:rFonts w:ascii="Times New Roman" w:hAnsi="Times New Roman" w:cs="Times New Roman"/>
          <w:sz w:val="28"/>
          <w:szCs w:val="28"/>
        </w:rPr>
        <w:t xml:space="preserve"> 30</w:t>
      </w:r>
      <w:r w:rsidR="0065670E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%, исполнение –</w:t>
      </w:r>
      <w:r w:rsidR="0065670E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133,3</w:t>
      </w:r>
      <w:r w:rsidR="0065670E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%).</w:t>
      </w:r>
    </w:p>
    <w:p w14:paraId="16E6E96C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6CA81F45" w14:textId="77777777" w:rsidR="0055058E" w:rsidRPr="00871C52" w:rsidRDefault="0055058E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48BF6" w14:textId="77777777" w:rsidR="002B403F" w:rsidRPr="00871C52" w:rsidRDefault="002B403F" w:rsidP="0087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773A1370" w14:textId="77777777" w:rsidR="002B403F" w:rsidRPr="00871C52" w:rsidRDefault="002B403F" w:rsidP="0087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89CF0" w14:textId="77777777" w:rsidR="002B403F" w:rsidRPr="00871C52" w:rsidRDefault="002B403F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Республике Ингушетия реализуются 3 региональных проекта:</w:t>
      </w:r>
    </w:p>
    <w:p w14:paraId="0779505F" w14:textId="6216BD44" w:rsidR="002B403F" w:rsidRPr="00871C52" w:rsidRDefault="002B403F" w:rsidP="00871C52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</w:t>
      </w:r>
    </w:p>
    <w:p w14:paraId="540D144B" w14:textId="7B483351" w:rsidR="002B403F" w:rsidRPr="00871C52" w:rsidRDefault="00A569B3" w:rsidP="0087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B403F" w:rsidRPr="00871C52">
        <w:rPr>
          <w:rFonts w:ascii="Times New Roman" w:hAnsi="Times New Roman" w:cs="Times New Roman"/>
          <w:sz w:val="28"/>
          <w:szCs w:val="28"/>
        </w:rPr>
        <w:t>а реализацию регионального проекта в 2024 году предусмотрен</w:t>
      </w:r>
      <w:r>
        <w:rPr>
          <w:rFonts w:ascii="Times New Roman" w:hAnsi="Times New Roman" w:cs="Times New Roman"/>
          <w:sz w:val="28"/>
          <w:szCs w:val="28"/>
        </w:rPr>
        <w:t>ы бюджетные средства</w:t>
      </w:r>
      <w:r w:rsidR="002B403F" w:rsidRPr="00871C52">
        <w:rPr>
          <w:rFonts w:ascii="Times New Roman" w:hAnsi="Times New Roman" w:cs="Times New Roman"/>
          <w:sz w:val="28"/>
          <w:szCs w:val="28"/>
        </w:rPr>
        <w:t xml:space="preserve"> в сумме 1 323 629,0 тыс. руб., в том числе из федерального бюджета – 1 298 580,8 тыс. руб., республиканского бюджета – 25048,2 тыс. руб.</w:t>
      </w:r>
    </w:p>
    <w:p w14:paraId="14D05B8A" w14:textId="04DD3AC7" w:rsidR="002B403F" w:rsidRPr="00871C52" w:rsidRDefault="002B403F" w:rsidP="0087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</w:t>
      </w:r>
      <w:r w:rsidR="00A569B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71C5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569B3">
        <w:rPr>
          <w:rFonts w:ascii="Times New Roman" w:hAnsi="Times New Roman" w:cs="Times New Roman"/>
          <w:sz w:val="28"/>
          <w:szCs w:val="28"/>
        </w:rPr>
        <w:t xml:space="preserve">1 апреля 2024 года </w:t>
      </w:r>
      <w:r w:rsidRPr="00871C52">
        <w:rPr>
          <w:rFonts w:ascii="Times New Roman" w:hAnsi="Times New Roman" w:cs="Times New Roman"/>
          <w:sz w:val="28"/>
          <w:szCs w:val="28"/>
        </w:rPr>
        <w:t>составило 291 052,8 тыс. руб., в том числе из федерального бюджета – 288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142,3 тыс. руб., республиканского бюджета – 2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910,5 тыс. руб.</w:t>
      </w:r>
    </w:p>
    <w:p w14:paraId="18546BE4" w14:textId="6659E28D" w:rsidR="002B403F" w:rsidRPr="00871C52" w:rsidRDefault="002B403F" w:rsidP="0087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 Правительством Республики Ингушетия заключены соглашения</w:t>
      </w:r>
      <w:r w:rsidR="00A569B3" w:rsidRPr="00A569B3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федерального бюджета бюджету Республики Ингушетия</w:t>
      </w:r>
      <w:r w:rsidRPr="00871C52">
        <w:rPr>
          <w:rFonts w:ascii="Times New Roman" w:hAnsi="Times New Roman" w:cs="Times New Roman"/>
          <w:sz w:val="28"/>
          <w:szCs w:val="28"/>
        </w:rPr>
        <w:t>:</w:t>
      </w:r>
    </w:p>
    <w:p w14:paraId="79BBCA7D" w14:textId="61EA0B35" w:rsidR="002B403F" w:rsidRPr="00871C52" w:rsidRDefault="002B403F" w:rsidP="00871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Style w:val="fontstyle01"/>
          <w:color w:val="auto"/>
          <w:sz w:val="28"/>
          <w:szCs w:val="28"/>
        </w:rPr>
        <w:t>от 25.12.2022</w:t>
      </w:r>
      <w:r w:rsidR="00A569B3">
        <w:rPr>
          <w:rStyle w:val="fontstyle01"/>
          <w:color w:val="auto"/>
          <w:sz w:val="28"/>
          <w:szCs w:val="28"/>
        </w:rPr>
        <w:t> </w:t>
      </w:r>
      <w:r w:rsidRPr="00871C52">
        <w:rPr>
          <w:rStyle w:val="fontstyle01"/>
          <w:color w:val="auto"/>
          <w:sz w:val="28"/>
          <w:szCs w:val="28"/>
        </w:rPr>
        <w:t>г. №</w:t>
      </w:r>
      <w:r w:rsidR="00A569B3">
        <w:rPr>
          <w:rStyle w:val="fontstyle01"/>
          <w:color w:val="auto"/>
          <w:sz w:val="28"/>
          <w:szCs w:val="28"/>
        </w:rPr>
        <w:t> </w:t>
      </w:r>
      <w:r w:rsidRPr="00871C52">
        <w:rPr>
          <w:rStyle w:val="fontstyle01"/>
          <w:color w:val="auto"/>
          <w:sz w:val="28"/>
          <w:szCs w:val="28"/>
        </w:rPr>
        <w:t>073-09-2023-378 (в редакции от 22.12.2023</w:t>
      </w:r>
      <w:r w:rsidR="00A569B3">
        <w:rPr>
          <w:rStyle w:val="fontstyle01"/>
          <w:color w:val="auto"/>
          <w:sz w:val="28"/>
          <w:szCs w:val="28"/>
        </w:rPr>
        <w:t> </w:t>
      </w:r>
      <w:r w:rsidRPr="00871C52">
        <w:rPr>
          <w:rStyle w:val="fontstyle01"/>
          <w:color w:val="auto"/>
          <w:sz w:val="28"/>
          <w:szCs w:val="28"/>
        </w:rPr>
        <w:t xml:space="preserve">г. </w:t>
      </w:r>
      <w:r w:rsidR="00A569B3">
        <w:rPr>
          <w:rStyle w:val="fontstyle01"/>
          <w:color w:val="auto"/>
          <w:sz w:val="28"/>
          <w:szCs w:val="28"/>
        </w:rPr>
        <w:t>№ </w:t>
      </w:r>
      <w:r w:rsidRPr="00871C52">
        <w:rPr>
          <w:rStyle w:val="fontstyle01"/>
          <w:color w:val="auto"/>
          <w:sz w:val="28"/>
          <w:szCs w:val="28"/>
        </w:rPr>
        <w:t xml:space="preserve">073-09-2023-378/7) на </w:t>
      </w:r>
      <w:proofErr w:type="spellStart"/>
      <w:r w:rsidRPr="00871C52">
        <w:rPr>
          <w:rStyle w:val="fontstyle01"/>
          <w:color w:val="auto"/>
          <w:sz w:val="28"/>
          <w:szCs w:val="28"/>
        </w:rPr>
        <w:t>софинансирование</w:t>
      </w:r>
      <w:proofErr w:type="spellEnd"/>
      <w:r w:rsidRPr="00871C52">
        <w:rPr>
          <w:rStyle w:val="fontstyle01"/>
          <w:color w:val="auto"/>
          <w:sz w:val="28"/>
          <w:szCs w:val="28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 на общую сумму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968 274,6 тыс. руб.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в том числе из федерального бюджета - </w:t>
      </w:r>
      <w:r w:rsidRPr="00871C52">
        <w:rPr>
          <w:rStyle w:val="fontstyle01"/>
          <w:color w:val="auto"/>
          <w:sz w:val="28"/>
          <w:szCs w:val="28"/>
        </w:rPr>
        <w:t>958 591,9 тыс. руб.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, республиканского бюджета – 9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682,7 тыс. руб.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4 школ (в 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871C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Берд-юрт, 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A569B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Южное, 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871C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Верхние 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Ачалуки</w:t>
      </w:r>
      <w:proofErr w:type="spellEnd"/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 и г.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Назрань);</w:t>
      </w:r>
    </w:p>
    <w:p w14:paraId="3454143F" w14:textId="21551DE8" w:rsidR="002B403F" w:rsidRPr="00871C52" w:rsidRDefault="002B403F" w:rsidP="00871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от 25.12.2022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073-09-2023-258 (в редакции от 22.12.2024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073-09-2023-258/3) на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 на сумму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287 297,8 тыс. руб.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в том числе из федерального бюджета - 272 932,9 тыс. руб., из республиканского бюджета – 14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364,9 тыс. руб.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школы в 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871C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Плиево</w:t>
      </w:r>
      <w:proofErr w:type="spellEnd"/>
      <w:r w:rsidRPr="00871C5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999206" w14:textId="59690939" w:rsidR="002B403F" w:rsidRPr="00871C52" w:rsidRDefault="002B403F" w:rsidP="00871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71C52">
        <w:rPr>
          <w:rFonts w:ascii="Times New Roman" w:hAnsi="Times New Roman" w:cs="Times New Roman"/>
          <w:sz w:val="28"/>
          <w:szCs w:val="28"/>
        </w:rPr>
        <w:t>26.12.2023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A569B3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073-09-2024-339</w:t>
      </w:r>
      <w:r w:rsidR="00A569B3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Style w:val="fontstyle01"/>
          <w:color w:val="auto"/>
          <w:sz w:val="28"/>
          <w:szCs w:val="28"/>
        </w:rPr>
        <w:t>на реализацию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на общую сумму 60 056,6 тыс. руб. (</w:t>
      </w:r>
      <w:r w:rsidR="00A569B3">
        <w:rPr>
          <w:rStyle w:val="fontstyle01"/>
          <w:color w:val="auto"/>
          <w:sz w:val="28"/>
          <w:szCs w:val="28"/>
        </w:rPr>
        <w:t xml:space="preserve">в том числе </w:t>
      </w:r>
      <w:r w:rsidRPr="00871C52">
        <w:rPr>
          <w:rStyle w:val="fontstyle01"/>
          <w:color w:val="auto"/>
          <w:sz w:val="28"/>
          <w:szCs w:val="28"/>
        </w:rPr>
        <w:t>из федерального бюджета - 59 456,0 тыс. руб., республиканского бюджета –</w:t>
      </w:r>
      <w:r w:rsidR="008304E3" w:rsidRPr="00871C52">
        <w:rPr>
          <w:rStyle w:val="fontstyle01"/>
          <w:color w:val="auto"/>
          <w:sz w:val="28"/>
          <w:szCs w:val="28"/>
        </w:rPr>
        <w:t xml:space="preserve"> </w:t>
      </w:r>
      <w:r w:rsidRPr="00871C52">
        <w:rPr>
          <w:rStyle w:val="fontstyle01"/>
          <w:color w:val="auto"/>
          <w:sz w:val="28"/>
          <w:szCs w:val="28"/>
        </w:rPr>
        <w:t>600,6 тыс. руб.)</w:t>
      </w:r>
      <w:r w:rsidR="00A569B3">
        <w:rPr>
          <w:rStyle w:val="fontstyle01"/>
          <w:color w:val="auto"/>
          <w:sz w:val="28"/>
          <w:szCs w:val="28"/>
        </w:rPr>
        <w:t>,</w:t>
      </w:r>
      <w:r w:rsidRPr="00871C52">
        <w:rPr>
          <w:rStyle w:val="fontstyle01"/>
          <w:color w:val="auto"/>
          <w:sz w:val="28"/>
          <w:szCs w:val="28"/>
        </w:rPr>
        <w:t xml:space="preserve"> в том числе на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создание и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сумму 17 709,6 тыс. руб. и на создание и функционирование детских технопарков «</w:t>
      </w:r>
      <w:proofErr w:type="spellStart"/>
      <w:r w:rsidRPr="00871C52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871C52">
        <w:rPr>
          <w:rFonts w:ascii="Times New Roman" w:eastAsia="Times New Roman" w:hAnsi="Times New Roman" w:cs="Times New Roman"/>
          <w:sz w:val="28"/>
          <w:szCs w:val="28"/>
        </w:rPr>
        <w:t>» на базе общеобразовательных организаций на сумму 42</w:t>
      </w:r>
      <w:r w:rsidR="00A569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347,0 тыс. руб.;</w:t>
      </w:r>
    </w:p>
    <w:p w14:paraId="5683C18D" w14:textId="2E24B9D3" w:rsidR="002B403F" w:rsidRPr="00871C52" w:rsidRDefault="002B403F" w:rsidP="00871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61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от 25.12.2023 г. № </w:t>
      </w:r>
      <w:r w:rsidRPr="00871C52">
        <w:rPr>
          <w:rFonts w:ascii="Times New Roman" w:hAnsi="Times New Roman" w:cs="Times New Roman"/>
          <w:sz w:val="28"/>
          <w:szCs w:val="28"/>
        </w:rPr>
        <w:t>№ 073-09-2024-475</w:t>
      </w:r>
      <w:r w:rsidR="00A569B3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Style w:val="fontstyle01"/>
          <w:color w:val="auto"/>
          <w:sz w:val="28"/>
          <w:szCs w:val="28"/>
        </w:rPr>
        <w:t>на реализацию федерального проекта «Современная школа» национального проекта «Образование» в рамках государственной программы Российской Федерации</w:t>
      </w:r>
      <w:r w:rsidR="009A7B1E">
        <w:rPr>
          <w:rStyle w:val="fontstyle01"/>
          <w:color w:val="auto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на сумму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A7B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000,0 тыс. руб. (</w:t>
      </w:r>
      <w:r w:rsidR="009A7B1E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– 7</w:t>
      </w:r>
      <w:r w:rsidR="009A7B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600,0 тыс. руб., республиканского бюджета – 400,0 тыс. руб.) на осуществление единовременных компенсационных выплат учителям, прибывшим (переехавшим) на работу в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сельские населенные пункты, либо рабочие поселки, либо поселки городского типа, либо города с населением до 50 тыс. человек.</w:t>
      </w:r>
    </w:p>
    <w:p w14:paraId="33959E7D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351A1E28" w14:textId="1D67B498" w:rsidR="002B403F" w:rsidRPr="00871C52" w:rsidRDefault="002B403F" w:rsidP="00871C52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</w:p>
    <w:p w14:paraId="5CFC1F34" w14:textId="69C9CA30" w:rsidR="002B403F" w:rsidRDefault="009A7B1E" w:rsidP="00871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1C52">
        <w:rPr>
          <w:rFonts w:ascii="Times New Roman" w:hAnsi="Times New Roman" w:cs="Times New Roman"/>
          <w:sz w:val="28"/>
          <w:szCs w:val="28"/>
        </w:rPr>
        <w:t xml:space="preserve"> рамках реализации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2B403F" w:rsidRPr="00871C52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403F" w:rsidRPr="00871C52">
        <w:rPr>
          <w:rFonts w:ascii="Times New Roman" w:hAnsi="Times New Roman" w:cs="Times New Roman"/>
          <w:sz w:val="28"/>
          <w:szCs w:val="28"/>
        </w:rPr>
        <w:t xml:space="preserve"> Правительством Республики Ингушетия заключено соглашение </w:t>
      </w:r>
      <w:r w:rsidR="002B403F" w:rsidRPr="00871C52">
        <w:rPr>
          <w:rStyle w:val="fontstyle01"/>
          <w:color w:val="auto"/>
          <w:sz w:val="28"/>
          <w:szCs w:val="28"/>
        </w:rPr>
        <w:t>от 26.12.2023</w:t>
      </w:r>
      <w:r>
        <w:rPr>
          <w:rStyle w:val="fontstyle01"/>
          <w:color w:val="auto"/>
          <w:sz w:val="28"/>
          <w:szCs w:val="28"/>
        </w:rPr>
        <w:t> </w:t>
      </w:r>
      <w:r w:rsidR="002B403F" w:rsidRPr="00871C52">
        <w:rPr>
          <w:rStyle w:val="fontstyle01"/>
          <w:color w:val="auto"/>
          <w:sz w:val="28"/>
          <w:szCs w:val="28"/>
        </w:rPr>
        <w:t>г. №</w:t>
      </w:r>
      <w:r>
        <w:rPr>
          <w:rStyle w:val="fontstyle01"/>
          <w:color w:val="auto"/>
          <w:sz w:val="28"/>
          <w:szCs w:val="28"/>
        </w:rPr>
        <w:t> </w:t>
      </w:r>
      <w:r w:rsidR="002B403F" w:rsidRPr="00871C52">
        <w:rPr>
          <w:rFonts w:ascii="Times New Roman" w:hAnsi="Times New Roman" w:cs="Times New Roman"/>
          <w:sz w:val="28"/>
          <w:szCs w:val="28"/>
        </w:rPr>
        <w:t>073-09-2024-287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о предоставлении субсидии из федерального бюджета бюджету Республики Ингушетия на обновление материально-технической базы для организации учебно-исследовательской, научно-практической, творческой деятельности,</w:t>
      </w:r>
      <w:r w:rsidR="008304E3" w:rsidRPr="00871C52">
        <w:rPr>
          <w:rStyle w:val="fontstyle01"/>
          <w:color w:val="auto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занятий физической культурой и спортом в образовательных</w:t>
      </w:r>
      <w:r w:rsidR="008304E3" w:rsidRPr="00871C52">
        <w:rPr>
          <w:rStyle w:val="fontstyle01"/>
          <w:color w:val="auto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организациях в целях достижения показателей и результатов</w:t>
      </w:r>
      <w:r w:rsidR="00904759" w:rsidRPr="00871C52">
        <w:rPr>
          <w:rStyle w:val="fontstyle01"/>
          <w:color w:val="auto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федерального проекта «Успех каждого ребенка», входящего в состав</w:t>
      </w:r>
      <w:r w:rsidR="00904759" w:rsidRPr="00871C52">
        <w:rPr>
          <w:rStyle w:val="fontstyle01"/>
          <w:color w:val="auto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национального проекта «Образование», в рамках государственной</w:t>
      </w:r>
      <w:r w:rsidR="00904759" w:rsidRPr="00871C52">
        <w:rPr>
          <w:rStyle w:val="fontstyle01"/>
          <w:color w:val="auto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программы Российской Федерации «Развитие образования» на сумму 24 722,5 тыс. руб.</w:t>
      </w:r>
      <w:r>
        <w:rPr>
          <w:rStyle w:val="fontstyle01"/>
          <w:color w:val="auto"/>
          <w:sz w:val="28"/>
          <w:szCs w:val="28"/>
        </w:rPr>
        <w:t>,</w:t>
      </w:r>
      <w:r w:rsidR="002B403F" w:rsidRPr="00871C52">
        <w:rPr>
          <w:rStyle w:val="fontstyle01"/>
          <w:color w:val="auto"/>
          <w:sz w:val="28"/>
          <w:szCs w:val="28"/>
        </w:rPr>
        <w:t xml:space="preserve"> в том числе из федерального бюджета - 24 475,3 тыс. руб.</w:t>
      </w:r>
      <w:r w:rsidR="002B403F" w:rsidRPr="00871C52">
        <w:rPr>
          <w:rFonts w:ascii="Times New Roman" w:eastAsia="Times New Roman" w:hAnsi="Times New Roman" w:cs="Times New Roman"/>
          <w:sz w:val="28"/>
          <w:szCs w:val="28"/>
        </w:rPr>
        <w:t>, республиканского бюджета – 247,2 тыс. руб.).</w:t>
      </w:r>
    </w:p>
    <w:p w14:paraId="01632679" w14:textId="77777777" w:rsidR="009A7B1E" w:rsidRPr="009A7B1E" w:rsidRDefault="009A7B1E" w:rsidP="009A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A7B1E">
        <w:rPr>
          <w:rFonts w:ascii="Times New Roman" w:eastAsia="Times New Roman" w:hAnsi="Times New Roman" w:cs="Times New Roman"/>
          <w:iCs/>
          <w:sz w:val="28"/>
          <w:szCs w:val="28"/>
        </w:rPr>
        <w:t>По состоянию на 1 апреля 2024 года финансирование и кассовое исполнение по проекту отсутствуют.</w:t>
      </w:r>
    </w:p>
    <w:p w14:paraId="0DEDFB7A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4BABF681" w14:textId="2E87EB5C" w:rsidR="002B403F" w:rsidRPr="00871C52" w:rsidRDefault="002B403F" w:rsidP="00871C5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</w:t>
      </w:r>
    </w:p>
    <w:p w14:paraId="29C19C32" w14:textId="55317EB7" w:rsidR="002B403F" w:rsidRPr="00871C52" w:rsidRDefault="009A7B1E" w:rsidP="00871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между </w:t>
      </w:r>
      <w:r w:rsidR="002B403F" w:rsidRPr="00871C52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403F" w:rsidRPr="00871C52">
        <w:rPr>
          <w:rFonts w:ascii="Times New Roman" w:hAnsi="Times New Roman" w:cs="Times New Roman"/>
          <w:sz w:val="28"/>
          <w:szCs w:val="28"/>
        </w:rPr>
        <w:t xml:space="preserve"> Правительством Республики Ингушетия заключено соглашение </w:t>
      </w:r>
      <w:r w:rsidR="002B403F" w:rsidRPr="00871C52">
        <w:rPr>
          <w:rStyle w:val="fontstyle01"/>
          <w:color w:val="auto"/>
          <w:sz w:val="28"/>
          <w:szCs w:val="28"/>
        </w:rPr>
        <w:t>от 26.12.2023</w:t>
      </w:r>
      <w:r>
        <w:rPr>
          <w:rStyle w:val="fontstyle01"/>
          <w:color w:val="auto"/>
          <w:sz w:val="28"/>
          <w:szCs w:val="28"/>
        </w:rPr>
        <w:t> </w:t>
      </w:r>
      <w:r w:rsidR="002B403F" w:rsidRPr="00871C52">
        <w:rPr>
          <w:rStyle w:val="fontstyle01"/>
          <w:color w:val="auto"/>
          <w:sz w:val="28"/>
          <w:szCs w:val="28"/>
        </w:rPr>
        <w:t>г. №</w:t>
      </w:r>
      <w:r>
        <w:rPr>
          <w:rStyle w:val="fontstyle01"/>
          <w:color w:val="auto"/>
          <w:sz w:val="28"/>
          <w:szCs w:val="28"/>
        </w:rPr>
        <w:t> </w:t>
      </w:r>
      <w:r w:rsidR="002B403F" w:rsidRPr="00871C52">
        <w:rPr>
          <w:rFonts w:ascii="Times New Roman" w:hAnsi="Times New Roman" w:cs="Times New Roman"/>
          <w:sz w:val="28"/>
          <w:szCs w:val="28"/>
        </w:rPr>
        <w:t>073-09-2024-396 о предоставлении субсидии из федерального бюджета бюджету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03F" w:rsidRPr="00871C52">
        <w:rPr>
          <w:rFonts w:ascii="Times New Roman" w:hAnsi="Times New Roman" w:cs="Times New Roman"/>
          <w:sz w:val="28"/>
          <w:szCs w:val="28"/>
        </w:rPr>
        <w:t xml:space="preserve">Ингушетия на реализацию федерального проекта «Цифровая образовательная среда» национального проекта «Образование» в рамках государственной программы Российской Федерации «Развитие образования» </w:t>
      </w:r>
      <w:r w:rsidR="002B403F" w:rsidRPr="00871C52">
        <w:rPr>
          <w:rStyle w:val="fontstyle01"/>
          <w:color w:val="auto"/>
          <w:sz w:val="28"/>
          <w:szCs w:val="28"/>
        </w:rPr>
        <w:t xml:space="preserve">на сумму </w:t>
      </w:r>
      <w:r w:rsidR="002B403F" w:rsidRPr="00871C52">
        <w:rPr>
          <w:rFonts w:ascii="Times New Roman" w:hAnsi="Times New Roman" w:cs="Times New Roman"/>
          <w:sz w:val="28"/>
          <w:szCs w:val="28"/>
        </w:rPr>
        <w:t>159 831,1</w:t>
      </w:r>
      <w:r w:rsidR="008304E3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2B403F" w:rsidRPr="00871C52">
        <w:rPr>
          <w:rStyle w:val="fontstyle01"/>
          <w:color w:val="auto"/>
          <w:sz w:val="28"/>
          <w:szCs w:val="28"/>
        </w:rPr>
        <w:t>тыс. руб. (</w:t>
      </w:r>
      <w:r w:rsidR="00A41C63">
        <w:rPr>
          <w:rStyle w:val="fontstyle01"/>
          <w:color w:val="auto"/>
          <w:sz w:val="28"/>
          <w:szCs w:val="28"/>
        </w:rPr>
        <w:t xml:space="preserve">в том числе </w:t>
      </w:r>
      <w:r w:rsidR="002B403F" w:rsidRPr="00871C52">
        <w:rPr>
          <w:rStyle w:val="fontstyle01"/>
          <w:color w:val="auto"/>
          <w:sz w:val="28"/>
          <w:szCs w:val="28"/>
        </w:rPr>
        <w:t xml:space="preserve">из федерального бюджета - </w:t>
      </w:r>
      <w:r w:rsidR="002B403F" w:rsidRPr="00871C52">
        <w:rPr>
          <w:rFonts w:ascii="Times New Roman" w:hAnsi="Times New Roman" w:cs="Times New Roman"/>
          <w:sz w:val="28"/>
          <w:szCs w:val="28"/>
        </w:rPr>
        <w:t>158 232,8</w:t>
      </w:r>
      <w:r w:rsidR="002B403F" w:rsidRPr="00871C52">
        <w:rPr>
          <w:rStyle w:val="fontstyle01"/>
          <w:color w:val="auto"/>
          <w:sz w:val="28"/>
          <w:szCs w:val="28"/>
        </w:rPr>
        <w:t xml:space="preserve"> тыс. руб.</w:t>
      </w:r>
      <w:r w:rsidR="002B403F" w:rsidRPr="00871C52">
        <w:rPr>
          <w:rFonts w:ascii="Times New Roman" w:eastAsia="Times New Roman" w:hAnsi="Times New Roman" w:cs="Times New Roman"/>
          <w:sz w:val="28"/>
          <w:szCs w:val="28"/>
        </w:rPr>
        <w:t>, республиканского бюджета – 1</w:t>
      </w:r>
      <w:r w:rsidR="00A41C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403F" w:rsidRPr="00871C52">
        <w:rPr>
          <w:rFonts w:ascii="Times New Roman" w:eastAsia="Times New Roman" w:hAnsi="Times New Roman" w:cs="Times New Roman"/>
          <w:sz w:val="28"/>
          <w:szCs w:val="28"/>
        </w:rPr>
        <w:t>598,3 тыс. руб.), в том числе</w:t>
      </w:r>
      <w:r w:rsidR="00A41C6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B403F" w:rsidRPr="00871C5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91F03A" w14:textId="6E825EBD" w:rsidR="002B403F" w:rsidRPr="00A41C63" w:rsidRDefault="002B403F" w:rsidP="00A41C6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6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материально-технической базой для внедрения цифровой образовательной среды образовательных организаций </w:t>
      </w:r>
      <w:r w:rsidR="00A41C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1C63">
        <w:rPr>
          <w:rFonts w:ascii="Times New Roman" w:eastAsia="Times New Roman" w:hAnsi="Times New Roman" w:cs="Times New Roman"/>
          <w:sz w:val="28"/>
          <w:szCs w:val="28"/>
        </w:rPr>
        <w:t xml:space="preserve"> 139 143,8 тыс. руб.;</w:t>
      </w:r>
    </w:p>
    <w:p w14:paraId="10B98E2E" w14:textId="3F529CB9" w:rsidR="002B403F" w:rsidRPr="00A41C63" w:rsidRDefault="002B403F" w:rsidP="00A41C6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63">
        <w:rPr>
          <w:rFonts w:ascii="Times New Roman" w:eastAsia="Times New Roman" w:hAnsi="Times New Roman" w:cs="Times New Roman"/>
          <w:sz w:val="28"/>
          <w:szCs w:val="28"/>
        </w:rPr>
        <w:t xml:space="preserve">создание центров цифрового образования детей «IT-куб» </w:t>
      </w:r>
      <w:r w:rsidR="00A41C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1C63">
        <w:rPr>
          <w:rFonts w:ascii="Times New Roman" w:eastAsia="Times New Roman" w:hAnsi="Times New Roman" w:cs="Times New Roman"/>
          <w:sz w:val="28"/>
          <w:szCs w:val="28"/>
        </w:rPr>
        <w:t xml:space="preserve"> 20 687,3 тыс. руб.</w:t>
      </w:r>
    </w:p>
    <w:p w14:paraId="7B7C867E" w14:textId="77777777" w:rsidR="009A7B1E" w:rsidRPr="009A7B1E" w:rsidRDefault="009A7B1E" w:rsidP="009A7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8" w:name="_Hlk167896653"/>
      <w:r w:rsidRPr="009A7B1E">
        <w:rPr>
          <w:rFonts w:ascii="Times New Roman" w:eastAsia="Times New Roman" w:hAnsi="Times New Roman" w:cs="Times New Roman"/>
          <w:iCs/>
          <w:sz w:val="28"/>
          <w:szCs w:val="28"/>
        </w:rPr>
        <w:t>По состоянию на 1 апреля 2024 года финансирование и кассовое исполнение по проекту отсутствуют.</w:t>
      </w:r>
    </w:p>
    <w:bookmarkEnd w:id="18"/>
    <w:p w14:paraId="65AB506F" w14:textId="77777777" w:rsidR="008C1DB5" w:rsidRPr="008C1DB5" w:rsidRDefault="008C1DB5" w:rsidP="008C1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1DB5">
        <w:rPr>
          <w:rFonts w:ascii="Times New Roman" w:eastAsia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6D486216" w14:textId="77777777" w:rsidR="00AA498A" w:rsidRPr="00871C52" w:rsidRDefault="00AA498A" w:rsidP="009A7B1E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7E11A" w14:textId="77777777" w:rsidR="00AA498A" w:rsidRPr="00871C52" w:rsidRDefault="00AA498A" w:rsidP="009A7B1E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36B366B5" w14:textId="77777777" w:rsidR="00AA498A" w:rsidRPr="00871C52" w:rsidRDefault="00AA498A" w:rsidP="00871C5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37420" w14:textId="2326CC3C" w:rsidR="00346140" w:rsidRPr="00346140" w:rsidRDefault="00AA498A" w:rsidP="003461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</w:t>
      </w:r>
      <w:r w:rsidR="00FE3DF7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346140" w:rsidRPr="00346140">
        <w:rPr>
          <w:rFonts w:ascii="Times New Roman" w:hAnsi="Times New Roman" w:cs="Times New Roman"/>
          <w:sz w:val="28"/>
          <w:szCs w:val="28"/>
        </w:rPr>
        <w:t xml:space="preserve">в Республике Ингушетия реализуются </w:t>
      </w:r>
      <w:r w:rsidR="00346140">
        <w:rPr>
          <w:rFonts w:ascii="Times New Roman" w:hAnsi="Times New Roman" w:cs="Times New Roman"/>
          <w:sz w:val="28"/>
          <w:szCs w:val="28"/>
        </w:rPr>
        <w:t>4</w:t>
      </w:r>
      <w:r w:rsidR="00346140" w:rsidRPr="00346140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63C2E6AD" w14:textId="69579FC4" w:rsidR="00AA498A" w:rsidRPr="00871C52" w:rsidRDefault="00AA498A" w:rsidP="00346140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871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</w:t>
      </w:r>
    </w:p>
    <w:p w14:paraId="0F76ED5F" w14:textId="4A4DD435" w:rsidR="00891151" w:rsidRDefault="00891151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498A" w:rsidRPr="00871C52">
        <w:rPr>
          <w:rFonts w:ascii="Times New Roman" w:hAnsi="Times New Roman" w:cs="Times New Roman"/>
          <w:sz w:val="28"/>
          <w:szCs w:val="28"/>
        </w:rPr>
        <w:t>бщий объем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AA498A" w:rsidRPr="00871C52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на </w:t>
      </w:r>
      <w:r w:rsidR="00AA498A" w:rsidRPr="00871C52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A498A" w:rsidRPr="00871C5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9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1C52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AA498A" w:rsidRPr="00871C52">
        <w:rPr>
          <w:rFonts w:ascii="Times New Roman" w:hAnsi="Times New Roman" w:cs="Times New Roman"/>
          <w:sz w:val="28"/>
          <w:szCs w:val="28"/>
        </w:rPr>
        <w:t>, составляет 48 507,5 тыс. руб.</w:t>
      </w:r>
    </w:p>
    <w:p w14:paraId="605E5B88" w14:textId="50A524B7" w:rsidR="00AA498A" w:rsidRPr="00871C52" w:rsidRDefault="00891151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A498A" w:rsidRPr="00871C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AA498A" w:rsidRPr="00871C52">
        <w:rPr>
          <w:rFonts w:ascii="Times New Roman" w:hAnsi="Times New Roman" w:cs="Times New Roman"/>
          <w:sz w:val="28"/>
          <w:szCs w:val="28"/>
        </w:rPr>
        <w:t>год установлены следующие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исполнение которых запланировано на </w:t>
      </w:r>
      <w:r w:rsidRPr="00871C52">
        <w:rPr>
          <w:rFonts w:ascii="Times New Roman" w:hAnsi="Times New Roman" w:cs="Times New Roman"/>
          <w:sz w:val="28"/>
          <w:szCs w:val="28"/>
        </w:rPr>
        <w:t>4-й квартал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EA4EE5" w14:textId="312AB5F5" w:rsidR="00AA498A" w:rsidRPr="00891151" w:rsidRDefault="00AA498A" w:rsidP="0089115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51">
        <w:rPr>
          <w:rFonts w:ascii="Times New Roman" w:hAnsi="Times New Roman" w:cs="Times New Roman"/>
          <w:sz w:val="28"/>
          <w:szCs w:val="28"/>
        </w:rPr>
        <w:t>количество населения, улучшившего</w:t>
      </w:r>
      <w:r w:rsidR="00FE3DF7" w:rsidRPr="00891151">
        <w:rPr>
          <w:rFonts w:ascii="Times New Roman" w:hAnsi="Times New Roman" w:cs="Times New Roman"/>
          <w:sz w:val="28"/>
          <w:szCs w:val="28"/>
        </w:rPr>
        <w:t xml:space="preserve"> </w:t>
      </w:r>
      <w:r w:rsidRPr="00891151">
        <w:rPr>
          <w:rFonts w:ascii="Times New Roman" w:hAnsi="Times New Roman" w:cs="Times New Roman"/>
          <w:sz w:val="28"/>
          <w:szCs w:val="28"/>
        </w:rPr>
        <w:t>экологические условия проживания вблизи</w:t>
      </w:r>
      <w:r w:rsidR="00FE3DF7" w:rsidRPr="00891151">
        <w:rPr>
          <w:rFonts w:ascii="Times New Roman" w:hAnsi="Times New Roman" w:cs="Times New Roman"/>
          <w:sz w:val="28"/>
          <w:szCs w:val="28"/>
        </w:rPr>
        <w:t xml:space="preserve"> </w:t>
      </w:r>
      <w:r w:rsidRPr="00891151">
        <w:rPr>
          <w:rFonts w:ascii="Times New Roman" w:hAnsi="Times New Roman" w:cs="Times New Roman"/>
          <w:sz w:val="28"/>
          <w:szCs w:val="28"/>
        </w:rPr>
        <w:t>водных объектов, нарастающим итогом, – 0,0172 млн. человек;</w:t>
      </w:r>
    </w:p>
    <w:p w14:paraId="1DE15C8B" w14:textId="0458C16A" w:rsidR="00AA498A" w:rsidRPr="00891151" w:rsidRDefault="00AA498A" w:rsidP="0089115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51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объектов,</w:t>
      </w:r>
      <w:r w:rsidR="00FE3DF7" w:rsidRPr="00891151">
        <w:rPr>
          <w:rFonts w:ascii="Times New Roman" w:hAnsi="Times New Roman" w:cs="Times New Roman"/>
          <w:sz w:val="28"/>
          <w:szCs w:val="28"/>
        </w:rPr>
        <w:t xml:space="preserve"> </w:t>
      </w:r>
      <w:r w:rsidRPr="00891151">
        <w:rPr>
          <w:rFonts w:ascii="Times New Roman" w:hAnsi="Times New Roman" w:cs="Times New Roman"/>
          <w:sz w:val="28"/>
          <w:szCs w:val="28"/>
        </w:rPr>
        <w:t>нарастающим итогом, – 0,0310 тыс. га</w:t>
      </w:r>
      <w:r w:rsidR="00FE3DF7" w:rsidRPr="00891151">
        <w:rPr>
          <w:rFonts w:ascii="Times New Roman" w:hAnsi="Times New Roman" w:cs="Times New Roman"/>
          <w:sz w:val="28"/>
          <w:szCs w:val="28"/>
        </w:rPr>
        <w:t>.</w:t>
      </w:r>
      <w:r w:rsidRPr="00891151">
        <w:rPr>
          <w:rFonts w:ascii="Times New Roman" w:hAnsi="Times New Roman" w:cs="Times New Roman"/>
          <w:sz w:val="28"/>
          <w:szCs w:val="28"/>
        </w:rPr>
        <w:t xml:space="preserve"> (достигнут по итогам 2023 года);</w:t>
      </w:r>
    </w:p>
    <w:p w14:paraId="69A8008F" w14:textId="1F303E21" w:rsidR="00AA498A" w:rsidRPr="00891151" w:rsidRDefault="00AA498A" w:rsidP="0089115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51">
        <w:rPr>
          <w:rFonts w:ascii="Times New Roman" w:hAnsi="Times New Roman" w:cs="Times New Roman"/>
          <w:sz w:val="28"/>
          <w:szCs w:val="28"/>
        </w:rPr>
        <w:t>протяженность расчищенных участков русел</w:t>
      </w:r>
      <w:r w:rsidR="00FE3DF7" w:rsidRPr="00891151">
        <w:rPr>
          <w:rFonts w:ascii="Times New Roman" w:hAnsi="Times New Roman" w:cs="Times New Roman"/>
          <w:sz w:val="28"/>
          <w:szCs w:val="28"/>
        </w:rPr>
        <w:t xml:space="preserve"> </w:t>
      </w:r>
      <w:r w:rsidRPr="00891151">
        <w:rPr>
          <w:rFonts w:ascii="Times New Roman" w:hAnsi="Times New Roman" w:cs="Times New Roman"/>
          <w:sz w:val="28"/>
          <w:szCs w:val="28"/>
        </w:rPr>
        <w:t>рек – 4,09 км.</w:t>
      </w:r>
    </w:p>
    <w:p w14:paraId="1F7C8210" w14:textId="77777777" w:rsidR="00891151" w:rsidRPr="00891151" w:rsidRDefault="00891151" w:rsidP="00891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151">
        <w:rPr>
          <w:rFonts w:ascii="Times New Roman" w:hAnsi="Times New Roman" w:cs="Times New Roman"/>
          <w:iCs/>
          <w:sz w:val="28"/>
          <w:szCs w:val="28"/>
        </w:rPr>
        <w:t>По состоянию на 1 апреля 2024 года финансирование и кассовое исполнение по проекту отсутствуют.</w:t>
      </w:r>
    </w:p>
    <w:p w14:paraId="18E994E9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0BCE6E03" w14:textId="107173F1" w:rsidR="00AA498A" w:rsidRPr="00871C52" w:rsidRDefault="00AA498A" w:rsidP="00346140">
      <w:pPr>
        <w:pStyle w:val="a3"/>
        <w:numPr>
          <w:ilvl w:val="0"/>
          <w:numId w:val="40"/>
        </w:numPr>
        <w:tabs>
          <w:tab w:val="left" w:pos="1134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871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</w:t>
      </w:r>
    </w:p>
    <w:p w14:paraId="22CBE1D9" w14:textId="1D1540E3" w:rsidR="00AA498A" w:rsidRPr="00871C52" w:rsidRDefault="00AA498A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 w:rsidR="004F25E1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Pr="00871C52">
        <w:rPr>
          <w:rFonts w:ascii="Times New Roman" w:hAnsi="Times New Roman" w:cs="Times New Roman"/>
          <w:sz w:val="28"/>
          <w:szCs w:val="28"/>
        </w:rPr>
        <w:t>, предусмотренны</w:t>
      </w:r>
      <w:r w:rsidR="004F25E1">
        <w:rPr>
          <w:rFonts w:ascii="Times New Roman" w:hAnsi="Times New Roman" w:cs="Times New Roman"/>
          <w:sz w:val="28"/>
          <w:szCs w:val="28"/>
        </w:rPr>
        <w:t>х на</w:t>
      </w:r>
      <w:r w:rsidRPr="00871C52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F25E1">
        <w:rPr>
          <w:rFonts w:ascii="Times New Roman" w:hAnsi="Times New Roman" w:cs="Times New Roman"/>
          <w:sz w:val="28"/>
          <w:szCs w:val="28"/>
        </w:rPr>
        <w:t>ю</w:t>
      </w:r>
      <w:r w:rsidRPr="00871C52">
        <w:rPr>
          <w:rFonts w:ascii="Times New Roman" w:hAnsi="Times New Roman" w:cs="Times New Roman"/>
          <w:sz w:val="28"/>
          <w:szCs w:val="28"/>
        </w:rPr>
        <w:t xml:space="preserve"> проекта в </w:t>
      </w:r>
      <w:r w:rsidR="00ED5022">
        <w:rPr>
          <w:rFonts w:ascii="Times New Roman" w:hAnsi="Times New Roman" w:cs="Times New Roman"/>
          <w:sz w:val="28"/>
          <w:szCs w:val="28"/>
        </w:rPr>
        <w:t>текущем</w:t>
      </w:r>
      <w:r w:rsidRPr="00871C5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ED5022">
        <w:rPr>
          <w:rFonts w:ascii="Times New Roman" w:hAnsi="Times New Roman" w:cs="Times New Roman"/>
          <w:sz w:val="28"/>
          <w:szCs w:val="28"/>
        </w:rPr>
        <w:t xml:space="preserve">определен в размере </w:t>
      </w:r>
      <w:r w:rsidRPr="00871C52">
        <w:rPr>
          <w:rFonts w:ascii="Times New Roman" w:hAnsi="Times New Roman" w:cs="Times New Roman"/>
          <w:sz w:val="28"/>
          <w:szCs w:val="28"/>
        </w:rPr>
        <w:t>10</w:t>
      </w:r>
      <w:r w:rsidR="004F25E1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399,6 тыс. руб.</w:t>
      </w:r>
      <w:r w:rsidR="00ED5022">
        <w:rPr>
          <w:rFonts w:ascii="Times New Roman" w:hAnsi="Times New Roman" w:cs="Times New Roman"/>
          <w:sz w:val="28"/>
          <w:szCs w:val="28"/>
        </w:rPr>
        <w:t xml:space="preserve"> По состоянию на 1 апреля 2024 года </w:t>
      </w:r>
      <w:r w:rsidRPr="00871C52"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 составило 900,0 тыс. руб. или 8,7</w:t>
      </w:r>
      <w:r w:rsidR="00ED502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%.</w:t>
      </w:r>
    </w:p>
    <w:p w14:paraId="68BB95B6" w14:textId="11C2873A" w:rsidR="00AA498A" w:rsidRPr="008C1DB5" w:rsidRDefault="00ED5022" w:rsidP="00ED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8C1DB5">
        <w:rPr>
          <w:rFonts w:ascii="Times New Roman" w:hAnsi="Times New Roman" w:cs="Times New Roman"/>
          <w:sz w:val="28"/>
          <w:szCs w:val="28"/>
        </w:rPr>
        <w:t>на 2024 год це</w:t>
      </w:r>
      <w:r w:rsidR="00AA498A" w:rsidRPr="008C1DB5">
        <w:rPr>
          <w:rFonts w:ascii="Times New Roman" w:hAnsi="Times New Roman" w:cs="Times New Roman"/>
          <w:sz w:val="28"/>
          <w:szCs w:val="28"/>
        </w:rPr>
        <w:t>левой показатель</w:t>
      </w:r>
      <w:r w:rsidRPr="008C1DB5">
        <w:rPr>
          <w:rFonts w:ascii="Times New Roman" w:hAnsi="Times New Roman" w:cs="Times New Roman"/>
          <w:sz w:val="28"/>
          <w:szCs w:val="28"/>
        </w:rPr>
        <w:t xml:space="preserve"> «О</w:t>
      </w:r>
      <w:r w:rsidR="00AA498A" w:rsidRPr="008C1DB5">
        <w:rPr>
          <w:rFonts w:ascii="Times New Roman" w:hAnsi="Times New Roman" w:cs="Times New Roman"/>
          <w:sz w:val="28"/>
          <w:szCs w:val="28"/>
        </w:rPr>
        <w:t>тношение площади</w:t>
      </w:r>
      <w:r w:rsidR="00FE3DF7" w:rsidRPr="008C1DB5">
        <w:rPr>
          <w:rFonts w:ascii="Times New Roman" w:hAnsi="Times New Roman" w:cs="Times New Roman"/>
          <w:sz w:val="28"/>
          <w:szCs w:val="28"/>
        </w:rPr>
        <w:t xml:space="preserve"> </w:t>
      </w:r>
      <w:r w:rsidR="00AA498A" w:rsidRPr="008C1DB5">
        <w:rPr>
          <w:rFonts w:ascii="Times New Roman" w:hAnsi="Times New Roman" w:cs="Times New Roman"/>
          <w:sz w:val="28"/>
          <w:szCs w:val="28"/>
        </w:rPr>
        <w:t>лесо</w:t>
      </w:r>
      <w:r w:rsidR="00FE3DF7" w:rsidRPr="008C1DB5">
        <w:rPr>
          <w:rFonts w:ascii="Times New Roman" w:hAnsi="Times New Roman" w:cs="Times New Roman"/>
          <w:sz w:val="28"/>
          <w:szCs w:val="28"/>
        </w:rPr>
        <w:t>вос</w:t>
      </w:r>
      <w:r w:rsidR="00AA498A" w:rsidRPr="008C1DB5">
        <w:rPr>
          <w:rFonts w:ascii="Times New Roman" w:hAnsi="Times New Roman" w:cs="Times New Roman"/>
          <w:sz w:val="28"/>
          <w:szCs w:val="28"/>
        </w:rPr>
        <w:t>становления и</w:t>
      </w:r>
      <w:r w:rsidR="00FE3DF7" w:rsidRPr="008C1DB5">
        <w:rPr>
          <w:rFonts w:ascii="Times New Roman" w:hAnsi="Times New Roman" w:cs="Times New Roman"/>
          <w:sz w:val="28"/>
          <w:szCs w:val="28"/>
        </w:rPr>
        <w:t xml:space="preserve"> </w:t>
      </w:r>
      <w:r w:rsidR="00AA498A" w:rsidRPr="008C1DB5">
        <w:rPr>
          <w:rFonts w:ascii="Times New Roman" w:hAnsi="Times New Roman" w:cs="Times New Roman"/>
          <w:sz w:val="28"/>
          <w:szCs w:val="28"/>
        </w:rPr>
        <w:t>лесоразведения к площади</w:t>
      </w:r>
      <w:r w:rsidR="00FE3DF7" w:rsidRPr="008C1DB5">
        <w:rPr>
          <w:rFonts w:ascii="Times New Roman" w:hAnsi="Times New Roman" w:cs="Times New Roman"/>
          <w:sz w:val="28"/>
          <w:szCs w:val="28"/>
        </w:rPr>
        <w:t xml:space="preserve"> </w:t>
      </w:r>
      <w:r w:rsidR="00AA498A" w:rsidRPr="008C1DB5">
        <w:rPr>
          <w:rFonts w:ascii="Times New Roman" w:hAnsi="Times New Roman" w:cs="Times New Roman"/>
          <w:sz w:val="28"/>
          <w:szCs w:val="28"/>
        </w:rPr>
        <w:t>вырубленных и погибших лесных</w:t>
      </w:r>
      <w:r w:rsidR="00FE3DF7" w:rsidRPr="008C1DB5">
        <w:rPr>
          <w:rFonts w:ascii="Times New Roman" w:hAnsi="Times New Roman" w:cs="Times New Roman"/>
          <w:sz w:val="28"/>
          <w:szCs w:val="28"/>
        </w:rPr>
        <w:t xml:space="preserve"> </w:t>
      </w:r>
      <w:r w:rsidR="00AA498A" w:rsidRPr="008C1DB5">
        <w:rPr>
          <w:rFonts w:ascii="Times New Roman" w:hAnsi="Times New Roman" w:cs="Times New Roman"/>
          <w:sz w:val="28"/>
          <w:szCs w:val="28"/>
        </w:rPr>
        <w:t>насаждений</w:t>
      </w:r>
      <w:r w:rsidRPr="008C1DB5">
        <w:rPr>
          <w:rFonts w:ascii="Times New Roman" w:hAnsi="Times New Roman" w:cs="Times New Roman"/>
          <w:sz w:val="28"/>
          <w:szCs w:val="28"/>
        </w:rPr>
        <w:t xml:space="preserve">» по итогам трех месяцев сложился на уровне 80,0 % (при плановом значении </w:t>
      </w:r>
      <w:r w:rsidR="00AA498A" w:rsidRPr="008C1DB5">
        <w:rPr>
          <w:rFonts w:ascii="Times New Roman" w:hAnsi="Times New Roman" w:cs="Times New Roman"/>
          <w:sz w:val="28"/>
          <w:szCs w:val="28"/>
        </w:rPr>
        <w:t>– 100</w:t>
      </w:r>
      <w:r w:rsidRPr="008C1DB5">
        <w:rPr>
          <w:rFonts w:ascii="Times New Roman" w:hAnsi="Times New Roman" w:cs="Times New Roman"/>
          <w:sz w:val="28"/>
          <w:szCs w:val="28"/>
        </w:rPr>
        <w:t>,0 </w:t>
      </w:r>
      <w:r w:rsidR="00AA498A" w:rsidRPr="008C1DB5">
        <w:rPr>
          <w:rFonts w:ascii="Times New Roman" w:hAnsi="Times New Roman" w:cs="Times New Roman"/>
          <w:sz w:val="28"/>
          <w:szCs w:val="28"/>
        </w:rPr>
        <w:t>%</w:t>
      </w:r>
      <w:r w:rsidRPr="008C1DB5">
        <w:rPr>
          <w:rFonts w:ascii="Times New Roman" w:hAnsi="Times New Roman" w:cs="Times New Roman"/>
          <w:sz w:val="28"/>
          <w:szCs w:val="28"/>
        </w:rPr>
        <w:t>)</w:t>
      </w:r>
      <w:r w:rsidR="00AA498A" w:rsidRPr="008C1DB5">
        <w:rPr>
          <w:rFonts w:ascii="Times New Roman" w:hAnsi="Times New Roman" w:cs="Times New Roman"/>
          <w:sz w:val="28"/>
          <w:szCs w:val="28"/>
        </w:rPr>
        <w:t>.</w:t>
      </w:r>
    </w:p>
    <w:p w14:paraId="54027946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6C34B5A7" w14:textId="2182ACA7" w:rsidR="00AA498A" w:rsidRPr="008C1DB5" w:rsidRDefault="00AA498A" w:rsidP="00346140">
      <w:pPr>
        <w:pStyle w:val="a3"/>
        <w:numPr>
          <w:ilvl w:val="0"/>
          <w:numId w:val="40"/>
        </w:numPr>
        <w:tabs>
          <w:tab w:val="left" w:pos="1134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D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8C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</w:t>
      </w:r>
    </w:p>
    <w:p w14:paraId="674A97D7" w14:textId="65F40A16" w:rsidR="008C1DB5" w:rsidRPr="008C1DB5" w:rsidRDefault="008C1DB5" w:rsidP="008C1D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Hlk167957261"/>
      <w:r w:rsidRPr="008C1DB5">
        <w:rPr>
          <w:rFonts w:ascii="Times New Roman" w:eastAsia="Calibri" w:hAnsi="Times New Roman" w:cs="Times New Roman"/>
          <w:sz w:val="28"/>
          <w:szCs w:val="28"/>
        </w:rPr>
        <w:t>В 202</w:t>
      </w:r>
      <w:r w:rsidRPr="008C1DB5">
        <w:rPr>
          <w:rFonts w:ascii="Times New Roman" w:eastAsia="Calibri" w:hAnsi="Times New Roman" w:cs="Times New Roman"/>
          <w:sz w:val="28"/>
          <w:szCs w:val="28"/>
        </w:rPr>
        <w:t>4</w:t>
      </w:r>
      <w:r w:rsidRPr="008C1DB5">
        <w:rPr>
          <w:rFonts w:ascii="Times New Roman" w:eastAsia="Calibri" w:hAnsi="Times New Roman" w:cs="Times New Roman"/>
          <w:sz w:val="28"/>
          <w:szCs w:val="28"/>
        </w:rPr>
        <w:t xml:space="preserve"> году мероприятия в рамках регионального проекта не запланированы, финансирование не предусмотрено.</w:t>
      </w:r>
    </w:p>
    <w:bookmarkEnd w:id="19"/>
    <w:p w14:paraId="0019B06E" w14:textId="09F4DC87" w:rsidR="00AA498A" w:rsidRPr="00346140" w:rsidRDefault="00AA498A" w:rsidP="00346140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1D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8C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</w:t>
      </w:r>
      <w:r w:rsidRPr="003461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система обращения с твердыми коммунальными отходами»</w:t>
      </w:r>
    </w:p>
    <w:p w14:paraId="70FB752D" w14:textId="21C21B18" w:rsidR="008C1DB5" w:rsidRPr="008C1DB5" w:rsidRDefault="008C1DB5" w:rsidP="008C1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ф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инансирование регионального проекта не предусматривается. Установленные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текущий год 5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достигли своих плановых значений.</w:t>
      </w:r>
    </w:p>
    <w:p w14:paraId="79CB3DF9" w14:textId="77777777" w:rsidR="008C1DB5" w:rsidRPr="008C1DB5" w:rsidRDefault="008C1DB5" w:rsidP="008C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bookmarkStart w:id="20" w:name="_Hlk167956806"/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bookmarkEnd w:id="20"/>
    <w:p w14:paraId="1F5DC449" w14:textId="77777777" w:rsidR="008C1DB5" w:rsidRPr="00871C52" w:rsidRDefault="008C1DB5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6F349" w14:textId="72A50397" w:rsidR="009D6A20" w:rsidRPr="00871C52" w:rsidRDefault="009D6A20" w:rsidP="00871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C52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14:paraId="3F879E95" w14:textId="77777777" w:rsidR="00B25367" w:rsidRPr="00871C52" w:rsidRDefault="00B25367" w:rsidP="00871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60F65A" w14:textId="38308626" w:rsidR="007C359A" w:rsidRPr="007C359A" w:rsidRDefault="009D6A20" w:rsidP="007C3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В рамках национального </w:t>
      </w:r>
      <w:r w:rsidRPr="008C1DB5">
        <w:rPr>
          <w:rFonts w:ascii="Times New Roman" w:eastAsia="Calibri" w:hAnsi="Times New Roman" w:cs="Times New Roman"/>
          <w:sz w:val="28"/>
          <w:szCs w:val="28"/>
        </w:rPr>
        <w:t>проек</w:t>
      </w:r>
      <w:r w:rsidR="00993CD2" w:rsidRPr="008C1DB5">
        <w:rPr>
          <w:rFonts w:ascii="Times New Roman" w:eastAsia="Calibri" w:hAnsi="Times New Roman" w:cs="Times New Roman"/>
          <w:sz w:val="28"/>
          <w:szCs w:val="28"/>
        </w:rPr>
        <w:t>та</w:t>
      </w:r>
      <w:r w:rsidR="008C1DB5" w:rsidRPr="008C1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DB5" w:rsidRPr="008C1DB5">
        <w:rPr>
          <w:rFonts w:ascii="Times New Roman" w:eastAsia="Calibri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="008C1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1" w:name="_Hlk167957053"/>
      <w:r w:rsidR="007C359A" w:rsidRPr="007C359A">
        <w:rPr>
          <w:rFonts w:ascii="Times New Roman" w:eastAsia="Calibri" w:hAnsi="Times New Roman" w:cs="Times New Roman"/>
          <w:sz w:val="28"/>
          <w:szCs w:val="28"/>
        </w:rPr>
        <w:t xml:space="preserve">в Республике Ингушетия реализуются </w:t>
      </w:r>
      <w:r w:rsidR="007C359A">
        <w:rPr>
          <w:rFonts w:ascii="Times New Roman" w:eastAsia="Calibri" w:hAnsi="Times New Roman" w:cs="Times New Roman"/>
          <w:sz w:val="28"/>
          <w:szCs w:val="28"/>
        </w:rPr>
        <w:t>3</w:t>
      </w:r>
      <w:r w:rsidR="007C359A" w:rsidRPr="007C359A">
        <w:rPr>
          <w:rFonts w:ascii="Times New Roman" w:eastAsia="Calibri" w:hAnsi="Times New Roman" w:cs="Times New Roman"/>
          <w:sz w:val="28"/>
          <w:szCs w:val="28"/>
        </w:rPr>
        <w:t xml:space="preserve"> региональных проекта:</w:t>
      </w:r>
    </w:p>
    <w:bookmarkEnd w:id="21"/>
    <w:p w14:paraId="20EFDC2C" w14:textId="7378B98F" w:rsidR="009D6A20" w:rsidRPr="007C359A" w:rsidRDefault="009D6A20" w:rsidP="007C359A">
      <w:pPr>
        <w:pStyle w:val="a4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359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благоприятных условий для осуществления деятельности самозанятых граждан»</w:t>
      </w:r>
    </w:p>
    <w:p w14:paraId="66C2D2DB" w14:textId="0689BB0B" w:rsidR="009D6A20" w:rsidRPr="00871C52" w:rsidRDefault="009D6A20" w:rsidP="00871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871C52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на реализацию мероприятий по предоставлению комплекса услуг, направленных на вовлечение в предпринимательскую деятельность, а также информационно-</w:t>
      </w:r>
      <w:r w:rsidRPr="00871C52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консультационных и образовательных услуг в онлайн и офлайн форматах для самозанятых граждан.</w:t>
      </w:r>
      <w:r w:rsidR="007C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средств, предусмотренный на реализацию проекта в </w:t>
      </w:r>
      <w:r w:rsidR="007C359A">
        <w:rPr>
          <w:rFonts w:ascii="Times New Roman" w:eastAsia="Calibri" w:hAnsi="Times New Roman" w:cs="Times New Roman"/>
          <w:sz w:val="28"/>
          <w:szCs w:val="28"/>
        </w:rPr>
        <w:t xml:space="preserve">текущем </w:t>
      </w:r>
      <w:r w:rsidRPr="00871C52">
        <w:rPr>
          <w:rFonts w:ascii="Times New Roman" w:eastAsia="Calibri" w:hAnsi="Times New Roman" w:cs="Times New Roman"/>
          <w:sz w:val="28"/>
          <w:szCs w:val="28"/>
        </w:rPr>
        <w:t>году, составляет 116 940,0 тыс. руб., в том числе федерального бюджета - 115 767,0 тыс. руб., республиканского бюджета – 1 173,0 тыс. руб.</w:t>
      </w:r>
    </w:p>
    <w:p w14:paraId="5B200608" w14:textId="0EF9EB26" w:rsidR="009D6A20" w:rsidRPr="00871C52" w:rsidRDefault="009D6A20" w:rsidP="00871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По состоянию на 1 апреля 2024 года кассовое </w:t>
      </w:r>
      <w:r w:rsidR="007C359A">
        <w:rPr>
          <w:rFonts w:ascii="Times New Roman" w:eastAsia="Calibri" w:hAnsi="Times New Roman" w:cs="Times New Roman"/>
          <w:sz w:val="28"/>
          <w:szCs w:val="28"/>
        </w:rPr>
        <w:t xml:space="preserve">финансирование и </w:t>
      </w: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исполнение регионального проекта </w:t>
      </w:r>
      <w:r w:rsidR="00D063EA">
        <w:rPr>
          <w:rFonts w:ascii="Times New Roman" w:eastAsia="Calibri" w:hAnsi="Times New Roman" w:cs="Times New Roman"/>
          <w:sz w:val="28"/>
          <w:szCs w:val="28"/>
        </w:rPr>
        <w:t>не осуществлялось</w:t>
      </w:r>
      <w:r w:rsidRPr="00871C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BACFB" w14:textId="77777777" w:rsidR="00D063EA" w:rsidRPr="008C1DB5" w:rsidRDefault="00D063EA" w:rsidP="00D06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неисполнения регионального проекта не выявлено.</w:t>
      </w:r>
    </w:p>
    <w:p w14:paraId="30425BB0" w14:textId="34C407D8" w:rsidR="009D6A20" w:rsidRPr="007C359A" w:rsidRDefault="009D6A20" w:rsidP="007C359A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359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условий для легкого старта и комфортного ведения бизнеса»</w:t>
      </w:r>
    </w:p>
    <w:p w14:paraId="7CC443AE" w14:textId="2A6ABE90" w:rsidR="009D6A20" w:rsidRPr="00871C52" w:rsidRDefault="007C359A" w:rsidP="00871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D6A20" w:rsidRPr="00871C52">
        <w:rPr>
          <w:rFonts w:ascii="Times New Roman" w:eastAsia="Calibri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на </w:t>
      </w:r>
      <w:proofErr w:type="spellStart"/>
      <w:r w:rsidR="009D6A20" w:rsidRPr="00871C5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9D6A20" w:rsidRPr="00871C52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обязательств. 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1A717BB5" w14:textId="2E96297C" w:rsidR="009D6A20" w:rsidRPr="00871C52" w:rsidRDefault="009D6A20" w:rsidP="00871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52">
        <w:rPr>
          <w:rFonts w:ascii="Times New Roman" w:eastAsia="Calibri" w:hAnsi="Times New Roman" w:cs="Times New Roman"/>
          <w:sz w:val="28"/>
          <w:szCs w:val="28"/>
        </w:rPr>
        <w:t>Общий объем бюджетных средств на реализацию проекта в текущем году предусмотрен в размере 9</w:t>
      </w:r>
      <w:r w:rsidR="00D063E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1C52">
        <w:rPr>
          <w:rFonts w:ascii="Times New Roman" w:eastAsia="Calibri" w:hAnsi="Times New Roman" w:cs="Times New Roman"/>
          <w:sz w:val="28"/>
          <w:szCs w:val="28"/>
        </w:rPr>
        <w:t>390,0 тыс. руб., в том числе за счет средств федерального бюджета – 9 290,0 тыс. руб., республиканского бюджета – 100,0 тыс. руб.</w:t>
      </w:r>
      <w:r w:rsidR="00D06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По состоянию на 1 апреля 2024 года </w:t>
      </w:r>
      <w:r w:rsidR="00D063EA">
        <w:rPr>
          <w:rFonts w:ascii="Times New Roman" w:eastAsia="Calibri" w:hAnsi="Times New Roman" w:cs="Times New Roman"/>
          <w:sz w:val="28"/>
          <w:szCs w:val="28"/>
        </w:rPr>
        <w:t xml:space="preserve">финансирование и </w:t>
      </w:r>
      <w:r w:rsidRPr="00871C52">
        <w:rPr>
          <w:rFonts w:ascii="Times New Roman" w:eastAsia="Calibri" w:hAnsi="Times New Roman" w:cs="Times New Roman"/>
          <w:sz w:val="28"/>
          <w:szCs w:val="28"/>
        </w:rPr>
        <w:t>кассовое исполнение регионального проекта не осуществлялось.</w:t>
      </w:r>
    </w:p>
    <w:p w14:paraId="35481976" w14:textId="77777777" w:rsidR="00D063EA" w:rsidRPr="00D063EA" w:rsidRDefault="00D063EA" w:rsidP="00D06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063EA">
        <w:rPr>
          <w:rFonts w:ascii="Times New Roman" w:eastAsia="Calibri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340F68DA" w14:textId="7B1B7DD6" w:rsidR="009D6A20" w:rsidRPr="00D063EA" w:rsidRDefault="009D6A20" w:rsidP="00D063EA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063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«Акселерация субъектов малого и среднего предпринимательства»</w:t>
      </w:r>
    </w:p>
    <w:p w14:paraId="67E0C6E3" w14:textId="461DC896" w:rsidR="00E05734" w:rsidRPr="00871C52" w:rsidRDefault="009D6A20" w:rsidP="00D06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На реализацию регионального проекта в 2024 году предусмотрено финансирование в сумме 17 730,0 тыс. руб., </w:t>
      </w:r>
      <w:r w:rsidR="00D063EA">
        <w:rPr>
          <w:rFonts w:ascii="Times New Roman" w:eastAsia="Calibri" w:hAnsi="Times New Roman" w:cs="Times New Roman"/>
          <w:sz w:val="28"/>
          <w:szCs w:val="28"/>
        </w:rPr>
        <w:t>в том числе из</w:t>
      </w: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17 550,0 тыс. руб., республиканского бюджета – 180,0 тыс. руб.</w:t>
      </w:r>
      <w:r w:rsidR="00D06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eastAsia="Calibri" w:hAnsi="Times New Roman" w:cs="Times New Roman"/>
          <w:sz w:val="28"/>
          <w:szCs w:val="28"/>
        </w:rPr>
        <w:t>На отчетную дату</w:t>
      </w:r>
      <w:r w:rsidR="00D063EA">
        <w:rPr>
          <w:rFonts w:ascii="Times New Roman" w:eastAsia="Calibri" w:hAnsi="Times New Roman" w:cs="Times New Roman"/>
          <w:sz w:val="28"/>
          <w:szCs w:val="28"/>
        </w:rPr>
        <w:t xml:space="preserve"> финансирование и </w:t>
      </w:r>
      <w:r w:rsidRPr="00871C52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регионального проекта </w:t>
      </w:r>
      <w:r w:rsidR="00D063EA">
        <w:rPr>
          <w:rFonts w:ascii="Times New Roman" w:eastAsia="Calibri" w:hAnsi="Times New Roman" w:cs="Times New Roman"/>
          <w:sz w:val="28"/>
          <w:szCs w:val="28"/>
        </w:rPr>
        <w:t>не осуществлялось</w:t>
      </w:r>
      <w:r w:rsidRPr="00871C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706C90" w14:textId="77777777" w:rsidR="00D063EA" w:rsidRPr="00D063EA" w:rsidRDefault="00D063EA" w:rsidP="00D06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22" w:name="_Hlk167957150"/>
      <w:r w:rsidRPr="00D063EA">
        <w:rPr>
          <w:rFonts w:ascii="Times New Roman" w:eastAsia="Calibri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bookmarkEnd w:id="22"/>
    <w:p w14:paraId="12F660B3" w14:textId="77777777" w:rsidR="00B25367" w:rsidRPr="00871C52" w:rsidRDefault="00B25367" w:rsidP="00871C5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68FE7A2" w14:textId="77777777" w:rsidR="00205F9C" w:rsidRPr="00871C52" w:rsidRDefault="00205F9C" w:rsidP="0087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23" w:name="_Hlk167957085"/>
      <w:r w:rsidRPr="00871C52">
        <w:rPr>
          <w:rFonts w:ascii="Times New Roman" w:hAnsi="Times New Roman" w:cs="Times New Roman"/>
          <w:b/>
          <w:sz w:val="28"/>
          <w:szCs w:val="28"/>
        </w:rPr>
        <w:t>«Международная кооперация и экспорт»</w:t>
      </w:r>
      <w:bookmarkEnd w:id="23"/>
    </w:p>
    <w:p w14:paraId="39B60F5D" w14:textId="77777777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A2273" w14:textId="44F850F9" w:rsidR="00D063EA" w:rsidRPr="00D063EA" w:rsidRDefault="00205F9C" w:rsidP="00D0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рамках национального</w:t>
      </w:r>
      <w:r w:rsidR="00D063E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063EA" w:rsidRPr="00D063EA">
        <w:rPr>
          <w:rFonts w:ascii="Times New Roman" w:hAnsi="Times New Roman" w:cs="Times New Roman"/>
          <w:sz w:val="28"/>
          <w:szCs w:val="28"/>
        </w:rPr>
        <w:t>«Международная кооперация и экспорт»</w:t>
      </w:r>
      <w:r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="00D063EA" w:rsidRPr="00D063EA">
        <w:rPr>
          <w:rFonts w:ascii="Times New Roman" w:hAnsi="Times New Roman" w:cs="Times New Roman"/>
          <w:sz w:val="28"/>
          <w:szCs w:val="28"/>
        </w:rPr>
        <w:t xml:space="preserve">в Республике Ингушетия реализуются </w:t>
      </w:r>
      <w:r w:rsidR="00D063EA">
        <w:rPr>
          <w:rFonts w:ascii="Times New Roman" w:hAnsi="Times New Roman" w:cs="Times New Roman"/>
          <w:sz w:val="28"/>
          <w:szCs w:val="28"/>
        </w:rPr>
        <w:t>2</w:t>
      </w:r>
      <w:r w:rsidR="00D063EA" w:rsidRPr="00D063EA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55EEAC7D" w14:textId="3FA01391" w:rsidR="00205F9C" w:rsidRPr="00D063EA" w:rsidRDefault="00205F9C" w:rsidP="00D063EA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3E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развития международной кооперации и экспорта»</w:t>
      </w:r>
    </w:p>
    <w:p w14:paraId="0FF2A9D8" w14:textId="77777777" w:rsidR="00D063EA" w:rsidRPr="008C1DB5" w:rsidRDefault="00D063EA" w:rsidP="00D063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Hlk167958477"/>
      <w:r w:rsidRPr="008C1DB5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bookmarkEnd w:id="24"/>
    <w:p w14:paraId="28114A49" w14:textId="5F2593B3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2. Региональный проект «Экспорт продукции АПК»</w:t>
      </w:r>
    </w:p>
    <w:p w14:paraId="4C5C5A72" w14:textId="3A1AB9EF" w:rsidR="00650585" w:rsidRDefault="00650585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5F9C" w:rsidRPr="00871C52">
        <w:rPr>
          <w:rFonts w:ascii="Times New Roman" w:hAnsi="Times New Roman" w:cs="Times New Roman"/>
          <w:sz w:val="28"/>
          <w:szCs w:val="28"/>
        </w:rPr>
        <w:t>ежду Правительством Республики Ингушетия и Министерством</w:t>
      </w:r>
      <w:r w:rsidR="00D063EA">
        <w:rPr>
          <w:rFonts w:ascii="Times New Roman" w:hAnsi="Times New Roman" w:cs="Times New Roman"/>
          <w:sz w:val="28"/>
          <w:szCs w:val="28"/>
        </w:rPr>
        <w:t xml:space="preserve"> </w:t>
      </w:r>
      <w:r w:rsidR="00205F9C" w:rsidRPr="00871C52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D063EA">
        <w:rPr>
          <w:rFonts w:ascii="Times New Roman" w:hAnsi="Times New Roman" w:cs="Times New Roman"/>
          <w:sz w:val="28"/>
          <w:szCs w:val="28"/>
        </w:rPr>
        <w:t xml:space="preserve"> </w:t>
      </w:r>
      <w:r w:rsidR="00205F9C" w:rsidRPr="00871C52">
        <w:rPr>
          <w:rFonts w:ascii="Times New Roman" w:hAnsi="Times New Roman" w:cs="Times New Roman"/>
          <w:sz w:val="28"/>
          <w:szCs w:val="28"/>
        </w:rPr>
        <w:t>Российской Федерации заключено соглашение</w:t>
      </w:r>
      <w:r w:rsidR="00D063EA">
        <w:rPr>
          <w:rFonts w:ascii="Times New Roman" w:hAnsi="Times New Roman" w:cs="Times New Roman"/>
          <w:sz w:val="28"/>
          <w:szCs w:val="28"/>
        </w:rPr>
        <w:t xml:space="preserve"> </w:t>
      </w:r>
      <w:r w:rsidR="00205F9C" w:rsidRPr="00871C52">
        <w:rPr>
          <w:rFonts w:ascii="Times New Roman" w:hAnsi="Times New Roman" w:cs="Times New Roman"/>
          <w:sz w:val="28"/>
          <w:szCs w:val="28"/>
        </w:rPr>
        <w:t xml:space="preserve">от </w:t>
      </w:r>
      <w:r w:rsidR="00205F9C" w:rsidRPr="00871C52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D063EA">
        <w:rPr>
          <w:rFonts w:ascii="Times New Roman" w:hAnsi="Times New Roman" w:cs="Times New Roman"/>
          <w:sz w:val="28"/>
          <w:szCs w:val="28"/>
        </w:rPr>
        <w:t>.12.</w:t>
      </w:r>
      <w:r w:rsidR="00205F9C" w:rsidRPr="00871C52">
        <w:rPr>
          <w:rFonts w:ascii="Times New Roman" w:hAnsi="Times New Roman" w:cs="Times New Roman"/>
          <w:sz w:val="28"/>
          <w:szCs w:val="28"/>
        </w:rPr>
        <w:t>2023</w:t>
      </w:r>
      <w:r w:rsidR="00D063EA">
        <w:rPr>
          <w:rFonts w:ascii="Times New Roman" w:hAnsi="Times New Roman" w:cs="Times New Roman"/>
          <w:sz w:val="28"/>
          <w:szCs w:val="28"/>
        </w:rPr>
        <w:t> </w:t>
      </w:r>
      <w:r w:rsidR="00205F9C" w:rsidRPr="00871C52">
        <w:rPr>
          <w:rFonts w:ascii="Times New Roman" w:hAnsi="Times New Roman" w:cs="Times New Roman"/>
          <w:sz w:val="28"/>
          <w:szCs w:val="28"/>
        </w:rPr>
        <w:t>г. №</w:t>
      </w:r>
      <w:r w:rsidR="00D063EA">
        <w:rPr>
          <w:rFonts w:ascii="Times New Roman" w:hAnsi="Times New Roman" w:cs="Times New Roman"/>
          <w:sz w:val="28"/>
          <w:szCs w:val="28"/>
        </w:rPr>
        <w:t> </w:t>
      </w:r>
      <w:r w:rsidR="00205F9C" w:rsidRPr="00871C52">
        <w:rPr>
          <w:rFonts w:ascii="Times New Roman" w:hAnsi="Times New Roman" w:cs="Times New Roman"/>
          <w:sz w:val="28"/>
          <w:szCs w:val="28"/>
        </w:rPr>
        <w:t>082-09-2024-741 о предоставлении субсидии из федерального бюджета бюджету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D063EA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1C52">
        <w:rPr>
          <w:rFonts w:ascii="Times New Roman" w:hAnsi="Times New Roman" w:cs="Times New Roman"/>
          <w:sz w:val="28"/>
          <w:szCs w:val="28"/>
        </w:rPr>
        <w:t xml:space="preserve"> в эксплуатацию мелиорируемых земель для выращивания экспортно-ориентированной сельскохозяйственной продукции за счёт проведения мелиоративных мероприятий на площади 986,06 га.</w:t>
      </w:r>
    </w:p>
    <w:p w14:paraId="7CB672D5" w14:textId="56F0343B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Общий объем бюджетных средств на реализацию проекта в 2024 году</w:t>
      </w:r>
      <w:r w:rsidR="00D063EA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составляет 26 692,0 тыс. руб., </w:t>
      </w:r>
      <w:r w:rsidR="00D063EA">
        <w:rPr>
          <w:rFonts w:ascii="Times New Roman" w:hAnsi="Times New Roman" w:cs="Times New Roman"/>
          <w:sz w:val="28"/>
          <w:szCs w:val="28"/>
        </w:rPr>
        <w:t>в том числе из ф</w:t>
      </w:r>
      <w:r w:rsidRPr="00871C52">
        <w:rPr>
          <w:rFonts w:ascii="Times New Roman" w:hAnsi="Times New Roman" w:cs="Times New Roman"/>
          <w:sz w:val="28"/>
          <w:szCs w:val="28"/>
        </w:rPr>
        <w:t>едерального бюджета</w:t>
      </w:r>
      <w:r w:rsidR="00D063EA">
        <w:rPr>
          <w:rFonts w:ascii="Times New Roman" w:hAnsi="Times New Roman" w:cs="Times New Roman"/>
          <w:sz w:val="28"/>
          <w:szCs w:val="28"/>
        </w:rPr>
        <w:t xml:space="preserve"> -</w:t>
      </w:r>
      <w:r w:rsidRPr="00871C52">
        <w:rPr>
          <w:rFonts w:ascii="Times New Roman" w:hAnsi="Times New Roman" w:cs="Times New Roman"/>
          <w:sz w:val="28"/>
          <w:szCs w:val="28"/>
        </w:rPr>
        <w:t xml:space="preserve"> 26 425,1 тыс. руб., республиканского бюджета</w:t>
      </w:r>
      <w:r w:rsidR="00D063EA">
        <w:rPr>
          <w:rFonts w:ascii="Times New Roman" w:hAnsi="Times New Roman" w:cs="Times New Roman"/>
          <w:sz w:val="28"/>
          <w:szCs w:val="28"/>
        </w:rPr>
        <w:t xml:space="preserve"> - </w:t>
      </w:r>
      <w:r w:rsidRPr="00871C52">
        <w:rPr>
          <w:rFonts w:ascii="Times New Roman" w:hAnsi="Times New Roman" w:cs="Times New Roman"/>
          <w:sz w:val="28"/>
          <w:szCs w:val="28"/>
        </w:rPr>
        <w:t>266,9 тыс. руб.</w:t>
      </w:r>
      <w:r w:rsidR="00650585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650585">
        <w:rPr>
          <w:rFonts w:ascii="Times New Roman" w:hAnsi="Times New Roman" w:cs="Times New Roman"/>
          <w:sz w:val="28"/>
          <w:szCs w:val="28"/>
        </w:rPr>
        <w:t xml:space="preserve">финансирование и </w:t>
      </w:r>
      <w:r w:rsidRPr="00871C52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отсутству</w:t>
      </w:r>
      <w:r w:rsidR="00650585">
        <w:rPr>
          <w:rFonts w:ascii="Times New Roman" w:hAnsi="Times New Roman" w:cs="Times New Roman"/>
          <w:sz w:val="28"/>
          <w:szCs w:val="28"/>
        </w:rPr>
        <w:t>ю</w:t>
      </w:r>
      <w:r w:rsidRPr="00871C52">
        <w:rPr>
          <w:rFonts w:ascii="Times New Roman" w:hAnsi="Times New Roman" w:cs="Times New Roman"/>
          <w:sz w:val="28"/>
          <w:szCs w:val="28"/>
        </w:rPr>
        <w:t>т.</w:t>
      </w:r>
    </w:p>
    <w:p w14:paraId="7E604565" w14:textId="5810AEF9" w:rsidR="00205F9C" w:rsidRPr="00871C52" w:rsidRDefault="00205F9C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Установленный целевой показатель «Объем экспорта» сложился на уровне 3,1 млн. долл. США (при плане – 1,8 млн. долл. США, исполнение -172,2</w:t>
      </w:r>
      <w:r w:rsidR="00650585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%).</w:t>
      </w:r>
    </w:p>
    <w:p w14:paraId="3589E6C7" w14:textId="77777777" w:rsidR="00D063EA" w:rsidRPr="00D063EA" w:rsidRDefault="00D063EA" w:rsidP="00D063EA">
      <w:pPr>
        <w:pStyle w:val="a4"/>
        <w:tabs>
          <w:tab w:val="left" w:pos="851"/>
        </w:tabs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bookmarkStart w:id="25" w:name="_Hlk147411037"/>
      <w:r w:rsidRPr="00D063EA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0BA13410" w14:textId="77777777" w:rsidR="0089554B" w:rsidRPr="00871C52" w:rsidRDefault="0089554B" w:rsidP="00871C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5"/>
    <w:p w14:paraId="666B476C" w14:textId="131563BF" w:rsidR="00A07266" w:rsidRPr="00871C52" w:rsidRDefault="00A07266" w:rsidP="00650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 «Здравоохранение»</w:t>
      </w:r>
    </w:p>
    <w:p w14:paraId="3C9FED7A" w14:textId="77777777" w:rsidR="00A07266" w:rsidRPr="00871C52" w:rsidRDefault="00A07266" w:rsidP="00871C52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622BB" w14:textId="17014CA2" w:rsidR="00A07266" w:rsidRPr="00871C52" w:rsidRDefault="00A07266" w:rsidP="00871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 w:rsidR="00650585">
        <w:rPr>
          <w:rFonts w:ascii="Times New Roman" w:hAnsi="Times New Roman" w:cs="Times New Roman"/>
          <w:sz w:val="28"/>
          <w:szCs w:val="28"/>
        </w:rPr>
        <w:t>З</w:t>
      </w:r>
      <w:r w:rsidRPr="00871C52">
        <w:rPr>
          <w:rFonts w:ascii="Times New Roman" w:hAnsi="Times New Roman" w:cs="Times New Roman"/>
          <w:sz w:val="28"/>
          <w:szCs w:val="28"/>
        </w:rPr>
        <w:t>дравоохранени</w:t>
      </w:r>
      <w:r w:rsidR="00650585">
        <w:rPr>
          <w:rFonts w:ascii="Times New Roman" w:hAnsi="Times New Roman" w:cs="Times New Roman"/>
          <w:sz w:val="28"/>
          <w:szCs w:val="28"/>
        </w:rPr>
        <w:t>е</w:t>
      </w:r>
      <w:r w:rsidRPr="00871C52">
        <w:rPr>
          <w:rFonts w:ascii="Times New Roman" w:hAnsi="Times New Roman" w:cs="Times New Roman"/>
          <w:i/>
          <w:sz w:val="28"/>
          <w:szCs w:val="28"/>
        </w:rPr>
        <w:t>»</w:t>
      </w:r>
      <w:r w:rsidRPr="00871C52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8 региональных проектов:</w:t>
      </w:r>
    </w:p>
    <w:p w14:paraId="0F4F4FBB" w14:textId="4BDC57EA" w:rsidR="00A07266" w:rsidRPr="00871C52" w:rsidRDefault="00A07266" w:rsidP="009C7512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</w:t>
      </w:r>
      <w:r w:rsidRPr="00871C5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системы оказания первичной медико-санитарной помощи»</w:t>
      </w:r>
    </w:p>
    <w:p w14:paraId="2DC2665A" w14:textId="77777777" w:rsidR="00D40A3D" w:rsidRPr="00871C52" w:rsidRDefault="00D40A3D" w:rsidP="009C751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 году финансирование рег</w:t>
      </w:r>
      <w:r w:rsidRPr="00871C52">
        <w:rPr>
          <w:rFonts w:ascii="Times New Roman" w:hAnsi="Times New Roman" w:cs="Times New Roman"/>
          <w:sz w:val="28"/>
          <w:szCs w:val="28"/>
        </w:rPr>
        <w:t>ионального проекта не предусмотрено.</w:t>
      </w:r>
    </w:p>
    <w:p w14:paraId="0801494E" w14:textId="04FBD30D" w:rsidR="00A07266" w:rsidRPr="00871C52" w:rsidRDefault="00A07266" w:rsidP="009C7512">
      <w:pPr>
        <w:pStyle w:val="a4"/>
        <w:numPr>
          <w:ilvl w:val="0"/>
          <w:numId w:val="3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</w:t>
      </w:r>
      <w:r w:rsidR="009C751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71C52">
        <w:rPr>
          <w:rFonts w:ascii="Times New Roman" w:hAnsi="Times New Roman" w:cs="Times New Roman"/>
          <w:b/>
          <w:i/>
          <w:sz w:val="28"/>
          <w:szCs w:val="28"/>
        </w:rPr>
        <w:t>сосудистыми заболеваниями</w:t>
      </w:r>
      <w:r w:rsidR="008304E3" w:rsidRPr="00871C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465D807" w14:textId="0EA1C8A3" w:rsidR="00A07266" w:rsidRPr="00871C52" w:rsidRDefault="00A07266" w:rsidP="00D40A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 с Правительством Республики Ингушетия заключены</w:t>
      </w:r>
      <w:r w:rsidR="009C7512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9C7512" w:rsidRPr="00871C52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федерального бюджета бюджету </w:t>
      </w:r>
      <w:r w:rsidR="009C7512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871C52">
        <w:rPr>
          <w:rFonts w:ascii="Times New Roman" w:hAnsi="Times New Roman" w:cs="Times New Roman"/>
          <w:sz w:val="28"/>
          <w:szCs w:val="28"/>
        </w:rPr>
        <w:t>:</w:t>
      </w:r>
    </w:p>
    <w:p w14:paraId="7C4D40AD" w14:textId="7D8E94EC" w:rsidR="00A07266" w:rsidRPr="00871C52" w:rsidRDefault="00A07266" w:rsidP="009C75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от 22.12.2019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056-09-2020-288 (в редакции дополнительного соглашения от 29.12.2023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056-09-2020-288/8)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обеспечение профилактики развития сердечно</w:t>
      </w:r>
      <w:r w:rsidR="009C7512">
        <w:rPr>
          <w:rFonts w:ascii="Times New Roman" w:hAnsi="Times New Roman" w:cs="Times New Roman"/>
          <w:sz w:val="28"/>
          <w:szCs w:val="28"/>
        </w:rPr>
        <w:t>-</w:t>
      </w:r>
      <w:r w:rsidRPr="00871C52">
        <w:rPr>
          <w:rFonts w:ascii="Times New Roman" w:hAnsi="Times New Roman" w:cs="Times New Roman"/>
          <w:sz w:val="28"/>
          <w:szCs w:val="28"/>
        </w:rPr>
        <w:t>сосудистых заболеваний и сердечно</w:t>
      </w:r>
      <w:r w:rsidR="009C7512">
        <w:rPr>
          <w:rFonts w:ascii="Times New Roman" w:hAnsi="Times New Roman" w:cs="Times New Roman"/>
          <w:sz w:val="28"/>
          <w:szCs w:val="28"/>
        </w:rPr>
        <w:t>-</w:t>
      </w:r>
      <w:r w:rsidRPr="00871C52">
        <w:rPr>
          <w:rFonts w:ascii="Times New Roman" w:hAnsi="Times New Roman" w:cs="Times New Roman"/>
          <w:sz w:val="28"/>
          <w:szCs w:val="28"/>
        </w:rPr>
        <w:t>сосудистых осложнений у пациентов высокого риска, находящихся на диспансерном наблюдении</w:t>
      </w:r>
      <w:r w:rsidR="009C751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71C52">
        <w:rPr>
          <w:rFonts w:ascii="Times New Roman" w:hAnsi="Times New Roman" w:cs="Times New Roman"/>
          <w:sz w:val="28"/>
          <w:szCs w:val="28"/>
        </w:rPr>
        <w:t>19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764,8 тыс. руб., в том числе из федерального бюджета – 19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567,2 тыс. руб., республиканского бюджета – 197,6 тыс. руб.</w:t>
      </w:r>
    </w:p>
    <w:p w14:paraId="236D27B2" w14:textId="12FD216C" w:rsidR="00A07266" w:rsidRPr="00871C52" w:rsidRDefault="00A07266" w:rsidP="009C75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-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от 30.12.2021</w:t>
      </w:r>
      <w:r w:rsidR="009C7512">
        <w:rPr>
          <w:rFonts w:ascii="Times New Roman" w:hAnsi="Times New Roman" w:cs="Times New Roman"/>
          <w:sz w:val="28"/>
          <w:szCs w:val="28"/>
        </w:rPr>
        <w:t> г.</w:t>
      </w:r>
      <w:r w:rsidRPr="00871C52">
        <w:rPr>
          <w:rFonts w:ascii="Times New Roman" w:hAnsi="Times New Roman" w:cs="Times New Roman"/>
          <w:sz w:val="28"/>
          <w:szCs w:val="28"/>
        </w:rPr>
        <w:t xml:space="preserve"> №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056-09-2022-541</w:t>
      </w:r>
      <w:r w:rsidR="008304E3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(в редакции дополнительного соглашения от 27.12.2023 г. № 056-09-2022-541/3)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оснащение региональных</w:t>
      </w:r>
      <w:r w:rsidR="009C751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сосудистых центров и первичных сосудистых отделений</w:t>
      </w:r>
      <w:r w:rsidR="009C751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Pr="00871C52">
        <w:rPr>
          <w:rFonts w:ascii="Times New Roman" w:hAnsi="Times New Roman" w:cs="Times New Roman"/>
          <w:sz w:val="28"/>
          <w:szCs w:val="28"/>
        </w:rPr>
        <w:t>36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411,2 тыс. руб., в том числе из федерального бюджета – 36</w:t>
      </w:r>
      <w:r w:rsidR="009C751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047,1 тыс. руб., республиканского бюджета – 364,1 тыс. руб.</w:t>
      </w:r>
    </w:p>
    <w:p w14:paraId="4F32D341" w14:textId="6E62C745" w:rsidR="009C7512" w:rsidRDefault="009C7512" w:rsidP="009C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финансирование в рамках указанных соглашений не отрыто.</w:t>
      </w:r>
    </w:p>
    <w:p w14:paraId="60C085CB" w14:textId="77777777" w:rsidR="00D063EA" w:rsidRPr="00D063EA" w:rsidRDefault="00D063EA" w:rsidP="009C7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063EA">
        <w:rPr>
          <w:rFonts w:ascii="Times New Roman" w:eastAsia="Calibri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42B0C258" w14:textId="569F8D81" w:rsidR="00A07266" w:rsidRPr="00871C52" w:rsidRDefault="00A07266" w:rsidP="00773908">
      <w:pPr>
        <w:pStyle w:val="a4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</w:p>
    <w:p w14:paraId="6CE7D7A0" w14:textId="4E4ED143" w:rsidR="00A07266" w:rsidRPr="00871C52" w:rsidRDefault="00A07266" w:rsidP="006E65B2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 w:rsidR="005D7A2F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30.12.2021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г. </w:t>
      </w:r>
      <w:r w:rsidRPr="00871C52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056-09-2022-456 (в редакции дополнительного соглашения от 28.12.2023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056-09-2022-456/4) о предоставлении в 2024 году субсидии из федерального бюджета бюджету Республики Ингушетия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переоснащение медицинских организаций, оказывающих медицинскую помощь больным с онкологическими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заболеваниями</w:t>
      </w:r>
      <w:r w:rsidR="006E65B2">
        <w:rPr>
          <w:rFonts w:ascii="Times New Roman" w:hAnsi="Times New Roman" w:cs="Times New Roman"/>
          <w:sz w:val="28"/>
          <w:szCs w:val="28"/>
        </w:rPr>
        <w:t>, в размере</w:t>
      </w:r>
      <w:r w:rsidRPr="00871C52">
        <w:rPr>
          <w:rFonts w:ascii="Times New Roman" w:hAnsi="Times New Roman" w:cs="Times New Roman"/>
          <w:sz w:val="28"/>
          <w:szCs w:val="28"/>
        </w:rPr>
        <w:t xml:space="preserve"> 9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456,0 тыс. руб., в том числе из федерального бюджета – 9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361,4 тыс. руб., республиканского бюджета – 94,6 тыс. руб.</w:t>
      </w:r>
    </w:p>
    <w:p w14:paraId="15480299" w14:textId="74740F26" w:rsidR="00A07266" w:rsidRPr="00871C52" w:rsidRDefault="006E65B2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квартале 2024 года финансирование в рамках проекта </w:t>
      </w:r>
      <w:r w:rsidR="00A07266" w:rsidRPr="00871C52">
        <w:rPr>
          <w:rFonts w:ascii="Times New Roman" w:hAnsi="Times New Roman" w:cs="Times New Roman"/>
          <w:sz w:val="28"/>
          <w:szCs w:val="28"/>
        </w:rPr>
        <w:t>не осуществлялось.</w:t>
      </w:r>
    </w:p>
    <w:p w14:paraId="54D9B5AE" w14:textId="77777777" w:rsidR="00D063EA" w:rsidRPr="00D063EA" w:rsidRDefault="00D063EA" w:rsidP="00773908">
      <w:pPr>
        <w:tabs>
          <w:tab w:val="left" w:pos="0"/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63EA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4B3B5D71" w14:textId="5FC6C6EA" w:rsidR="00A07266" w:rsidRPr="006E65B2" w:rsidRDefault="00A07266" w:rsidP="006E65B2">
      <w:pPr>
        <w:pStyle w:val="a4"/>
        <w:numPr>
          <w:ilvl w:val="0"/>
          <w:numId w:val="31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5B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14:paraId="269CE488" w14:textId="2296E920" w:rsidR="00A07266" w:rsidRPr="00871C52" w:rsidRDefault="00A07266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 w:rsidR="006E65B2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от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29.12.2021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056-09-2022-013 (в редакции дополнительного соглашения от 29.12.2023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056-09-2022-013/3) о предоставлении в 2024 году субсидии из федерального бюджета бюджету Республики Ингушетия в целях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="00CD780B" w:rsidRPr="00871C52">
        <w:rPr>
          <w:rFonts w:ascii="Times New Roman" w:hAnsi="Times New Roman" w:cs="Times New Roman"/>
          <w:sz w:val="28"/>
          <w:szCs w:val="28"/>
        </w:rPr>
        <w:t>расходов для</w:t>
      </w:r>
      <w:r w:rsidRPr="00871C52">
        <w:rPr>
          <w:rFonts w:ascii="Times New Roman" w:hAnsi="Times New Roman" w:cs="Times New Roman"/>
          <w:sz w:val="28"/>
          <w:szCs w:val="28"/>
        </w:rPr>
        <w:t xml:space="preserve"> внедрения в медицинских организациях </w:t>
      </w:r>
      <w:r w:rsidR="00CD780B" w:rsidRPr="00871C52">
        <w:rPr>
          <w:rFonts w:ascii="Times New Roman" w:hAnsi="Times New Roman" w:cs="Times New Roman"/>
          <w:sz w:val="28"/>
          <w:szCs w:val="28"/>
        </w:rPr>
        <w:t>государственной и муниципальной систем здравоохранения медицинских информационных систем,</w:t>
      </w:r>
      <w:r w:rsidRPr="00871C52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 Минздрава России реализации государственных информационных систем в сфере здравоохранения</w:t>
      </w:r>
      <w:r w:rsidR="006E65B2">
        <w:rPr>
          <w:rFonts w:ascii="Times New Roman" w:hAnsi="Times New Roman" w:cs="Times New Roman"/>
          <w:sz w:val="28"/>
          <w:szCs w:val="28"/>
        </w:rPr>
        <w:t>, в с</w:t>
      </w:r>
      <w:r w:rsidRPr="00871C52">
        <w:rPr>
          <w:rFonts w:ascii="Times New Roman" w:hAnsi="Times New Roman" w:cs="Times New Roman"/>
          <w:sz w:val="28"/>
          <w:szCs w:val="28"/>
        </w:rPr>
        <w:t>умме 58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594,6 тыс. руб., в том числе из федерального бюджета –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58</w:t>
      </w:r>
      <w:r w:rsidR="006E65B2">
        <w:rPr>
          <w:rFonts w:ascii="Times New Roman" w:hAnsi="Times New Roman" w:cs="Times New Roman"/>
          <w:sz w:val="28"/>
          <w:szCs w:val="28"/>
        </w:rPr>
        <w:t>  </w:t>
      </w:r>
      <w:r w:rsidRPr="00871C52">
        <w:rPr>
          <w:rFonts w:ascii="Times New Roman" w:hAnsi="Times New Roman" w:cs="Times New Roman"/>
          <w:sz w:val="28"/>
          <w:szCs w:val="28"/>
        </w:rPr>
        <w:t>008,7 тыс. руб., республиканского бюджета – 585,9 тыс. руб.</w:t>
      </w:r>
    </w:p>
    <w:p w14:paraId="20B7B6A8" w14:textId="77777777" w:rsidR="006E65B2" w:rsidRPr="006E65B2" w:rsidRDefault="006E65B2" w:rsidP="006E65B2">
      <w:pPr>
        <w:tabs>
          <w:tab w:val="left" w:pos="0"/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B2">
        <w:rPr>
          <w:rFonts w:ascii="Times New Roman" w:hAnsi="Times New Roman" w:cs="Times New Roman"/>
          <w:sz w:val="28"/>
          <w:szCs w:val="28"/>
        </w:rPr>
        <w:t>В первом квартале 2024 года финансирование в рамках проекта не осуществлялось.</w:t>
      </w:r>
    </w:p>
    <w:p w14:paraId="031CFC33" w14:textId="77777777" w:rsidR="00D063EA" w:rsidRPr="00D063EA" w:rsidRDefault="00D063EA" w:rsidP="00773908">
      <w:pPr>
        <w:tabs>
          <w:tab w:val="left" w:pos="0"/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63EA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1050B583" w14:textId="079B4503" w:rsidR="00A07266" w:rsidRPr="006E65B2" w:rsidRDefault="00A07266" w:rsidP="006E65B2">
      <w:pPr>
        <w:pStyle w:val="a4"/>
        <w:numPr>
          <w:ilvl w:val="0"/>
          <w:numId w:val="31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5B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«Модернизация первичного звена здравоохранения Республики Ингушетия»</w:t>
      </w:r>
    </w:p>
    <w:p w14:paraId="31ADA462" w14:textId="54A353A5" w:rsidR="00A07266" w:rsidRPr="00871C52" w:rsidRDefault="00A07266" w:rsidP="006E65B2">
      <w:pPr>
        <w:pStyle w:val="a4"/>
        <w:tabs>
          <w:tab w:val="left" w:pos="851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 w:rsidR="006E65B2"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от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30.12.2021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056-09-2022-634 (в редакции дополнительного соглашения от 28.12.2023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056-09-2022-634/14) о предоставлении в 2024 году субсидии из федерального бюджета бюджету Республики Ингушетия в целях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расходов</w:t>
      </w:r>
      <w:r w:rsidR="006E65B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на строительство участковой больницы ГБУ «Назрановская районная больница» в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и на приобретение автомобильного транспорта в медицинские организации</w:t>
      </w:r>
      <w:r w:rsidR="006E65B2">
        <w:rPr>
          <w:rFonts w:ascii="Times New Roman" w:hAnsi="Times New Roman" w:cs="Times New Roman"/>
          <w:sz w:val="28"/>
          <w:szCs w:val="28"/>
        </w:rPr>
        <w:t>,</w:t>
      </w:r>
      <w:r w:rsidRPr="00871C52">
        <w:rPr>
          <w:rFonts w:ascii="Times New Roman" w:hAnsi="Times New Roman" w:cs="Times New Roman"/>
          <w:sz w:val="28"/>
          <w:szCs w:val="28"/>
        </w:rPr>
        <w:t xml:space="preserve"> оказывающие первую медико-санитарную помощь</w:t>
      </w:r>
      <w:r w:rsidR="006E65B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71C52">
        <w:rPr>
          <w:rFonts w:ascii="Times New Roman" w:hAnsi="Times New Roman" w:cs="Times New Roman"/>
          <w:sz w:val="28"/>
          <w:szCs w:val="28"/>
        </w:rPr>
        <w:t>125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569,1 тыс. руб., в том числе</w:t>
      </w:r>
      <w:r w:rsidR="006E65B2">
        <w:rPr>
          <w:rFonts w:ascii="Times New Roman" w:hAnsi="Times New Roman" w:cs="Times New Roman"/>
          <w:sz w:val="28"/>
          <w:szCs w:val="28"/>
        </w:rPr>
        <w:t xml:space="preserve"> на</w:t>
      </w:r>
      <w:r w:rsidRPr="00871C52">
        <w:rPr>
          <w:rFonts w:ascii="Times New Roman" w:hAnsi="Times New Roman" w:cs="Times New Roman"/>
          <w:sz w:val="28"/>
          <w:szCs w:val="28"/>
        </w:rPr>
        <w:t>:</w:t>
      </w:r>
    </w:p>
    <w:p w14:paraId="6D882070" w14:textId="0233189F" w:rsidR="00A07266" w:rsidRPr="006E65B2" w:rsidRDefault="00A07266" w:rsidP="006E65B2">
      <w:pPr>
        <w:pStyle w:val="a4"/>
        <w:numPr>
          <w:ilvl w:val="0"/>
          <w:numId w:val="45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B2">
        <w:rPr>
          <w:rFonts w:ascii="Times New Roman" w:hAnsi="Times New Roman" w:cs="Times New Roman"/>
          <w:sz w:val="28"/>
          <w:szCs w:val="28"/>
        </w:rPr>
        <w:t xml:space="preserve">строительство участковой больницы ГБУ «Назрановская районная больница» в </w:t>
      </w:r>
      <w:proofErr w:type="spellStart"/>
      <w:r w:rsidRPr="006E65B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E6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5B2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6E65B2">
        <w:rPr>
          <w:rFonts w:ascii="Times New Roman" w:hAnsi="Times New Roman" w:cs="Times New Roman"/>
          <w:sz w:val="28"/>
          <w:szCs w:val="28"/>
        </w:rPr>
        <w:t xml:space="preserve"> </w:t>
      </w:r>
      <w:r w:rsidR="006E65B2">
        <w:rPr>
          <w:rFonts w:ascii="Times New Roman" w:hAnsi="Times New Roman" w:cs="Times New Roman"/>
          <w:sz w:val="28"/>
          <w:szCs w:val="28"/>
        </w:rPr>
        <w:t>–</w:t>
      </w:r>
      <w:r w:rsidRPr="006E65B2">
        <w:rPr>
          <w:rFonts w:ascii="Times New Roman" w:hAnsi="Times New Roman" w:cs="Times New Roman"/>
          <w:sz w:val="28"/>
          <w:szCs w:val="28"/>
        </w:rPr>
        <w:t xml:space="preserve"> </w:t>
      </w:r>
      <w:r w:rsidR="006E6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E65B2">
        <w:rPr>
          <w:rFonts w:ascii="Times New Roman" w:hAnsi="Times New Roman" w:cs="Times New Roman"/>
          <w:sz w:val="28"/>
          <w:szCs w:val="28"/>
        </w:rPr>
        <w:t>114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="00494ADC" w:rsidRPr="006E65B2">
        <w:rPr>
          <w:rFonts w:ascii="Times New Roman" w:hAnsi="Times New Roman" w:cs="Times New Roman"/>
          <w:sz w:val="28"/>
          <w:szCs w:val="28"/>
        </w:rPr>
        <w:t>769,7 тыс. руб.</w:t>
      </w:r>
      <w:r w:rsidR="009202A4">
        <w:rPr>
          <w:rFonts w:ascii="Times New Roman" w:hAnsi="Times New Roman" w:cs="Times New Roman"/>
          <w:sz w:val="28"/>
          <w:szCs w:val="28"/>
        </w:rPr>
        <w:t xml:space="preserve"> (в</w:t>
      </w:r>
      <w:r w:rsidR="006E65B2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Pr="006E65B2">
        <w:rPr>
          <w:rFonts w:ascii="Times New Roman" w:hAnsi="Times New Roman" w:cs="Times New Roman"/>
          <w:sz w:val="28"/>
          <w:szCs w:val="28"/>
        </w:rPr>
        <w:t>из федерального бюджета – 112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6E65B2">
        <w:rPr>
          <w:rFonts w:ascii="Times New Roman" w:hAnsi="Times New Roman" w:cs="Times New Roman"/>
          <w:sz w:val="28"/>
          <w:szCs w:val="28"/>
        </w:rPr>
        <w:t>184,1 тыс. руб.</w:t>
      </w:r>
      <w:r w:rsidR="006E65B2">
        <w:rPr>
          <w:rFonts w:ascii="Times New Roman" w:hAnsi="Times New Roman" w:cs="Times New Roman"/>
          <w:sz w:val="28"/>
          <w:szCs w:val="28"/>
        </w:rPr>
        <w:t>,</w:t>
      </w:r>
      <w:r w:rsidRPr="006E65B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2</w:t>
      </w:r>
      <w:r w:rsidR="006E65B2">
        <w:rPr>
          <w:rFonts w:ascii="Times New Roman" w:hAnsi="Times New Roman" w:cs="Times New Roman"/>
          <w:sz w:val="28"/>
          <w:szCs w:val="28"/>
        </w:rPr>
        <w:t> </w:t>
      </w:r>
      <w:r w:rsidRPr="006E65B2">
        <w:rPr>
          <w:rFonts w:ascii="Times New Roman" w:hAnsi="Times New Roman" w:cs="Times New Roman"/>
          <w:sz w:val="28"/>
          <w:szCs w:val="28"/>
        </w:rPr>
        <w:t>585,6 тыс. руб.</w:t>
      </w:r>
      <w:r w:rsidR="009202A4">
        <w:rPr>
          <w:rFonts w:ascii="Times New Roman" w:hAnsi="Times New Roman" w:cs="Times New Roman"/>
          <w:sz w:val="28"/>
          <w:szCs w:val="28"/>
        </w:rPr>
        <w:t>). На отчетную дату финансирование не открыто.</w:t>
      </w:r>
    </w:p>
    <w:p w14:paraId="18D95CCF" w14:textId="77777777" w:rsidR="009202A4" w:rsidRDefault="00A07266" w:rsidP="00773908">
      <w:pPr>
        <w:pStyle w:val="a4"/>
        <w:numPr>
          <w:ilvl w:val="0"/>
          <w:numId w:val="45"/>
        </w:numPr>
        <w:tabs>
          <w:tab w:val="left" w:pos="993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2A4">
        <w:rPr>
          <w:rFonts w:ascii="Times New Roman" w:hAnsi="Times New Roman" w:cs="Times New Roman"/>
          <w:sz w:val="28"/>
          <w:szCs w:val="28"/>
        </w:rPr>
        <w:t>приобретение автомобильного транспорта в медицинские организации, оказывающие первую медико-санитарную помощь</w:t>
      </w:r>
      <w:r w:rsidR="006E65B2" w:rsidRPr="009202A4">
        <w:rPr>
          <w:rFonts w:ascii="Times New Roman" w:hAnsi="Times New Roman" w:cs="Times New Roman"/>
          <w:sz w:val="28"/>
          <w:szCs w:val="28"/>
        </w:rPr>
        <w:t>, -</w:t>
      </w:r>
      <w:r w:rsidRPr="009202A4">
        <w:rPr>
          <w:rFonts w:ascii="Times New Roman" w:hAnsi="Times New Roman" w:cs="Times New Roman"/>
          <w:sz w:val="28"/>
          <w:szCs w:val="28"/>
        </w:rPr>
        <w:t xml:space="preserve"> </w:t>
      </w:r>
      <w:r w:rsidR="009202A4" w:rsidRPr="009202A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9202A4">
        <w:rPr>
          <w:rFonts w:ascii="Times New Roman" w:hAnsi="Times New Roman" w:cs="Times New Roman"/>
          <w:sz w:val="28"/>
          <w:szCs w:val="28"/>
        </w:rPr>
        <w:t>10</w:t>
      </w:r>
      <w:r w:rsidR="006E65B2" w:rsidRPr="009202A4">
        <w:rPr>
          <w:rFonts w:ascii="Times New Roman" w:hAnsi="Times New Roman" w:cs="Times New Roman"/>
          <w:sz w:val="28"/>
          <w:szCs w:val="28"/>
        </w:rPr>
        <w:t> </w:t>
      </w:r>
      <w:r w:rsidRPr="009202A4">
        <w:rPr>
          <w:rFonts w:ascii="Times New Roman" w:hAnsi="Times New Roman" w:cs="Times New Roman"/>
          <w:sz w:val="28"/>
          <w:szCs w:val="28"/>
        </w:rPr>
        <w:t>799,4 тыс. руб.</w:t>
      </w:r>
      <w:r w:rsidR="006E65B2" w:rsidRPr="009202A4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Pr="009202A4">
        <w:rPr>
          <w:rFonts w:ascii="Times New Roman" w:hAnsi="Times New Roman" w:cs="Times New Roman"/>
          <w:sz w:val="28"/>
          <w:szCs w:val="28"/>
        </w:rPr>
        <w:t>из федерального бюджета – 10</w:t>
      </w:r>
      <w:r w:rsidR="006E65B2" w:rsidRPr="009202A4">
        <w:rPr>
          <w:rFonts w:ascii="Times New Roman" w:hAnsi="Times New Roman" w:cs="Times New Roman"/>
          <w:sz w:val="28"/>
          <w:szCs w:val="28"/>
        </w:rPr>
        <w:t> </w:t>
      </w:r>
      <w:r w:rsidRPr="009202A4">
        <w:rPr>
          <w:rFonts w:ascii="Times New Roman" w:hAnsi="Times New Roman" w:cs="Times New Roman"/>
          <w:sz w:val="28"/>
          <w:szCs w:val="28"/>
        </w:rPr>
        <w:t>556,4 тыс. руб.</w:t>
      </w:r>
      <w:r w:rsidR="006E65B2" w:rsidRPr="009202A4">
        <w:rPr>
          <w:rFonts w:ascii="Times New Roman" w:hAnsi="Times New Roman" w:cs="Times New Roman"/>
          <w:sz w:val="28"/>
          <w:szCs w:val="28"/>
        </w:rPr>
        <w:t xml:space="preserve">, </w:t>
      </w:r>
      <w:r w:rsidRPr="009202A4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202A4">
        <w:rPr>
          <w:rFonts w:ascii="Times New Roman" w:hAnsi="Times New Roman" w:cs="Times New Roman"/>
          <w:sz w:val="28"/>
          <w:szCs w:val="28"/>
        </w:rPr>
        <w:lastRenderedPageBreak/>
        <w:t>бюджета – 243,0 тыс. руб.</w:t>
      </w:r>
      <w:r w:rsidR="006E65B2" w:rsidRPr="009202A4">
        <w:rPr>
          <w:rFonts w:ascii="Times New Roman" w:hAnsi="Times New Roman" w:cs="Times New Roman"/>
          <w:sz w:val="28"/>
          <w:szCs w:val="28"/>
        </w:rPr>
        <w:t>).</w:t>
      </w:r>
      <w:r w:rsidR="009202A4" w:rsidRPr="009202A4">
        <w:rPr>
          <w:rFonts w:ascii="Times New Roman" w:hAnsi="Times New Roman" w:cs="Times New Roman"/>
          <w:sz w:val="28"/>
          <w:szCs w:val="28"/>
        </w:rPr>
        <w:t xml:space="preserve"> По со</w:t>
      </w:r>
      <w:r w:rsidR="009202A4">
        <w:rPr>
          <w:rFonts w:ascii="Times New Roman" w:hAnsi="Times New Roman" w:cs="Times New Roman"/>
          <w:sz w:val="28"/>
          <w:szCs w:val="28"/>
        </w:rPr>
        <w:t>с</w:t>
      </w:r>
      <w:r w:rsidR="009202A4" w:rsidRPr="009202A4">
        <w:rPr>
          <w:rFonts w:ascii="Times New Roman" w:hAnsi="Times New Roman" w:cs="Times New Roman"/>
          <w:sz w:val="28"/>
          <w:szCs w:val="28"/>
        </w:rPr>
        <w:t xml:space="preserve">тоянию на 1 апреля 2024 года профинансировано </w:t>
      </w:r>
      <w:r w:rsidR="009202A4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Pr="009202A4">
        <w:rPr>
          <w:rFonts w:ascii="Times New Roman" w:hAnsi="Times New Roman" w:cs="Times New Roman"/>
          <w:sz w:val="28"/>
          <w:szCs w:val="28"/>
        </w:rPr>
        <w:t>10</w:t>
      </w:r>
      <w:r w:rsidR="009202A4">
        <w:rPr>
          <w:rFonts w:ascii="Times New Roman" w:hAnsi="Times New Roman" w:cs="Times New Roman"/>
          <w:sz w:val="28"/>
          <w:szCs w:val="28"/>
        </w:rPr>
        <w:t> </w:t>
      </w:r>
      <w:r w:rsidRPr="009202A4">
        <w:rPr>
          <w:rFonts w:ascii="Times New Roman" w:hAnsi="Times New Roman" w:cs="Times New Roman"/>
          <w:sz w:val="28"/>
          <w:szCs w:val="28"/>
        </w:rPr>
        <w:t xml:space="preserve">741,3 тыс. руб., </w:t>
      </w:r>
      <w:r w:rsidR="009202A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A13B6" w:rsidRPr="009202A4">
        <w:rPr>
          <w:rFonts w:ascii="Times New Roman" w:hAnsi="Times New Roman" w:cs="Times New Roman"/>
          <w:sz w:val="28"/>
          <w:szCs w:val="28"/>
        </w:rPr>
        <w:t>из федерального бюджета – 10 499,6 тыс. руб., республиканского бюджета – 241,7 тыс. руб.</w:t>
      </w:r>
    </w:p>
    <w:p w14:paraId="24935B1F" w14:textId="77777777" w:rsidR="00D063EA" w:rsidRPr="00D063EA" w:rsidRDefault="00D063EA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63EA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33F53D5C" w14:textId="77777777" w:rsidR="00A07266" w:rsidRPr="00871C52" w:rsidRDefault="00A07266" w:rsidP="00773908">
      <w:pPr>
        <w:pStyle w:val="a3"/>
        <w:tabs>
          <w:tab w:val="left" w:pos="9639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6. Региональный проект «Развитие детского здравоохранения, включая создание современной инфраструктуры оказания медицинской помощи детям».</w:t>
      </w:r>
    </w:p>
    <w:p w14:paraId="2054F030" w14:textId="77777777" w:rsidR="00D40A3D" w:rsidRPr="00D40A3D" w:rsidRDefault="00D40A3D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3D">
        <w:rPr>
          <w:rFonts w:ascii="Times New Roman" w:hAnsi="Times New Roman" w:cs="Times New Roman"/>
          <w:sz w:val="28"/>
          <w:szCs w:val="28"/>
        </w:rPr>
        <w:t>В 2024 году финансирование регионального проекта не предусмотрено.</w:t>
      </w:r>
    </w:p>
    <w:p w14:paraId="456C2DED" w14:textId="77777777" w:rsidR="00A07266" w:rsidRPr="00871C52" w:rsidRDefault="00A07266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7. Региональный проект «Обеспечение медицинских организаций системы здравоохранения квалифицированными кадрами».</w:t>
      </w:r>
    </w:p>
    <w:p w14:paraId="0E361A45" w14:textId="77777777" w:rsidR="00D40A3D" w:rsidRPr="00D40A3D" w:rsidRDefault="00D40A3D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3D">
        <w:rPr>
          <w:rFonts w:ascii="Times New Roman" w:hAnsi="Times New Roman" w:cs="Times New Roman"/>
          <w:sz w:val="28"/>
          <w:szCs w:val="28"/>
        </w:rPr>
        <w:t>В 2024 году финансирование регионального проекта не предусмотрено.</w:t>
      </w:r>
    </w:p>
    <w:p w14:paraId="197A00BA" w14:textId="77777777" w:rsidR="00A07266" w:rsidRPr="00871C52" w:rsidRDefault="00A07266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C52">
        <w:rPr>
          <w:rFonts w:ascii="Times New Roman" w:hAnsi="Times New Roman" w:cs="Times New Roman"/>
          <w:b/>
          <w:i/>
          <w:sz w:val="28"/>
          <w:szCs w:val="28"/>
        </w:rPr>
        <w:t>8. Региональный проект «Формирование системы мотивации граждан к здоровому образу жизни, включая здоровое питание и отказ от вредных привычек».</w:t>
      </w:r>
    </w:p>
    <w:p w14:paraId="7265F0A9" w14:textId="77777777" w:rsidR="00D40A3D" w:rsidRPr="00D40A3D" w:rsidRDefault="00D40A3D" w:rsidP="00773908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3D">
        <w:rPr>
          <w:rFonts w:ascii="Times New Roman" w:hAnsi="Times New Roman" w:cs="Times New Roman"/>
          <w:sz w:val="28"/>
          <w:szCs w:val="28"/>
        </w:rPr>
        <w:t>В 2024 году финансирование регионального проекта не предусмотрено.</w:t>
      </w:r>
    </w:p>
    <w:p w14:paraId="141FA5BD" w14:textId="77777777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5F6D7" w14:textId="77777777" w:rsidR="00205F9C" w:rsidRPr="00871C52" w:rsidRDefault="00205F9C" w:rsidP="00D40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26" w:name="_Hlk167958765"/>
      <w:r w:rsidRPr="00871C52">
        <w:rPr>
          <w:rFonts w:ascii="Times New Roman" w:hAnsi="Times New Roman" w:cs="Times New Roman"/>
          <w:b/>
          <w:sz w:val="28"/>
          <w:szCs w:val="28"/>
        </w:rPr>
        <w:t>«Производительность труда»</w:t>
      </w:r>
      <w:bookmarkEnd w:id="26"/>
    </w:p>
    <w:p w14:paraId="547B4BE7" w14:textId="77777777" w:rsidR="00205F9C" w:rsidRPr="00871C52" w:rsidRDefault="00205F9C" w:rsidP="00871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BC6CB" w14:textId="1231E78B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D40A3D" w:rsidRPr="00D40A3D">
        <w:rPr>
          <w:rFonts w:ascii="Times New Roman" w:hAnsi="Times New Roman" w:cs="Times New Roman"/>
          <w:bCs/>
          <w:sz w:val="28"/>
          <w:szCs w:val="28"/>
        </w:rPr>
        <w:t>«Производительность труда»</w:t>
      </w:r>
      <w:r w:rsidR="00D40A3D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в Республике Ингушетия </w:t>
      </w:r>
      <w:r w:rsidR="00D40A3D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871C52">
        <w:rPr>
          <w:rFonts w:ascii="Times New Roman" w:hAnsi="Times New Roman" w:cs="Times New Roman"/>
          <w:sz w:val="28"/>
          <w:szCs w:val="28"/>
        </w:rPr>
        <w:t>3 региональных проекта</w:t>
      </w:r>
      <w:r w:rsidR="00D40A3D">
        <w:rPr>
          <w:rFonts w:ascii="Times New Roman" w:hAnsi="Times New Roman" w:cs="Times New Roman"/>
          <w:sz w:val="28"/>
          <w:szCs w:val="28"/>
        </w:rPr>
        <w:t>:</w:t>
      </w:r>
    </w:p>
    <w:p w14:paraId="59A62679" w14:textId="459A409C" w:rsidR="00205F9C" w:rsidRPr="009C7512" w:rsidRDefault="00205F9C" w:rsidP="009C751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51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«Адресная поддержка повышения производительности труда на предприятиях».</w:t>
      </w:r>
    </w:p>
    <w:p w14:paraId="2C1CFA95" w14:textId="77777777" w:rsidR="00D40A3D" w:rsidRPr="00D40A3D" w:rsidRDefault="00D40A3D" w:rsidP="00D40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3D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763068C7" w14:textId="6A22310B" w:rsidR="00205F9C" w:rsidRPr="009C7512" w:rsidRDefault="00205F9C" w:rsidP="009C751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51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по повышению производительности труда».</w:t>
      </w:r>
    </w:p>
    <w:p w14:paraId="3A309A0C" w14:textId="239A9ED2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40A3D">
        <w:rPr>
          <w:rFonts w:ascii="Times New Roman" w:hAnsi="Times New Roman" w:cs="Times New Roman"/>
          <w:sz w:val="28"/>
          <w:szCs w:val="28"/>
        </w:rPr>
        <w:t>п</w:t>
      </w:r>
      <w:r w:rsidRPr="00871C52">
        <w:rPr>
          <w:rFonts w:ascii="Times New Roman" w:hAnsi="Times New Roman" w:cs="Times New Roman"/>
          <w:sz w:val="28"/>
          <w:szCs w:val="28"/>
        </w:rPr>
        <w:t>роекта запланировано</w:t>
      </w:r>
      <w:r w:rsidR="00494ADC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проведение регионального этапа конкурса «Лучшие практики наставничества в Республике Ингушетия».</w:t>
      </w:r>
    </w:p>
    <w:p w14:paraId="75928CA8" w14:textId="77777777" w:rsidR="00205F9C" w:rsidRPr="00871C52" w:rsidRDefault="00205F9C" w:rsidP="0087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Финансирование по проекту не предусматривается.</w:t>
      </w:r>
    </w:p>
    <w:p w14:paraId="122B021E" w14:textId="12F05F94" w:rsidR="00205F9C" w:rsidRPr="009C7512" w:rsidRDefault="00205F9C" w:rsidP="009C751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51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«Поддержка занятости и повышение эффективности рынка труда для обеспечения роста производительности труда».</w:t>
      </w:r>
    </w:p>
    <w:p w14:paraId="3884721C" w14:textId="77777777" w:rsidR="00D40A3D" w:rsidRPr="00D40A3D" w:rsidRDefault="00D40A3D" w:rsidP="00D40A3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3D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0312CD60" w14:textId="77777777" w:rsidR="0055058E" w:rsidRPr="00871C52" w:rsidRDefault="0055058E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5D8683" w14:textId="77777777" w:rsidR="007E75FC" w:rsidRPr="00871C52" w:rsidRDefault="007E75FC" w:rsidP="00D40A3D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52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 w:rsidR="00494ADC" w:rsidRPr="00871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b/>
          <w:sz w:val="28"/>
          <w:szCs w:val="28"/>
        </w:rPr>
        <w:t>«</w:t>
      </w:r>
      <w:bookmarkStart w:id="27" w:name="_Hlk167958544"/>
      <w:r w:rsidRPr="00871C52">
        <w:rPr>
          <w:rFonts w:ascii="Times New Roman" w:hAnsi="Times New Roman" w:cs="Times New Roman"/>
          <w:b/>
          <w:sz w:val="28"/>
          <w:szCs w:val="28"/>
        </w:rPr>
        <w:t>Туризм и индустрия гостеприимства»</w:t>
      </w:r>
    </w:p>
    <w:bookmarkEnd w:id="27"/>
    <w:p w14:paraId="35FE10A2" w14:textId="77777777" w:rsidR="007E75FC" w:rsidRPr="00871C52" w:rsidRDefault="007E75FC" w:rsidP="00871C52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0D46E" w14:textId="6D3775D5" w:rsidR="007E75FC" w:rsidRPr="00871C52" w:rsidRDefault="007E75FC" w:rsidP="00871C5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D40A3D" w:rsidRPr="00D40A3D">
        <w:rPr>
          <w:rFonts w:ascii="Times New Roman" w:hAnsi="Times New Roman" w:cs="Times New Roman"/>
          <w:sz w:val="28"/>
          <w:szCs w:val="28"/>
        </w:rPr>
        <w:t>«</w:t>
      </w:r>
      <w:r w:rsidR="00D40A3D" w:rsidRPr="00D40A3D">
        <w:rPr>
          <w:rFonts w:ascii="Times New Roman" w:hAnsi="Times New Roman" w:cs="Times New Roman"/>
          <w:sz w:val="28"/>
          <w:szCs w:val="28"/>
        </w:rPr>
        <w:t>Туризм и индустрия гостеприимства»</w:t>
      </w:r>
      <w:r w:rsidR="00D40A3D" w:rsidRPr="00D40A3D">
        <w:rPr>
          <w:rFonts w:ascii="Times New Roman" w:hAnsi="Times New Roman" w:cs="Times New Roman"/>
          <w:sz w:val="28"/>
          <w:szCs w:val="28"/>
        </w:rPr>
        <w:t xml:space="preserve"> </w:t>
      </w:r>
      <w:r w:rsidRPr="00D40A3D">
        <w:rPr>
          <w:rFonts w:ascii="Times New Roman" w:hAnsi="Times New Roman" w:cs="Times New Roman"/>
          <w:sz w:val="28"/>
          <w:szCs w:val="28"/>
        </w:rPr>
        <w:t>в Республике Ингушетия реализуется</w:t>
      </w:r>
      <w:r w:rsidR="00D40A3D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b/>
          <w:bCs/>
          <w:iCs/>
          <w:sz w:val="28"/>
          <w:szCs w:val="28"/>
        </w:rPr>
        <w:t>региональный проект</w:t>
      </w:r>
      <w:r w:rsidR="00D40A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b/>
          <w:bCs/>
          <w:iCs/>
          <w:sz w:val="28"/>
          <w:szCs w:val="28"/>
        </w:rPr>
        <w:t>«Развитие туристической инфраструктуры».</w:t>
      </w:r>
    </w:p>
    <w:p w14:paraId="09AEB6A7" w14:textId="77777777" w:rsidR="009202A4" w:rsidRDefault="007E75FC" w:rsidP="006718C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Между Правительством Республики Ингушетия и Министерством экономического развития Российской Федерации заключено соглашение от 29</w:t>
      </w:r>
      <w:r w:rsidR="00D40A3D">
        <w:rPr>
          <w:rFonts w:ascii="Times New Roman" w:hAnsi="Times New Roman" w:cs="Times New Roman"/>
          <w:sz w:val="28"/>
          <w:szCs w:val="28"/>
        </w:rPr>
        <w:t>.12.</w:t>
      </w:r>
      <w:r w:rsidRPr="00871C52">
        <w:rPr>
          <w:rFonts w:ascii="Times New Roman" w:hAnsi="Times New Roman" w:cs="Times New Roman"/>
          <w:sz w:val="28"/>
          <w:szCs w:val="28"/>
        </w:rPr>
        <w:t>2023</w:t>
      </w:r>
      <w:r w:rsidR="00D40A3D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 w:rsidR="00D40A3D"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139-09-2024-151</w:t>
      </w:r>
      <w:r w:rsidR="00404E6B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 предоставлении субсидии из федерального бюджета бюджету Республики Ингушетия</w:t>
      </w:r>
      <w:r w:rsidR="00D40A3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Pr="00871C52">
        <w:rPr>
          <w:rFonts w:ascii="Times New Roman" w:hAnsi="Times New Roman" w:cs="Times New Roman"/>
          <w:sz w:val="28"/>
          <w:szCs w:val="28"/>
        </w:rPr>
        <w:t>21 349,7</w:t>
      </w:r>
      <w:r w:rsidR="00404E6B" w:rsidRPr="00871C5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71C52">
        <w:rPr>
          <w:rFonts w:ascii="Times New Roman" w:hAnsi="Times New Roman" w:cs="Times New Roman"/>
          <w:sz w:val="28"/>
          <w:szCs w:val="28"/>
        </w:rPr>
        <w:t xml:space="preserve">, </w:t>
      </w:r>
      <w:r w:rsidR="00D40A3D">
        <w:rPr>
          <w:rFonts w:ascii="Times New Roman" w:hAnsi="Times New Roman" w:cs="Times New Roman"/>
          <w:sz w:val="28"/>
          <w:szCs w:val="28"/>
        </w:rPr>
        <w:t xml:space="preserve">в том </w:t>
      </w:r>
      <w:r w:rsidR="00D40A3D">
        <w:rPr>
          <w:rFonts w:ascii="Times New Roman" w:hAnsi="Times New Roman" w:cs="Times New Roman"/>
          <w:sz w:val="28"/>
          <w:szCs w:val="28"/>
        </w:rPr>
        <w:lastRenderedPageBreak/>
        <w:t>числе из</w:t>
      </w:r>
      <w:r w:rsidRPr="00871C52">
        <w:rPr>
          <w:rFonts w:ascii="Times New Roman" w:hAnsi="Times New Roman" w:cs="Times New Roman"/>
          <w:sz w:val="28"/>
          <w:szCs w:val="28"/>
        </w:rPr>
        <w:t xml:space="preserve"> федерального бюджета -</w:t>
      </w:r>
      <w:r w:rsidR="00B25367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21 136,2 тыс. руб.</w:t>
      </w:r>
      <w:r w:rsidR="00D40A3D">
        <w:rPr>
          <w:rFonts w:ascii="Times New Roman" w:hAnsi="Times New Roman" w:cs="Times New Roman"/>
          <w:sz w:val="28"/>
          <w:szCs w:val="28"/>
        </w:rPr>
        <w:t xml:space="preserve">, </w:t>
      </w:r>
      <w:r w:rsidRPr="00871C52">
        <w:rPr>
          <w:rFonts w:ascii="Times New Roman" w:hAnsi="Times New Roman" w:cs="Times New Roman"/>
          <w:sz w:val="28"/>
          <w:szCs w:val="28"/>
        </w:rPr>
        <w:t>республиканского бюджета -</w:t>
      </w:r>
      <w:r w:rsidR="00E05734" w:rsidRPr="00871C52"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213,5 тыс. руб.</w:t>
      </w:r>
    </w:p>
    <w:p w14:paraId="150C08C1" w14:textId="5567C99F" w:rsidR="007E75FC" w:rsidRPr="00871C52" w:rsidRDefault="007E75FC" w:rsidP="006718C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D40A3D">
        <w:rPr>
          <w:rFonts w:ascii="Times New Roman" w:hAnsi="Times New Roman" w:cs="Times New Roman"/>
          <w:sz w:val="28"/>
          <w:szCs w:val="28"/>
        </w:rPr>
        <w:t xml:space="preserve">финансирование и </w:t>
      </w:r>
      <w:r w:rsidRPr="00871C52">
        <w:rPr>
          <w:rFonts w:ascii="Times New Roman" w:hAnsi="Times New Roman" w:cs="Times New Roman"/>
          <w:sz w:val="28"/>
          <w:szCs w:val="28"/>
        </w:rPr>
        <w:t>кассовое исполнение по проекту отсутству</w:t>
      </w:r>
      <w:r w:rsidR="00D40A3D">
        <w:rPr>
          <w:rFonts w:ascii="Times New Roman" w:hAnsi="Times New Roman" w:cs="Times New Roman"/>
          <w:sz w:val="28"/>
          <w:szCs w:val="28"/>
        </w:rPr>
        <w:t>ю</w:t>
      </w:r>
      <w:r w:rsidRPr="00871C52">
        <w:rPr>
          <w:rFonts w:ascii="Times New Roman" w:hAnsi="Times New Roman" w:cs="Times New Roman"/>
          <w:sz w:val="28"/>
          <w:szCs w:val="28"/>
        </w:rPr>
        <w:t>т.</w:t>
      </w:r>
    </w:p>
    <w:p w14:paraId="09B88CFD" w14:textId="756C03F6" w:rsidR="007E75FC" w:rsidRDefault="00D063EA" w:rsidP="006718C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EA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4BE0F6E4" w14:textId="106C72DB" w:rsidR="009202A4" w:rsidRDefault="009202A4" w:rsidP="006718C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3487E" w14:textId="77777777" w:rsidR="006718C4" w:rsidRPr="006718C4" w:rsidRDefault="006718C4" w:rsidP="006718C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8C4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2C524000" w14:textId="1C23915F" w:rsidR="009202A4" w:rsidRPr="006718C4" w:rsidRDefault="006718C4" w:rsidP="006718C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18C4">
        <w:rPr>
          <w:rFonts w:ascii="Times New Roman" w:hAnsi="Times New Roman" w:cs="Times New Roman"/>
          <w:sz w:val="28"/>
          <w:szCs w:val="28"/>
        </w:rPr>
        <w:t>П</w:t>
      </w:r>
      <w:r w:rsidR="009202A4" w:rsidRPr="006718C4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9202A4" w:rsidRPr="006718C4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</w:t>
      </w:r>
      <w:r w:rsidRPr="00671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2A4" w:rsidRPr="006718C4">
        <w:rPr>
          <w:rFonts w:ascii="Times New Roman" w:eastAsia="Calibri" w:hAnsi="Times New Roman" w:cs="Times New Roman"/>
          <w:sz w:val="28"/>
          <w:szCs w:val="28"/>
        </w:rPr>
        <w:t>«М</w:t>
      </w:r>
      <w:r w:rsidR="009202A4" w:rsidRPr="006718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ониторинг реализации национальных проектов</w:t>
      </w:r>
      <w:r w:rsidRPr="006718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202A4" w:rsidRPr="006718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Республике Ингушетия за первый квартал 2024 года»</w:t>
      </w:r>
      <w:r w:rsidRPr="006718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Контрольно-счетная палата Республики Ингушетия отмечает, что риски неисполнения региональных проектов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отчетную дату </w:t>
      </w:r>
      <w:r w:rsidRPr="006718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отсутствуют.</w:t>
      </w:r>
    </w:p>
    <w:sectPr w:rsidR="009202A4" w:rsidRPr="006718C4" w:rsidSect="009202A4">
      <w:footerReference w:type="default" r:id="rId8"/>
      <w:pgSz w:w="11906" w:h="16838"/>
      <w:pgMar w:top="1134" w:right="851" w:bottom="1134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9883" w14:textId="77777777" w:rsidR="00C843D1" w:rsidRDefault="00C843D1" w:rsidP="001B7B79">
      <w:pPr>
        <w:spacing w:after="0" w:line="240" w:lineRule="auto"/>
      </w:pPr>
      <w:r>
        <w:separator/>
      </w:r>
    </w:p>
  </w:endnote>
  <w:endnote w:type="continuationSeparator" w:id="0">
    <w:p w14:paraId="48FDBC26" w14:textId="77777777" w:rsidR="00C843D1" w:rsidRDefault="00C843D1" w:rsidP="001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227156"/>
      <w:docPartObj>
        <w:docPartGallery w:val="Page Numbers (Bottom of Page)"/>
        <w:docPartUnique/>
      </w:docPartObj>
    </w:sdtPr>
    <w:sdtEndPr/>
    <w:sdtContent>
      <w:p w14:paraId="5B7FE10F" w14:textId="77777777" w:rsidR="00F543A6" w:rsidRDefault="004033E6" w:rsidP="00F543A6">
        <w:pPr>
          <w:pStyle w:val="a7"/>
          <w:jc w:val="right"/>
        </w:pPr>
        <w:r>
          <w:fldChar w:fldCharType="begin"/>
        </w:r>
        <w:r w:rsidR="00FE3AD8">
          <w:instrText>PAGE   \* MERGEFORMAT</w:instrText>
        </w:r>
        <w:r>
          <w:fldChar w:fldCharType="separate"/>
        </w:r>
        <w:r w:rsidR="001128CC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5BC0" w14:textId="77777777" w:rsidR="00C843D1" w:rsidRDefault="00C843D1" w:rsidP="001B7B79">
      <w:pPr>
        <w:spacing w:after="0" w:line="240" w:lineRule="auto"/>
      </w:pPr>
      <w:r>
        <w:separator/>
      </w:r>
    </w:p>
  </w:footnote>
  <w:footnote w:type="continuationSeparator" w:id="0">
    <w:p w14:paraId="72D7F45A" w14:textId="77777777" w:rsidR="00C843D1" w:rsidRDefault="00C843D1" w:rsidP="001B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AF6"/>
    <w:multiLevelType w:val="hybridMultilevel"/>
    <w:tmpl w:val="6D5E1B9A"/>
    <w:lvl w:ilvl="0" w:tplc="041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" w15:restartNumberingAfterBreak="0">
    <w:nsid w:val="05A95571"/>
    <w:multiLevelType w:val="hybridMultilevel"/>
    <w:tmpl w:val="295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19C"/>
    <w:multiLevelType w:val="hybridMultilevel"/>
    <w:tmpl w:val="8AA8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74BF"/>
    <w:multiLevelType w:val="hybridMultilevel"/>
    <w:tmpl w:val="1FC4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49B"/>
    <w:multiLevelType w:val="hybridMultilevel"/>
    <w:tmpl w:val="DD5A85BA"/>
    <w:lvl w:ilvl="0" w:tplc="DFB6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4619F9"/>
    <w:multiLevelType w:val="hybridMultilevel"/>
    <w:tmpl w:val="127EC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E19D0"/>
    <w:multiLevelType w:val="hybridMultilevel"/>
    <w:tmpl w:val="CD8E7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1A33DF"/>
    <w:multiLevelType w:val="hybridMultilevel"/>
    <w:tmpl w:val="B050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811359"/>
    <w:multiLevelType w:val="hybridMultilevel"/>
    <w:tmpl w:val="B83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7BAB"/>
    <w:multiLevelType w:val="hybridMultilevel"/>
    <w:tmpl w:val="2B2457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D591B"/>
    <w:multiLevelType w:val="hybridMultilevel"/>
    <w:tmpl w:val="31F4E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616E22"/>
    <w:multiLevelType w:val="hybridMultilevel"/>
    <w:tmpl w:val="DC149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B73F38"/>
    <w:multiLevelType w:val="hybridMultilevel"/>
    <w:tmpl w:val="1A44E9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5EB5"/>
    <w:multiLevelType w:val="hybridMultilevel"/>
    <w:tmpl w:val="1EF876B0"/>
    <w:lvl w:ilvl="0" w:tplc="2EFE1D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22C40"/>
    <w:multiLevelType w:val="hybridMultilevel"/>
    <w:tmpl w:val="963E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615D"/>
    <w:multiLevelType w:val="hybridMultilevel"/>
    <w:tmpl w:val="09BCB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836144"/>
    <w:multiLevelType w:val="hybridMultilevel"/>
    <w:tmpl w:val="43CA05D8"/>
    <w:lvl w:ilvl="0" w:tplc="4CDA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C67F09"/>
    <w:multiLevelType w:val="hybridMultilevel"/>
    <w:tmpl w:val="8B248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507804"/>
    <w:multiLevelType w:val="hybridMultilevel"/>
    <w:tmpl w:val="16B4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00C1"/>
    <w:multiLevelType w:val="hybridMultilevel"/>
    <w:tmpl w:val="30349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A72AA9"/>
    <w:multiLevelType w:val="hybridMultilevel"/>
    <w:tmpl w:val="7352B3BE"/>
    <w:lvl w:ilvl="0" w:tplc="E090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AC4228"/>
    <w:multiLevelType w:val="hybridMultilevel"/>
    <w:tmpl w:val="8420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0081E"/>
    <w:multiLevelType w:val="hybridMultilevel"/>
    <w:tmpl w:val="CBB220D8"/>
    <w:lvl w:ilvl="0" w:tplc="20582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0C21E3"/>
    <w:multiLevelType w:val="hybridMultilevel"/>
    <w:tmpl w:val="D9BEE0A2"/>
    <w:lvl w:ilvl="0" w:tplc="FCC2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AC1E78"/>
    <w:multiLevelType w:val="hybridMultilevel"/>
    <w:tmpl w:val="67604860"/>
    <w:lvl w:ilvl="0" w:tplc="3A486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CF226F"/>
    <w:multiLevelType w:val="hybridMultilevel"/>
    <w:tmpl w:val="8650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231D5"/>
    <w:multiLevelType w:val="hybridMultilevel"/>
    <w:tmpl w:val="E98C5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984AD4"/>
    <w:multiLevelType w:val="hybridMultilevel"/>
    <w:tmpl w:val="982C4AB8"/>
    <w:lvl w:ilvl="0" w:tplc="8D68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BC78D6"/>
    <w:multiLevelType w:val="hybridMultilevel"/>
    <w:tmpl w:val="1B527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1A7510"/>
    <w:multiLevelType w:val="hybridMultilevel"/>
    <w:tmpl w:val="53401016"/>
    <w:lvl w:ilvl="0" w:tplc="5D005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1B1BE5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6D663E2"/>
    <w:multiLevelType w:val="hybridMultilevel"/>
    <w:tmpl w:val="575CB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482FC9"/>
    <w:multiLevelType w:val="hybridMultilevel"/>
    <w:tmpl w:val="FDF06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D22720A"/>
    <w:multiLevelType w:val="hybridMultilevel"/>
    <w:tmpl w:val="95183C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D6059E9"/>
    <w:multiLevelType w:val="hybridMultilevel"/>
    <w:tmpl w:val="3494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E55AA"/>
    <w:multiLevelType w:val="hybridMultilevel"/>
    <w:tmpl w:val="3C06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500F1"/>
    <w:multiLevelType w:val="hybridMultilevel"/>
    <w:tmpl w:val="A5F08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293096"/>
    <w:multiLevelType w:val="hybridMultilevel"/>
    <w:tmpl w:val="2F6C8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34148F"/>
    <w:multiLevelType w:val="hybridMultilevel"/>
    <w:tmpl w:val="B1EE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0E42"/>
    <w:multiLevelType w:val="hybridMultilevel"/>
    <w:tmpl w:val="5ABE8C88"/>
    <w:lvl w:ilvl="0" w:tplc="0FF44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341D63"/>
    <w:multiLevelType w:val="hybridMultilevel"/>
    <w:tmpl w:val="DAB86468"/>
    <w:lvl w:ilvl="0" w:tplc="1AB86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1846EB"/>
    <w:multiLevelType w:val="hybridMultilevel"/>
    <w:tmpl w:val="B4046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545751"/>
    <w:multiLevelType w:val="hybridMultilevel"/>
    <w:tmpl w:val="1E90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8"/>
  </w:num>
  <w:num w:numId="4">
    <w:abstractNumId w:val="26"/>
  </w:num>
  <w:num w:numId="5">
    <w:abstractNumId w:val="40"/>
  </w:num>
  <w:num w:numId="6">
    <w:abstractNumId w:val="19"/>
  </w:num>
  <w:num w:numId="7">
    <w:abstractNumId w:val="3"/>
  </w:num>
  <w:num w:numId="8">
    <w:abstractNumId w:val="24"/>
  </w:num>
  <w:num w:numId="9">
    <w:abstractNumId w:val="27"/>
  </w:num>
  <w:num w:numId="10">
    <w:abstractNumId w:val="42"/>
  </w:num>
  <w:num w:numId="11">
    <w:abstractNumId w:val="15"/>
  </w:num>
  <w:num w:numId="12">
    <w:abstractNumId w:val="4"/>
  </w:num>
  <w:num w:numId="13">
    <w:abstractNumId w:val="5"/>
  </w:num>
  <w:num w:numId="14">
    <w:abstractNumId w:val="34"/>
  </w:num>
  <w:num w:numId="15">
    <w:abstractNumId w:val="13"/>
  </w:num>
  <w:num w:numId="16">
    <w:abstractNumId w:val="38"/>
  </w:num>
  <w:num w:numId="17">
    <w:abstractNumId w:val="1"/>
  </w:num>
  <w:num w:numId="18">
    <w:abstractNumId w:val="31"/>
  </w:num>
  <w:num w:numId="19">
    <w:abstractNumId w:val="6"/>
  </w:num>
  <w:num w:numId="20">
    <w:abstractNumId w:val="36"/>
  </w:num>
  <w:num w:numId="21">
    <w:abstractNumId w:val="0"/>
  </w:num>
  <w:num w:numId="22">
    <w:abstractNumId w:val="11"/>
  </w:num>
  <w:num w:numId="23">
    <w:abstractNumId w:val="37"/>
  </w:num>
  <w:num w:numId="24">
    <w:abstractNumId w:val="10"/>
  </w:num>
  <w:num w:numId="25">
    <w:abstractNumId w:val="41"/>
  </w:num>
  <w:num w:numId="26">
    <w:abstractNumId w:val="35"/>
  </w:num>
  <w:num w:numId="27">
    <w:abstractNumId w:val="7"/>
  </w:num>
  <w:num w:numId="28">
    <w:abstractNumId w:val="9"/>
  </w:num>
  <w:num w:numId="29">
    <w:abstractNumId w:val="12"/>
  </w:num>
  <w:num w:numId="30">
    <w:abstractNumId w:val="43"/>
  </w:num>
  <w:num w:numId="31">
    <w:abstractNumId w:val="14"/>
  </w:num>
  <w:num w:numId="32">
    <w:abstractNumId w:val="20"/>
  </w:num>
  <w:num w:numId="33">
    <w:abstractNumId w:val="39"/>
  </w:num>
  <w:num w:numId="34">
    <w:abstractNumId w:val="2"/>
  </w:num>
  <w:num w:numId="35">
    <w:abstractNumId w:val="30"/>
  </w:num>
  <w:num w:numId="36">
    <w:abstractNumId w:val="23"/>
  </w:num>
  <w:num w:numId="37">
    <w:abstractNumId w:val="18"/>
  </w:num>
  <w:num w:numId="38">
    <w:abstractNumId w:val="22"/>
  </w:num>
  <w:num w:numId="39">
    <w:abstractNumId w:val="33"/>
  </w:num>
  <w:num w:numId="40">
    <w:abstractNumId w:val="29"/>
  </w:num>
  <w:num w:numId="41">
    <w:abstractNumId w:val="44"/>
  </w:num>
  <w:num w:numId="42">
    <w:abstractNumId w:val="17"/>
  </w:num>
  <w:num w:numId="43">
    <w:abstractNumId w:val="21"/>
  </w:num>
  <w:num w:numId="44">
    <w:abstractNumId w:val="2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E"/>
    <w:rsid w:val="000059C8"/>
    <w:rsid w:val="000247D2"/>
    <w:rsid w:val="0007049C"/>
    <w:rsid w:val="000747E2"/>
    <w:rsid w:val="00092612"/>
    <w:rsid w:val="000F06CD"/>
    <w:rsid w:val="001128CC"/>
    <w:rsid w:val="00115884"/>
    <w:rsid w:val="00124384"/>
    <w:rsid w:val="001443E6"/>
    <w:rsid w:val="001474F0"/>
    <w:rsid w:val="001872AE"/>
    <w:rsid w:val="00192A2B"/>
    <w:rsid w:val="001A10F4"/>
    <w:rsid w:val="001A13B6"/>
    <w:rsid w:val="001B7B79"/>
    <w:rsid w:val="001C4F81"/>
    <w:rsid w:val="001F7194"/>
    <w:rsid w:val="00205F9C"/>
    <w:rsid w:val="00224F1D"/>
    <w:rsid w:val="002264B6"/>
    <w:rsid w:val="002308BF"/>
    <w:rsid w:val="00243185"/>
    <w:rsid w:val="002456D7"/>
    <w:rsid w:val="00254439"/>
    <w:rsid w:val="00255AE7"/>
    <w:rsid w:val="0025683E"/>
    <w:rsid w:val="00297179"/>
    <w:rsid w:val="002B0ED6"/>
    <w:rsid w:val="002B1D75"/>
    <w:rsid w:val="002B403F"/>
    <w:rsid w:val="002D40CF"/>
    <w:rsid w:val="002D7C5D"/>
    <w:rsid w:val="002F47F7"/>
    <w:rsid w:val="003052D3"/>
    <w:rsid w:val="00323F39"/>
    <w:rsid w:val="00346140"/>
    <w:rsid w:val="0036463B"/>
    <w:rsid w:val="003A0CD4"/>
    <w:rsid w:val="003C3D38"/>
    <w:rsid w:val="003C60FE"/>
    <w:rsid w:val="003D4AC8"/>
    <w:rsid w:val="003F459D"/>
    <w:rsid w:val="004033E6"/>
    <w:rsid w:val="00404E6B"/>
    <w:rsid w:val="00422D46"/>
    <w:rsid w:val="00423A39"/>
    <w:rsid w:val="004304E4"/>
    <w:rsid w:val="00435898"/>
    <w:rsid w:val="0043652B"/>
    <w:rsid w:val="0046306E"/>
    <w:rsid w:val="00494ADC"/>
    <w:rsid w:val="004C398D"/>
    <w:rsid w:val="004C5333"/>
    <w:rsid w:val="004D089C"/>
    <w:rsid w:val="004E7825"/>
    <w:rsid w:val="004F25E1"/>
    <w:rsid w:val="00504DA2"/>
    <w:rsid w:val="00512397"/>
    <w:rsid w:val="00524CD1"/>
    <w:rsid w:val="0055058E"/>
    <w:rsid w:val="0055109B"/>
    <w:rsid w:val="005D3752"/>
    <w:rsid w:val="005D7A2F"/>
    <w:rsid w:val="005E2D14"/>
    <w:rsid w:val="005F1B7E"/>
    <w:rsid w:val="005F6E47"/>
    <w:rsid w:val="0061698B"/>
    <w:rsid w:val="006278F4"/>
    <w:rsid w:val="00636A3D"/>
    <w:rsid w:val="00643F2C"/>
    <w:rsid w:val="00650585"/>
    <w:rsid w:val="006559DF"/>
    <w:rsid w:val="0065670E"/>
    <w:rsid w:val="00671684"/>
    <w:rsid w:val="006718C4"/>
    <w:rsid w:val="00685535"/>
    <w:rsid w:val="00685ACA"/>
    <w:rsid w:val="006A29BE"/>
    <w:rsid w:val="006E61BB"/>
    <w:rsid w:val="006E65B2"/>
    <w:rsid w:val="0070309B"/>
    <w:rsid w:val="0073020F"/>
    <w:rsid w:val="007526BD"/>
    <w:rsid w:val="0076025E"/>
    <w:rsid w:val="007663CE"/>
    <w:rsid w:val="00773908"/>
    <w:rsid w:val="007C359A"/>
    <w:rsid w:val="007C7F7E"/>
    <w:rsid w:val="007D7D16"/>
    <w:rsid w:val="007E75FC"/>
    <w:rsid w:val="007F3460"/>
    <w:rsid w:val="00802EDF"/>
    <w:rsid w:val="008304E3"/>
    <w:rsid w:val="00867154"/>
    <w:rsid w:val="00871435"/>
    <w:rsid w:val="008716B6"/>
    <w:rsid w:val="00871C52"/>
    <w:rsid w:val="00891151"/>
    <w:rsid w:val="0089554B"/>
    <w:rsid w:val="008A1B91"/>
    <w:rsid w:val="008A50A0"/>
    <w:rsid w:val="008A5BBC"/>
    <w:rsid w:val="008C1DB5"/>
    <w:rsid w:val="008D30A8"/>
    <w:rsid w:val="008D3724"/>
    <w:rsid w:val="008D4243"/>
    <w:rsid w:val="008D4C79"/>
    <w:rsid w:val="00902C2A"/>
    <w:rsid w:val="00904759"/>
    <w:rsid w:val="009202A4"/>
    <w:rsid w:val="0092509C"/>
    <w:rsid w:val="00930D73"/>
    <w:rsid w:val="00935AE3"/>
    <w:rsid w:val="00965070"/>
    <w:rsid w:val="00984466"/>
    <w:rsid w:val="00993CD2"/>
    <w:rsid w:val="009A7B1E"/>
    <w:rsid w:val="009B147D"/>
    <w:rsid w:val="009B26FC"/>
    <w:rsid w:val="009B636E"/>
    <w:rsid w:val="009C7512"/>
    <w:rsid w:val="009D5939"/>
    <w:rsid w:val="009D6A20"/>
    <w:rsid w:val="009E4400"/>
    <w:rsid w:val="009F6A30"/>
    <w:rsid w:val="00A033E7"/>
    <w:rsid w:val="00A04B17"/>
    <w:rsid w:val="00A06CEF"/>
    <w:rsid w:val="00A07266"/>
    <w:rsid w:val="00A37069"/>
    <w:rsid w:val="00A41C63"/>
    <w:rsid w:val="00A47107"/>
    <w:rsid w:val="00A569B3"/>
    <w:rsid w:val="00A72D8F"/>
    <w:rsid w:val="00A75078"/>
    <w:rsid w:val="00AA498A"/>
    <w:rsid w:val="00AA7A86"/>
    <w:rsid w:val="00AE1DD2"/>
    <w:rsid w:val="00B25367"/>
    <w:rsid w:val="00B301D9"/>
    <w:rsid w:val="00B9247C"/>
    <w:rsid w:val="00BD74AB"/>
    <w:rsid w:val="00C71017"/>
    <w:rsid w:val="00C843D1"/>
    <w:rsid w:val="00CD780B"/>
    <w:rsid w:val="00D02182"/>
    <w:rsid w:val="00D063EA"/>
    <w:rsid w:val="00D15C32"/>
    <w:rsid w:val="00D26F07"/>
    <w:rsid w:val="00D40A3D"/>
    <w:rsid w:val="00DB1011"/>
    <w:rsid w:val="00DB3646"/>
    <w:rsid w:val="00DB52B5"/>
    <w:rsid w:val="00DB5AB6"/>
    <w:rsid w:val="00E05734"/>
    <w:rsid w:val="00EC3875"/>
    <w:rsid w:val="00ED5022"/>
    <w:rsid w:val="00EE7637"/>
    <w:rsid w:val="00F070FA"/>
    <w:rsid w:val="00F27336"/>
    <w:rsid w:val="00F303D1"/>
    <w:rsid w:val="00F4791F"/>
    <w:rsid w:val="00F90195"/>
    <w:rsid w:val="00FB36B6"/>
    <w:rsid w:val="00FE3AD8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EC80"/>
  <w15:docId w15:val="{1678EADA-2277-4972-882F-31D3A70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8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5058E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5058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50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5058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5058E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058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5058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C51A-589F-48AD-A441-EDF90528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16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Начальник ОКА</cp:lastModifiedBy>
  <cp:revision>24</cp:revision>
  <cp:lastPrinted>2024-04-16T12:18:00Z</cp:lastPrinted>
  <dcterms:created xsi:type="dcterms:W3CDTF">2024-05-23T14:10:00Z</dcterms:created>
  <dcterms:modified xsi:type="dcterms:W3CDTF">2024-05-30T08:30:00Z</dcterms:modified>
</cp:coreProperties>
</file>