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10" w:rsidRPr="00AC52F6" w:rsidRDefault="00070F10" w:rsidP="00A3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70F10" w:rsidRPr="00AC52F6" w:rsidRDefault="00070F10" w:rsidP="00A3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экспертно-аналитического мероприятия «Мониторинг реализации региональных проектов в Республике Ингушетия» по состоянию на 1 </w:t>
      </w:r>
      <w:r w:rsidR="00F016F3" w:rsidRPr="00AC52F6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AC52F6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070F10" w:rsidRPr="00AC52F6" w:rsidRDefault="00070F10" w:rsidP="00A30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070F10" w:rsidRPr="00AC52F6" w:rsidRDefault="00070F10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со статьями 157, 268 Бюджетного кодекса Российской Федерации, со статьей 9 Федерального закона от 07.02.2011</w:t>
      </w:r>
      <w:r w:rsidR="00070EE2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г. №</w:t>
      </w:r>
      <w:r w:rsidR="00070EE2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Республики Ингушетия от 28.09.2011</w:t>
      </w:r>
      <w:r w:rsidR="00070EE2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г. №</w:t>
      </w:r>
      <w:r w:rsidR="00070EE2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27-РЗ «О Контрольно-счетной палате Республики Ингушетия» и Плана работы Контрольно-счетной палаты Республики Ингушетия на 2022 год.</w:t>
      </w:r>
    </w:p>
    <w:p w:rsidR="00070F10" w:rsidRPr="00AC52F6" w:rsidRDefault="00070F10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По результатам мониторинга установлено следующее:</w:t>
      </w:r>
    </w:p>
    <w:p w:rsidR="00781373" w:rsidRPr="00AC52F6" w:rsidRDefault="00781373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373" w:rsidRPr="00AC52F6" w:rsidRDefault="00781373" w:rsidP="00A30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F6">
        <w:rPr>
          <w:rFonts w:ascii="Times New Roman" w:eastAsia="Calibri" w:hAnsi="Times New Roman" w:cs="Times New Roman"/>
          <w:sz w:val="28"/>
          <w:szCs w:val="28"/>
        </w:rPr>
        <w:t>В Республике Ингушетия разработано и утверждено 43 региональных проекта, общий объем финансирования которых в 2019-2024 годах прогнозируется в размере 31,17 млрд. рублей.</w:t>
      </w:r>
    </w:p>
    <w:p w:rsidR="00781373" w:rsidRPr="00AC52F6" w:rsidRDefault="00781373" w:rsidP="00A30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F6">
        <w:rPr>
          <w:rFonts w:ascii="Times New Roman" w:eastAsia="Calibri" w:hAnsi="Times New Roman" w:cs="Times New Roman"/>
          <w:sz w:val="28"/>
          <w:szCs w:val="28"/>
        </w:rPr>
        <w:t>В 2022 году реализуется 43 региональных проекта</w:t>
      </w:r>
      <w:r w:rsidR="007677F0" w:rsidRPr="00AC52F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C52F6">
        <w:rPr>
          <w:rFonts w:ascii="Times New Roman" w:eastAsia="Calibri" w:hAnsi="Times New Roman" w:cs="Times New Roman"/>
          <w:sz w:val="28"/>
          <w:szCs w:val="28"/>
        </w:rPr>
        <w:t>по 29 проектам осуществлялось финансирование расходов</w:t>
      </w:r>
      <w:r w:rsidR="007677F0" w:rsidRPr="00AC52F6">
        <w:rPr>
          <w:rFonts w:ascii="Times New Roman" w:eastAsia="Calibri" w:hAnsi="Times New Roman" w:cs="Times New Roman"/>
          <w:sz w:val="28"/>
          <w:szCs w:val="28"/>
        </w:rPr>
        <w:t>)</w:t>
      </w:r>
      <w:r w:rsidRPr="00AC52F6">
        <w:rPr>
          <w:rFonts w:ascii="Times New Roman" w:eastAsia="Calibri" w:hAnsi="Times New Roman" w:cs="Times New Roman"/>
          <w:sz w:val="28"/>
          <w:szCs w:val="28"/>
        </w:rPr>
        <w:t>, в том числе по 39 заключенным соглашениям с федеральными органами исполнительной власти.</w:t>
      </w:r>
    </w:p>
    <w:p w:rsidR="00781373" w:rsidRPr="00AC52F6" w:rsidRDefault="00781373" w:rsidP="00A30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объем финансирования в 2022 году составил 9 196,25 млн. рублей, из которых средства федерального бюджета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C5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8 669,63 млн. рублей.</w:t>
      </w:r>
    </w:p>
    <w:p w:rsidR="007677F0" w:rsidRPr="00963FD8" w:rsidRDefault="001A2A51" w:rsidP="00A30D82">
      <w:pPr>
        <w:pStyle w:val="Default"/>
        <w:ind w:firstLine="709"/>
        <w:jc w:val="both"/>
        <w:rPr>
          <w:sz w:val="28"/>
          <w:szCs w:val="28"/>
        </w:rPr>
      </w:pPr>
      <w:r w:rsidRPr="00963FD8">
        <w:rPr>
          <w:sz w:val="28"/>
          <w:szCs w:val="28"/>
          <w:lang w:eastAsia="en-US"/>
        </w:rPr>
        <w:t>В отчетном периоде</w:t>
      </w:r>
      <w:r w:rsidR="007677F0" w:rsidRPr="00963FD8">
        <w:rPr>
          <w:sz w:val="28"/>
          <w:szCs w:val="28"/>
          <w:lang w:eastAsia="en-US"/>
        </w:rPr>
        <w:t xml:space="preserve"> для реализации </w:t>
      </w:r>
      <w:r w:rsidR="007677F0" w:rsidRPr="00963FD8">
        <w:rPr>
          <w:sz w:val="28"/>
          <w:szCs w:val="28"/>
        </w:rPr>
        <w:t>мероприятий региональных проектов доведены лимиты бюджетных обязательств в сумме 9</w:t>
      </w:r>
      <w:r w:rsidRPr="00963FD8">
        <w:rPr>
          <w:sz w:val="28"/>
          <w:szCs w:val="28"/>
        </w:rPr>
        <w:t> </w:t>
      </w:r>
      <w:r w:rsidR="007677F0" w:rsidRPr="00963FD8">
        <w:rPr>
          <w:sz w:val="28"/>
          <w:szCs w:val="28"/>
        </w:rPr>
        <w:t>196,25</w:t>
      </w:r>
      <w:r w:rsidRPr="00963FD8">
        <w:rPr>
          <w:sz w:val="28"/>
          <w:szCs w:val="28"/>
        </w:rPr>
        <w:t xml:space="preserve"> </w:t>
      </w:r>
      <w:r w:rsidR="007677F0" w:rsidRPr="00963FD8">
        <w:rPr>
          <w:sz w:val="28"/>
          <w:szCs w:val="28"/>
        </w:rPr>
        <w:t>млн.</w:t>
      </w:r>
      <w:r w:rsidRPr="00963FD8">
        <w:rPr>
          <w:sz w:val="28"/>
          <w:szCs w:val="28"/>
        </w:rPr>
        <w:t xml:space="preserve"> </w:t>
      </w:r>
      <w:r w:rsidR="007677F0" w:rsidRPr="00963FD8">
        <w:rPr>
          <w:sz w:val="28"/>
          <w:szCs w:val="28"/>
        </w:rPr>
        <w:t>рублей, в том числе: средства федерального бюджета – 8 669,63 млн. рублей (100 % от планового значения на 2022 год), средства регионального бюджета с учетом местных бюджетов муниципальных образова</w:t>
      </w:r>
      <w:r w:rsidR="0037643B" w:rsidRPr="00963FD8">
        <w:rPr>
          <w:sz w:val="28"/>
          <w:szCs w:val="28"/>
        </w:rPr>
        <w:t xml:space="preserve">ний – 445,21 млн. </w:t>
      </w:r>
      <w:r w:rsidRPr="00963FD8">
        <w:rPr>
          <w:sz w:val="28"/>
          <w:szCs w:val="28"/>
        </w:rPr>
        <w:t>рублей (100%)</w:t>
      </w:r>
      <w:r w:rsidR="007677F0" w:rsidRPr="00963FD8">
        <w:rPr>
          <w:sz w:val="28"/>
          <w:szCs w:val="28"/>
        </w:rPr>
        <w:t>.</w:t>
      </w:r>
    </w:p>
    <w:p w:rsidR="007677F0" w:rsidRPr="00963FD8" w:rsidRDefault="0037643B" w:rsidP="00A30D82">
      <w:pPr>
        <w:pStyle w:val="Default"/>
        <w:ind w:firstLine="709"/>
        <w:jc w:val="both"/>
        <w:rPr>
          <w:sz w:val="28"/>
          <w:szCs w:val="28"/>
        </w:rPr>
      </w:pPr>
      <w:r w:rsidRPr="00963FD8">
        <w:rPr>
          <w:sz w:val="28"/>
          <w:szCs w:val="28"/>
        </w:rPr>
        <w:t xml:space="preserve">На отчетную дату </w:t>
      </w:r>
      <w:r w:rsidR="007677F0" w:rsidRPr="00963FD8">
        <w:rPr>
          <w:sz w:val="28"/>
          <w:szCs w:val="28"/>
        </w:rPr>
        <w:t>принято бюджетных обязательств (законтрактовано, начислено выплат) в сумме 8 062 ,50 млн. рублей (или 87,67% от общего объема доведенных лимитов), в том числе: средства федерального бюджета – 7 632,56 млн. рублей (88,03%), средства регионального бюджета с учетом местных бюджетов муниципальных образований</w:t>
      </w:r>
      <w:r w:rsidRPr="00963FD8">
        <w:rPr>
          <w:sz w:val="28"/>
          <w:szCs w:val="28"/>
        </w:rPr>
        <w:t xml:space="preserve"> – 429,93 млн. рублей (96,57%).</w:t>
      </w:r>
    </w:p>
    <w:p w:rsidR="007677F0" w:rsidRPr="00AC52F6" w:rsidRDefault="007677F0" w:rsidP="00A30D82">
      <w:pPr>
        <w:pStyle w:val="Default"/>
        <w:ind w:firstLine="709"/>
        <w:jc w:val="both"/>
        <w:rPr>
          <w:sz w:val="28"/>
          <w:szCs w:val="28"/>
        </w:rPr>
      </w:pPr>
      <w:r w:rsidRPr="00963FD8">
        <w:rPr>
          <w:sz w:val="28"/>
          <w:szCs w:val="28"/>
        </w:rPr>
        <w:t xml:space="preserve">Кассовое исполнение региональных проектов </w:t>
      </w:r>
      <w:r w:rsidR="0037643B" w:rsidRPr="00963FD8">
        <w:rPr>
          <w:sz w:val="28"/>
          <w:szCs w:val="28"/>
        </w:rPr>
        <w:t xml:space="preserve">в </w:t>
      </w:r>
      <w:r w:rsidR="0037643B" w:rsidRPr="00963FD8">
        <w:rPr>
          <w:sz w:val="28"/>
          <w:szCs w:val="28"/>
          <w:lang w:val="en-US"/>
        </w:rPr>
        <w:t>I</w:t>
      </w:r>
      <w:r w:rsidR="0037643B" w:rsidRPr="00963FD8">
        <w:rPr>
          <w:sz w:val="28"/>
          <w:szCs w:val="28"/>
        </w:rPr>
        <w:t xml:space="preserve"> полугодии текущего года </w:t>
      </w:r>
      <w:r w:rsidRPr="00963FD8">
        <w:rPr>
          <w:sz w:val="28"/>
          <w:szCs w:val="28"/>
        </w:rPr>
        <w:t>составило 2 909,35 млн. рублей (31,63 % от общего объема доведенных на 2022 год денежных средств), из них средства федерального бюджета – 2 573, 65 млн. рублей (29,70 %), средства регионального бюджета с учетом местных бюджетов муниципальных образований – 335,70 мл</w:t>
      </w:r>
      <w:r w:rsidR="0037643B" w:rsidRPr="00963FD8">
        <w:rPr>
          <w:sz w:val="28"/>
          <w:szCs w:val="28"/>
        </w:rPr>
        <w:t>н. рублей (75,40%)</w:t>
      </w:r>
      <w:r w:rsidRPr="00963FD8">
        <w:rPr>
          <w:sz w:val="28"/>
          <w:szCs w:val="28"/>
        </w:rPr>
        <w:t>.</w:t>
      </w:r>
    </w:p>
    <w:p w:rsidR="00070F10" w:rsidRPr="00AC52F6" w:rsidRDefault="00070F10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7CF" w:rsidRPr="00AC52F6" w:rsidRDefault="001307CF" w:rsidP="00A3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«Демография» 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</w:t>
      </w:r>
      <w:r w:rsidR="00BA6B23">
        <w:rPr>
          <w:rFonts w:ascii="Times New Roman" w:hAnsi="Times New Roman" w:cs="Times New Roman"/>
          <w:sz w:val="28"/>
          <w:szCs w:val="28"/>
        </w:rPr>
        <w:t>ю</w:t>
      </w:r>
      <w:r w:rsidRPr="00AC52F6">
        <w:rPr>
          <w:rFonts w:ascii="Times New Roman" w:hAnsi="Times New Roman" w:cs="Times New Roman"/>
          <w:sz w:val="28"/>
          <w:szCs w:val="28"/>
        </w:rPr>
        <w:t>тся 5 региональных проектов:</w:t>
      </w:r>
    </w:p>
    <w:p w:rsidR="001307CF" w:rsidRPr="00AC52F6" w:rsidRDefault="001307CF" w:rsidP="00A30D8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«Финансовая подд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ержка семей при рождении детей».</w:t>
      </w:r>
    </w:p>
    <w:p w:rsidR="00070F10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lastRenderedPageBreak/>
        <w:t>Средства из федерального бюджета на реализацию регионального проекта доведены без под</w:t>
      </w:r>
      <w:r w:rsidR="00070EE2" w:rsidRPr="00AC52F6">
        <w:rPr>
          <w:rFonts w:ascii="Times New Roman" w:hAnsi="Times New Roman" w:cs="Times New Roman"/>
          <w:sz w:val="28"/>
          <w:szCs w:val="28"/>
        </w:rPr>
        <w:t>писания финансового соглашения.</w:t>
      </w:r>
    </w:p>
    <w:p w:rsidR="00070F10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На 2022 год предусмотрено финансирование из федерального бюджет</w:t>
      </w:r>
      <w:r w:rsidR="00070EE2" w:rsidRPr="00AC52F6">
        <w:rPr>
          <w:rFonts w:ascii="Times New Roman" w:hAnsi="Times New Roman" w:cs="Times New Roman"/>
          <w:sz w:val="28"/>
          <w:szCs w:val="28"/>
        </w:rPr>
        <w:t>а на сумму 730 290,10 тыс. руб.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По состоянию на 01.07.2022</w:t>
      </w:r>
      <w:r w:rsidR="003B7C97" w:rsidRPr="00AC52F6">
        <w:rPr>
          <w:rFonts w:ascii="Times New Roman" w:hAnsi="Times New Roman" w:cs="Times New Roman"/>
          <w:sz w:val="28"/>
          <w:szCs w:val="28"/>
        </w:rPr>
        <w:t> г.</w:t>
      </w:r>
      <w:r w:rsidRPr="00AC52F6">
        <w:rPr>
          <w:rFonts w:ascii="Times New Roman" w:hAnsi="Times New Roman" w:cs="Times New Roman"/>
          <w:sz w:val="28"/>
          <w:szCs w:val="28"/>
        </w:rPr>
        <w:t xml:space="preserve"> финансирование и кассовое исполнение по региональному проекту, согласно информации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="00070EE2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C5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070EE2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="00070EE2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C5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AC52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0EE2" w:rsidRPr="00AC52F6">
        <w:rPr>
          <w:rFonts w:ascii="Times New Roman" w:hAnsi="Times New Roman" w:cs="Times New Roman"/>
          <w:sz w:val="28"/>
          <w:szCs w:val="28"/>
        </w:rPr>
        <w:t xml:space="preserve"> составило 376 670,9 тыс. руб.</w:t>
      </w:r>
    </w:p>
    <w:p w:rsidR="00070F10" w:rsidRPr="00AC52F6" w:rsidRDefault="001307CF" w:rsidP="00A3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с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="000C0A9E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C5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0C0A9E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="000C0A9E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C5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="000C0A9E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>заключено Соглашение от 22.01.2019 г. №149-2019-Р10091-1 (в редакции от 28.12.2020</w:t>
      </w:r>
      <w:r w:rsidRPr="00AC52F6">
        <w:rPr>
          <w:rStyle w:val="fontstyle01"/>
          <w:sz w:val="28"/>
          <w:szCs w:val="28"/>
        </w:rPr>
        <w:t>г.</w:t>
      </w:r>
      <w:r w:rsidRPr="00AC52F6">
        <w:rPr>
          <w:rFonts w:ascii="Times New Roman" w:hAnsi="Times New Roman" w:cs="Times New Roman"/>
          <w:sz w:val="28"/>
          <w:szCs w:val="28"/>
        </w:rPr>
        <w:t xml:space="preserve">) о реализации регионального проекта «Финансовая поддержка семей при рождении детей (Республика Ингушетия)» на территории Республики Ингушетия, согласно которому </w:t>
      </w: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предоставление нуждающимся семьям ежемесячных выплат в связи с рождением (усыновлением) первого ребенка за счет субвенций из федерального бюджета.</w:t>
      </w:r>
    </w:p>
    <w:p w:rsidR="001307CF" w:rsidRPr="00AC52F6" w:rsidRDefault="0037643B" w:rsidP="00A3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307CF"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состоянию на 01.07.2022</w:t>
      </w:r>
      <w:r w:rsidR="003B7C97"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  <w:r w:rsidR="001307CF"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оказана поддержка семьям в сумме </w:t>
      </w:r>
      <w:r w:rsidR="003B7C97" w:rsidRPr="00AC52F6">
        <w:rPr>
          <w:rFonts w:ascii="Times New Roman" w:hAnsi="Times New Roman" w:cs="Times New Roman"/>
          <w:sz w:val="28"/>
          <w:szCs w:val="28"/>
        </w:rPr>
        <w:t>376 </w:t>
      </w:r>
      <w:r w:rsidR="001307CF" w:rsidRPr="00AC52F6">
        <w:rPr>
          <w:rFonts w:ascii="Times New Roman" w:hAnsi="Times New Roman" w:cs="Times New Roman"/>
          <w:sz w:val="28"/>
          <w:szCs w:val="28"/>
        </w:rPr>
        <w:t xml:space="preserve">670,9 тыс. руб. </w:t>
      </w:r>
      <w:r w:rsidR="001307CF"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(51,5%).</w:t>
      </w:r>
    </w:p>
    <w:p w:rsidR="001307CF" w:rsidRPr="00AC52F6" w:rsidRDefault="001307CF" w:rsidP="00A3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неисполнения регионального проекта в настоящее время отсутствуют.</w:t>
      </w:r>
    </w:p>
    <w:p w:rsidR="001307CF" w:rsidRPr="00AC52F6" w:rsidRDefault="001307CF" w:rsidP="00A30D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«Содействие занятости женщин - создание условий дошкольного образования дл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я детей в возрасте до трех лет».</w:t>
      </w:r>
    </w:p>
    <w:p w:rsidR="001307CF" w:rsidRPr="00AC52F6" w:rsidRDefault="001307CF" w:rsidP="00A30D8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просвещения Российской Федерации с Правительством Республики Ингушетия заключено Соглашение от 06.02.2019 г. № 073-09-2019-124 </w:t>
      </w:r>
      <w:r w:rsidRPr="00AC52F6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от 6 мая 2022 г. № 073-09-2019-124/17) о предоставлении субсидии из федерального бюджета бюджету Республики Ингушетия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согласно которому в 2022 году предусмотрено финансирование в сумме </w:t>
      </w:r>
      <w:r w:rsidRPr="00AC52F6">
        <w:rPr>
          <w:rStyle w:val="fontstyle01"/>
          <w:sz w:val="28"/>
          <w:szCs w:val="28"/>
        </w:rPr>
        <w:t>20</w:t>
      </w:r>
      <w:r w:rsidR="003B7C97" w:rsidRPr="00AC52F6">
        <w:rPr>
          <w:rStyle w:val="fontstyle01"/>
          <w:sz w:val="28"/>
          <w:szCs w:val="28"/>
        </w:rPr>
        <w:t>6 </w:t>
      </w:r>
      <w:r w:rsidRPr="00AC52F6">
        <w:rPr>
          <w:rStyle w:val="fontstyle01"/>
          <w:sz w:val="28"/>
          <w:szCs w:val="28"/>
        </w:rPr>
        <w:t>042,0 тыс. руб. (в том чи</w:t>
      </w:r>
      <w:r w:rsidR="003B7C97" w:rsidRPr="00AC52F6">
        <w:rPr>
          <w:rStyle w:val="fontstyle01"/>
          <w:sz w:val="28"/>
          <w:szCs w:val="28"/>
        </w:rPr>
        <w:t>сле из федерального бюджета 203 </w:t>
      </w:r>
      <w:r w:rsidRPr="00AC52F6">
        <w:rPr>
          <w:rStyle w:val="fontstyle01"/>
          <w:sz w:val="28"/>
          <w:szCs w:val="28"/>
        </w:rPr>
        <w:t xml:space="preserve">981,6 тыс. руб. и </w:t>
      </w:r>
      <w:r w:rsidR="003B7C97" w:rsidRPr="00AC52F6">
        <w:rPr>
          <w:rStyle w:val="fontstyle01"/>
          <w:sz w:val="28"/>
          <w:szCs w:val="28"/>
        </w:rPr>
        <w:t>из республиканского бюджета – 2 </w:t>
      </w:r>
      <w:r w:rsidRPr="00AC52F6">
        <w:rPr>
          <w:rStyle w:val="fontstyle01"/>
          <w:sz w:val="28"/>
          <w:szCs w:val="28"/>
        </w:rPr>
        <w:t>060,4 тыс. руб.).</w:t>
      </w:r>
    </w:p>
    <w:p w:rsidR="00085789" w:rsidRPr="00AC52F6" w:rsidRDefault="00085789" w:rsidP="00A30D8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C52F6">
        <w:rPr>
          <w:rFonts w:ascii="Times New Roman" w:hAnsi="Times New Roman" w:cs="Times New Roman"/>
          <w:color w:val="000000"/>
          <w:sz w:val="28"/>
          <w:szCs w:val="28"/>
        </w:rPr>
        <w:t>В рамках данного соглашения в 2022 году планируется завершение строительства 9 детских садов (переходящие объекты 2021 года).</w:t>
      </w:r>
    </w:p>
    <w:p w:rsidR="001307CF" w:rsidRPr="00AC52F6" w:rsidRDefault="0037643B" w:rsidP="00A30D8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2F6">
        <w:rPr>
          <w:rStyle w:val="fontstyle01"/>
          <w:sz w:val="28"/>
          <w:szCs w:val="28"/>
        </w:rPr>
        <w:t>На отчетную дату</w:t>
      </w:r>
      <w:r w:rsidR="001307CF" w:rsidRPr="00AC52F6">
        <w:rPr>
          <w:rStyle w:val="fontstyle01"/>
          <w:sz w:val="28"/>
          <w:szCs w:val="28"/>
        </w:rPr>
        <w:t xml:space="preserve"> финансирование и кассовое исполнение составило 49</w:t>
      </w:r>
      <w:r w:rsidR="00085789" w:rsidRPr="00AC52F6">
        <w:rPr>
          <w:rStyle w:val="fontstyle01"/>
          <w:sz w:val="28"/>
          <w:szCs w:val="28"/>
        </w:rPr>
        <w:t> </w:t>
      </w:r>
      <w:r w:rsidR="001307CF" w:rsidRPr="00AC52F6">
        <w:rPr>
          <w:rStyle w:val="fontstyle01"/>
          <w:sz w:val="28"/>
          <w:szCs w:val="28"/>
        </w:rPr>
        <w:t>490,0 тыс. руб. (24,0% от предусмотренных бюджетных средств).</w:t>
      </w:r>
    </w:p>
    <w:p w:rsidR="001307CF" w:rsidRPr="00AC52F6" w:rsidRDefault="0037643B" w:rsidP="00A30D8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52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Таким образом, </w:t>
      </w:r>
      <w:r w:rsidR="001307CF" w:rsidRPr="00AC52F6">
        <w:rPr>
          <w:rStyle w:val="fontstyle01"/>
          <w:i/>
          <w:sz w:val="28"/>
          <w:szCs w:val="28"/>
        </w:rPr>
        <w:t>с</w:t>
      </w:r>
      <w:r w:rsidR="001307CF" w:rsidRPr="00AC52F6">
        <w:rPr>
          <w:rFonts w:ascii="Times New Roman" w:hAnsi="Times New Roman" w:cs="Times New Roman"/>
          <w:i/>
          <w:color w:val="000000"/>
          <w:sz w:val="28"/>
          <w:szCs w:val="28"/>
        </w:rPr>
        <w:t>уществует риск неисполнения данного мероприятия.</w:t>
      </w:r>
    </w:p>
    <w:p w:rsidR="00070F10" w:rsidRPr="00AC52F6" w:rsidRDefault="001307CF" w:rsidP="00A30D8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AC52F6">
        <w:rPr>
          <w:rFonts w:ascii="Times New Roman" w:hAnsi="Times New Roman" w:cs="Times New Roman"/>
          <w:color w:val="000000"/>
          <w:sz w:val="28"/>
          <w:szCs w:val="28"/>
        </w:rPr>
        <w:t>Кроме того, Министерством просвещения Российской Федерации с Правительством Республики Ингушетия зак</w:t>
      </w:r>
      <w:r w:rsidR="009F5B97" w:rsidRPr="00AC52F6">
        <w:rPr>
          <w:rFonts w:ascii="Times New Roman" w:hAnsi="Times New Roman" w:cs="Times New Roman"/>
          <w:color w:val="000000"/>
          <w:sz w:val="28"/>
          <w:szCs w:val="28"/>
        </w:rPr>
        <w:t>лючено Соглашение от 21.12.2021 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г. № 073-09-2022-446 о предоставлении субсидии из федерального бюджета бюджету Республики Ингушетия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рамках реализации государственной программы Российской Федерации «Развитие образования», согласно которому в 2022 году предусмотрено финансирование в сумме </w:t>
      </w:r>
      <w:r w:rsidRPr="00AC52F6">
        <w:rPr>
          <w:rStyle w:val="fontstyle01"/>
          <w:sz w:val="28"/>
          <w:szCs w:val="28"/>
        </w:rPr>
        <w:t>1851,0 тыс. руб. (в том числе из федерального бюджета 1832,5 тыс. руб. и из республиканского бюджета - 18,5 тыс. руб.).</w:t>
      </w:r>
    </w:p>
    <w:p w:rsidR="00CD3091" w:rsidRPr="00AC52F6" w:rsidRDefault="00CD3091" w:rsidP="00A30D8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AC52F6">
        <w:rPr>
          <w:rStyle w:val="fontstyle01"/>
          <w:sz w:val="28"/>
          <w:szCs w:val="28"/>
        </w:rPr>
        <w:t>За счет указанн</w:t>
      </w:r>
      <w:r w:rsidR="00FF3F23" w:rsidRPr="00AC52F6">
        <w:rPr>
          <w:rStyle w:val="fontstyle01"/>
          <w:sz w:val="28"/>
          <w:szCs w:val="28"/>
        </w:rPr>
        <w:t>ых средств планируется</w:t>
      </w:r>
      <w:r w:rsidRPr="00AC52F6">
        <w:rPr>
          <w:rStyle w:val="fontstyle01"/>
          <w:sz w:val="28"/>
          <w:szCs w:val="28"/>
        </w:rPr>
        <w:t xml:space="preserve"> создание дополнительных 15 мест в дошкольных образовательных организациях.</w:t>
      </w:r>
    </w:p>
    <w:p w:rsidR="005F3574" w:rsidRPr="00AC52F6" w:rsidRDefault="00CD3091" w:rsidP="00A30D8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307CF" w:rsidRPr="00AC52F6">
        <w:rPr>
          <w:rStyle w:val="fontstyle01"/>
          <w:sz w:val="28"/>
          <w:szCs w:val="28"/>
        </w:rPr>
        <w:t>инансирование и кассовое исполнение в первом п</w:t>
      </w:r>
      <w:r w:rsidR="00FF3F23" w:rsidRPr="00AC52F6">
        <w:rPr>
          <w:rStyle w:val="fontstyle01"/>
          <w:sz w:val="28"/>
          <w:szCs w:val="28"/>
        </w:rPr>
        <w:t>олугодии 2022 года отсутствуют.</w:t>
      </w:r>
    </w:p>
    <w:p w:rsidR="00CD3091" w:rsidRPr="00AC52F6" w:rsidRDefault="001307CF" w:rsidP="00A30D8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AC52F6">
        <w:rPr>
          <w:rStyle w:val="fontstyle01"/>
          <w:sz w:val="28"/>
          <w:szCs w:val="28"/>
        </w:rPr>
        <w:t>Министерством образования и науки Республики Ингушетия в настоящее время объявлен конкурсный отбор претендентов из числа негосударственных дошкольных организаций на предоставление субсидии на создание 15 дополнительных мест для детей в возрасте до 3 лет. Прием документов осуществляется до 25 августа 2022 года.</w:t>
      </w:r>
    </w:p>
    <w:p w:rsidR="001307CF" w:rsidRPr="00AC52F6" w:rsidRDefault="00CD3091" w:rsidP="00A30D8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307CF"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иски неисполнения данного мероприятия в настоящее время отсутствуют.</w:t>
      </w:r>
    </w:p>
    <w:p w:rsidR="001307CF" w:rsidRPr="00AC52F6" w:rsidRDefault="001307CF" w:rsidP="00A30D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</w:t>
      </w:r>
      <w:r w:rsidRPr="00AC52F6">
        <w:rPr>
          <w:rStyle w:val="fontstyle01"/>
          <w:b/>
          <w:i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</w:t>
      </w:r>
      <w:r w:rsidR="007A0E2E">
        <w:rPr>
          <w:rStyle w:val="fontstyle01"/>
          <w:b/>
          <w:i/>
          <w:sz w:val="28"/>
          <w:szCs w:val="28"/>
        </w:rPr>
        <w:t>.</w:t>
      </w:r>
    </w:p>
    <w:p w:rsidR="00070F10" w:rsidRPr="00AC52F6" w:rsidRDefault="001307CF" w:rsidP="00A30D82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C52F6">
        <w:rPr>
          <w:rStyle w:val="fontstyle01"/>
          <w:sz w:val="28"/>
          <w:szCs w:val="28"/>
        </w:rPr>
        <w:t xml:space="preserve">Министерством здравоохранения Российской Федерации и Правительством Республики Ингушетия заключено Соглашение от 29.12.2021 г. № 056-17-2022-037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о предоставлении иного межбюджетного трансферта из федерального бюджета бюджету Республики Ингушетия в целях софинансирования расходных обязательств субъекта Российской Федерации,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согласно которому в 2022 году предусмотрено финансирование из федерального бюджета в сумме 6,9 тыс. руб.</w:t>
      </w:r>
    </w:p>
    <w:p w:rsidR="001307CF" w:rsidRPr="00AC52F6" w:rsidRDefault="00CD3091" w:rsidP="00A30D82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отчетную дату </w:t>
      </w:r>
      <w:r w:rsidR="001307CF" w:rsidRPr="00AC52F6">
        <w:rPr>
          <w:rStyle w:val="fontstyle01"/>
          <w:sz w:val="28"/>
          <w:szCs w:val="28"/>
        </w:rPr>
        <w:t xml:space="preserve">финансирование и кассовое исполнение </w:t>
      </w:r>
      <w:r w:rsidRPr="00AC52F6">
        <w:rPr>
          <w:rStyle w:val="fontstyle01"/>
          <w:sz w:val="28"/>
          <w:szCs w:val="28"/>
        </w:rPr>
        <w:t>отсутствуют.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="00CD3091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здравоохранения </w:t>
      </w:r>
      <w:r w:rsidRPr="00AC5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Ингушетия,</w:t>
      </w:r>
      <w:r w:rsidR="00CD3091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(ГБУ «Психоневрологический дом-интернат) проведена в полном объеме (100%) еще в прошлые годы, в связи с чем отсутствует подлежащий вакцинации контингент.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Министерством труда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и социальной защиты Российской Федерации</w:t>
      </w:r>
      <w:r w:rsidRPr="00AC52F6">
        <w:rPr>
          <w:rFonts w:ascii="Times New Roman" w:hAnsi="Times New Roman" w:cs="Times New Roman"/>
          <w:sz w:val="28"/>
          <w:szCs w:val="28"/>
        </w:rPr>
        <w:t xml:space="preserve"> Российской Федерации с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="00FF3F23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C5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FF3F23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="00FF3F23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C5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="00FF3F23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Pr="00AC52F6">
        <w:rPr>
          <w:rStyle w:val="fontstyle01"/>
          <w:sz w:val="28"/>
          <w:szCs w:val="28"/>
        </w:rPr>
        <w:t>от 30.01.2019 г. № 149-2019-P3007-1</w:t>
      </w:r>
      <w:r w:rsidRPr="00AC52F6">
        <w:rPr>
          <w:rFonts w:ascii="Times New Roman" w:hAnsi="Times New Roman" w:cs="Times New Roman"/>
          <w:sz w:val="28"/>
          <w:szCs w:val="28"/>
        </w:rPr>
        <w:t xml:space="preserve"> (в редакции от 20.12.2021 г. №149-2019-Р3007-1/9) </w:t>
      </w:r>
      <w:r w:rsidRPr="00AC52F6">
        <w:rPr>
          <w:rStyle w:val="fontstyle01"/>
          <w:sz w:val="28"/>
          <w:szCs w:val="28"/>
        </w:rPr>
        <w:t xml:space="preserve">о реализации регионального проекта «Разработка и реализация программы </w:t>
      </w:r>
      <w:r w:rsidRPr="00AC52F6">
        <w:rPr>
          <w:rStyle w:val="fontstyle01"/>
          <w:sz w:val="28"/>
          <w:szCs w:val="28"/>
        </w:rPr>
        <w:lastRenderedPageBreak/>
        <w:t>системной поддержки и повышения качества жизни граждан старшего поколения (Республика Ингушетия)» на территории Республики Ингушетия.</w:t>
      </w:r>
    </w:p>
    <w:p w:rsidR="001307CF" w:rsidRPr="00AC52F6" w:rsidRDefault="00FF3F23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Style w:val="fontstyle01"/>
          <w:sz w:val="28"/>
          <w:szCs w:val="28"/>
        </w:rPr>
        <w:t xml:space="preserve">Согласно данным </w:t>
      </w:r>
      <w:r w:rsidR="001307CF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7CF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="001307CF" w:rsidRPr="00AC5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="001307CF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7CF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7CF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="001307CF" w:rsidRPr="00AC5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="001307CF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="001307CF" w:rsidRPr="00AC52F6">
        <w:rPr>
          <w:rFonts w:ascii="Times New Roman" w:hAnsi="Times New Roman" w:cs="Times New Roman"/>
          <w:sz w:val="28"/>
          <w:szCs w:val="28"/>
        </w:rPr>
        <w:t xml:space="preserve"> исполнение показателей указанного соглашения </w:t>
      </w:r>
      <w:r w:rsidRPr="00AC52F6">
        <w:rPr>
          <w:rFonts w:ascii="Times New Roman" w:hAnsi="Times New Roman" w:cs="Times New Roman"/>
          <w:sz w:val="28"/>
          <w:szCs w:val="28"/>
        </w:rPr>
        <w:t xml:space="preserve">по состоянию на 1 июля 2022 года </w:t>
      </w:r>
      <w:r w:rsidR="001307CF" w:rsidRPr="00AC52F6">
        <w:rPr>
          <w:rFonts w:ascii="Times New Roman" w:hAnsi="Times New Roman" w:cs="Times New Roman"/>
          <w:sz w:val="28"/>
          <w:szCs w:val="28"/>
        </w:rPr>
        <w:t>составило:</w:t>
      </w:r>
    </w:p>
    <w:p w:rsidR="00FF3F23" w:rsidRPr="00AC52F6" w:rsidRDefault="001307CF" w:rsidP="005B036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«Охват граждан старше трудоспособного возраста профилактическими осмотрами, включая диспансеризацию» </w:t>
      </w:r>
      <w:r w:rsidR="00FF3F23" w:rsidRPr="00AC52F6">
        <w:rPr>
          <w:rFonts w:ascii="Times New Roman" w:hAnsi="Times New Roman" w:cs="Times New Roman"/>
          <w:sz w:val="28"/>
          <w:szCs w:val="28"/>
        </w:rPr>
        <w:t>- 20,3 % (</w:t>
      </w:r>
      <w:r w:rsidRPr="00AC52F6">
        <w:rPr>
          <w:rFonts w:ascii="Times New Roman" w:hAnsi="Times New Roman" w:cs="Times New Roman"/>
          <w:sz w:val="28"/>
          <w:szCs w:val="28"/>
        </w:rPr>
        <w:t>при пл</w:t>
      </w:r>
      <w:r w:rsidR="00FF3F23" w:rsidRPr="00AC52F6">
        <w:rPr>
          <w:rFonts w:ascii="Times New Roman" w:hAnsi="Times New Roman" w:cs="Times New Roman"/>
          <w:sz w:val="28"/>
          <w:szCs w:val="28"/>
        </w:rPr>
        <w:t>ане на 2022 год - 41,8%);</w:t>
      </w:r>
    </w:p>
    <w:p w:rsidR="00FF3F23" w:rsidRPr="00AC52F6" w:rsidRDefault="001307CF" w:rsidP="005B036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«Уровень госпитализации на геронтологические койки лиц старше 60 лет на 10 тыс. населения соответствующего населения»</w:t>
      </w:r>
      <w:r w:rsidR="00FF3F23" w:rsidRPr="00AC52F6">
        <w:rPr>
          <w:rFonts w:ascii="Times New Roman" w:hAnsi="Times New Roman" w:cs="Times New Roman"/>
          <w:sz w:val="28"/>
          <w:szCs w:val="28"/>
        </w:rPr>
        <w:t xml:space="preserve"> -</w:t>
      </w:r>
      <w:r w:rsidRPr="00AC52F6">
        <w:rPr>
          <w:rFonts w:ascii="Times New Roman" w:hAnsi="Times New Roman" w:cs="Times New Roman"/>
          <w:sz w:val="28"/>
          <w:szCs w:val="28"/>
        </w:rPr>
        <w:t xml:space="preserve"> </w:t>
      </w:r>
      <w:r w:rsidR="00FF3F23" w:rsidRPr="00AC52F6">
        <w:rPr>
          <w:rFonts w:ascii="Times New Roman" w:hAnsi="Times New Roman" w:cs="Times New Roman"/>
          <w:sz w:val="28"/>
          <w:szCs w:val="28"/>
        </w:rPr>
        <w:t>13,6 условных единиц (</w:t>
      </w:r>
      <w:r w:rsidRPr="00AC52F6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FF3F23" w:rsidRPr="00AC52F6">
        <w:rPr>
          <w:rFonts w:ascii="Times New Roman" w:hAnsi="Times New Roman" w:cs="Times New Roman"/>
          <w:sz w:val="28"/>
          <w:szCs w:val="28"/>
        </w:rPr>
        <w:t>-</w:t>
      </w:r>
      <w:r w:rsidRPr="00AC52F6">
        <w:rPr>
          <w:rFonts w:ascii="Times New Roman" w:hAnsi="Times New Roman" w:cs="Times New Roman"/>
          <w:sz w:val="28"/>
          <w:szCs w:val="28"/>
        </w:rPr>
        <w:t xml:space="preserve"> 29,1 условных единиц</w:t>
      </w:r>
      <w:r w:rsidR="00FF3F23" w:rsidRPr="00AC52F6">
        <w:rPr>
          <w:rFonts w:ascii="Times New Roman" w:hAnsi="Times New Roman" w:cs="Times New Roman"/>
          <w:sz w:val="28"/>
          <w:szCs w:val="28"/>
        </w:rPr>
        <w:t>);</w:t>
      </w:r>
    </w:p>
    <w:p w:rsidR="00FF3F23" w:rsidRPr="00AC52F6" w:rsidRDefault="001307CF" w:rsidP="005B036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«Доля лиц старше трудоспособного возраста, у которых выявлены заболевания и патологические состояния, находящихс</w:t>
      </w:r>
      <w:r w:rsidR="00FF3F23" w:rsidRPr="00AC52F6">
        <w:rPr>
          <w:rFonts w:ascii="Times New Roman" w:hAnsi="Times New Roman" w:cs="Times New Roman"/>
          <w:sz w:val="28"/>
          <w:szCs w:val="28"/>
        </w:rPr>
        <w:t>я под диспансерным наблюдением» - 69,9% (</w:t>
      </w:r>
      <w:r w:rsidRPr="00AC52F6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FF3F23" w:rsidRPr="00AC52F6">
        <w:rPr>
          <w:rFonts w:ascii="Times New Roman" w:hAnsi="Times New Roman" w:cs="Times New Roman"/>
          <w:sz w:val="28"/>
          <w:szCs w:val="28"/>
        </w:rPr>
        <w:t>-</w:t>
      </w:r>
      <w:r w:rsidRPr="00AC52F6">
        <w:rPr>
          <w:rFonts w:ascii="Times New Roman" w:hAnsi="Times New Roman" w:cs="Times New Roman"/>
          <w:sz w:val="28"/>
          <w:szCs w:val="28"/>
        </w:rPr>
        <w:t xml:space="preserve"> 76,4 %</w:t>
      </w:r>
      <w:r w:rsidR="00FF3F23" w:rsidRPr="00AC52F6">
        <w:rPr>
          <w:rFonts w:ascii="Times New Roman" w:hAnsi="Times New Roman" w:cs="Times New Roman"/>
          <w:sz w:val="28"/>
          <w:szCs w:val="28"/>
        </w:rPr>
        <w:t>).</w:t>
      </w:r>
    </w:p>
    <w:p w:rsidR="001307CF" w:rsidRPr="00AC52F6" w:rsidRDefault="001307CF" w:rsidP="00A3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неисполнения регионального проекта отсутствуют.</w:t>
      </w:r>
    </w:p>
    <w:p w:rsidR="001307CF" w:rsidRPr="00AC52F6" w:rsidRDefault="001307CF" w:rsidP="00A30D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</w:t>
      </w:r>
      <w:r w:rsidRPr="00AC52F6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На реализацию данного регионального проекта ф</w:t>
      </w:r>
      <w:r w:rsidR="00A30D82" w:rsidRPr="00AC52F6">
        <w:rPr>
          <w:rFonts w:ascii="Times New Roman" w:hAnsi="Times New Roman" w:cs="Times New Roman"/>
          <w:sz w:val="28"/>
          <w:szCs w:val="28"/>
        </w:rPr>
        <w:t>инансирование не предусмотрено.</w:t>
      </w:r>
    </w:p>
    <w:p w:rsidR="00070F10" w:rsidRPr="00AC52F6" w:rsidRDefault="001307CF" w:rsidP="00A3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с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="00A30D82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здравоохранения </w:t>
      </w:r>
      <w:r w:rsidRPr="00AC5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="00A30D82" w:rsidRPr="00AC52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>заключено Соглашение от 30.01.2019 г. №056-2019-Р4</w:t>
      </w:r>
      <w:r w:rsidR="00A30D82" w:rsidRPr="00AC52F6">
        <w:rPr>
          <w:rFonts w:ascii="Times New Roman" w:hAnsi="Times New Roman" w:cs="Times New Roman"/>
          <w:sz w:val="28"/>
          <w:szCs w:val="28"/>
        </w:rPr>
        <w:t>006-1 (в редакции от 07.12.2020 </w:t>
      </w:r>
      <w:r w:rsidRPr="00AC52F6">
        <w:rPr>
          <w:rFonts w:ascii="Times New Roman" w:hAnsi="Times New Roman" w:cs="Times New Roman"/>
          <w:sz w:val="28"/>
          <w:szCs w:val="28"/>
        </w:rPr>
        <w:t>г. №</w:t>
      </w:r>
      <w:r w:rsidR="00A30D82" w:rsidRPr="00AC52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056-2019-P4006-1/3</w:t>
      </w:r>
      <w:r w:rsidRPr="00AC52F6">
        <w:rPr>
          <w:rFonts w:ascii="Times New Roman" w:hAnsi="Times New Roman" w:cs="Times New Roman"/>
          <w:sz w:val="28"/>
          <w:szCs w:val="28"/>
        </w:rPr>
        <w:t xml:space="preserve">)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(Республика Ингушетия)»</w:t>
      </w:r>
      <w:r w:rsidRPr="00AC52F6">
        <w:rPr>
          <w:rFonts w:ascii="Times New Roman" w:hAnsi="Times New Roman" w:cs="Times New Roman"/>
          <w:sz w:val="28"/>
          <w:szCs w:val="28"/>
        </w:rPr>
        <w:t>, согласно которому в 2022 году предусмотрено исполнение показателя «</w:t>
      </w: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Темпы прироста первичной заболеваем</w:t>
      </w:r>
      <w:r w:rsidR="00A30D82"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ожирением» в размере 2,6%.</w:t>
      </w:r>
    </w:p>
    <w:p w:rsidR="00070F10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По </w:t>
      </w: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первого полугодия 2022 года достижение показателя составило 2,0%</w:t>
      </w:r>
      <w:r w:rsidRPr="00AC52F6">
        <w:rPr>
          <w:rFonts w:ascii="Times New Roman" w:hAnsi="Times New Roman" w:cs="Times New Roman"/>
          <w:sz w:val="28"/>
          <w:szCs w:val="28"/>
        </w:rPr>
        <w:t>.</w:t>
      </w:r>
    </w:p>
    <w:p w:rsidR="001307CF" w:rsidRPr="00AC52F6" w:rsidRDefault="00A30D82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отчетную дату р</w:t>
      </w:r>
      <w:r w:rsidR="001307CF"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иски неисполнения регионального проекта отсутствуют.</w:t>
      </w:r>
    </w:p>
    <w:p w:rsidR="001307CF" w:rsidRPr="00AC52F6" w:rsidRDefault="001307CF" w:rsidP="00A30D82">
      <w:pPr>
        <w:pStyle w:val="a3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Реализация регионального проек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та «Спорт – норма жизни».</w:t>
      </w:r>
    </w:p>
    <w:p w:rsidR="001307CF" w:rsidRPr="00AC52F6" w:rsidRDefault="001307CF" w:rsidP="00A3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По информации Министерства по физической культуре и спорту Республики Ингушетия на реализацию регионального проекта «Спорт – норма жизни» в 2022 году предусмотрено финансирование в сумме 5</w:t>
      </w:r>
      <w:r w:rsidR="00A30D82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 xml:space="preserve">979,1 тыс. руб., </w:t>
      </w:r>
      <w:r w:rsidR="00A30D82" w:rsidRPr="00AC52F6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AC52F6">
        <w:rPr>
          <w:rFonts w:ascii="Times New Roman" w:hAnsi="Times New Roman" w:cs="Times New Roman"/>
          <w:sz w:val="28"/>
          <w:szCs w:val="28"/>
        </w:rPr>
        <w:t>из федераль</w:t>
      </w:r>
      <w:r w:rsidR="00A30D82" w:rsidRPr="00AC52F6">
        <w:rPr>
          <w:rFonts w:ascii="Times New Roman" w:hAnsi="Times New Roman" w:cs="Times New Roman"/>
          <w:sz w:val="28"/>
          <w:szCs w:val="28"/>
        </w:rPr>
        <w:t xml:space="preserve">ного бюджета – 5 742,2 тыс. руб., </w:t>
      </w:r>
      <w:r w:rsidRPr="00AC52F6">
        <w:rPr>
          <w:rFonts w:ascii="Times New Roman" w:hAnsi="Times New Roman" w:cs="Times New Roman"/>
          <w:sz w:val="28"/>
          <w:szCs w:val="28"/>
        </w:rPr>
        <w:t>республикан</w:t>
      </w:r>
      <w:r w:rsidR="00A30D82" w:rsidRPr="00AC52F6">
        <w:rPr>
          <w:rFonts w:ascii="Times New Roman" w:hAnsi="Times New Roman" w:cs="Times New Roman"/>
          <w:sz w:val="28"/>
          <w:szCs w:val="28"/>
        </w:rPr>
        <w:t>ского бюджета – 236,9 тыс. руб.</w:t>
      </w:r>
    </w:p>
    <w:p w:rsidR="001307CF" w:rsidRPr="00AC52F6" w:rsidRDefault="001307CF" w:rsidP="00A3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Фактическое финансирование по состоянию на 01.07.2022</w:t>
      </w:r>
      <w:r w:rsidR="00A30D82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г. составило 5</w:t>
      </w:r>
      <w:r w:rsidR="00A30D82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979,2</w:t>
      </w:r>
      <w:r w:rsidR="00A30D82" w:rsidRPr="00AC52F6">
        <w:rPr>
          <w:rFonts w:ascii="Times New Roman" w:hAnsi="Times New Roman" w:cs="Times New Roman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>тыс. руб., из них:</w:t>
      </w:r>
      <w:r w:rsidR="00A30D82" w:rsidRPr="00AC52F6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AC52F6">
        <w:rPr>
          <w:rFonts w:ascii="Times New Roman" w:hAnsi="Times New Roman" w:cs="Times New Roman"/>
          <w:sz w:val="28"/>
          <w:szCs w:val="28"/>
        </w:rPr>
        <w:t>федераль</w:t>
      </w:r>
      <w:r w:rsidR="00A30D82" w:rsidRPr="00AC52F6">
        <w:rPr>
          <w:rFonts w:ascii="Times New Roman" w:hAnsi="Times New Roman" w:cs="Times New Roman"/>
          <w:sz w:val="28"/>
          <w:szCs w:val="28"/>
        </w:rPr>
        <w:t xml:space="preserve">ного бюджета – 5 742,2 тыс. руб., </w:t>
      </w:r>
      <w:r w:rsidRPr="00AC52F6">
        <w:rPr>
          <w:rFonts w:ascii="Times New Roman" w:hAnsi="Times New Roman" w:cs="Times New Roman"/>
          <w:sz w:val="28"/>
          <w:szCs w:val="28"/>
        </w:rPr>
        <w:t>республиканского бюджета – 236,9 тыс. руб.</w:t>
      </w:r>
    </w:p>
    <w:p w:rsidR="001307CF" w:rsidRPr="00AC52F6" w:rsidRDefault="00A30D82" w:rsidP="00A30D8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</w:t>
      </w:r>
      <w:r w:rsidR="001307CF" w:rsidRPr="00AC52F6">
        <w:rPr>
          <w:rFonts w:ascii="Times New Roman" w:hAnsi="Times New Roman" w:cs="Times New Roman"/>
          <w:sz w:val="28"/>
          <w:szCs w:val="28"/>
        </w:rPr>
        <w:t xml:space="preserve"> рамках реализации данного регионального проекта </w:t>
      </w:r>
      <w:r w:rsidRPr="00AC52F6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</w:t>
      </w:r>
      <w:r w:rsidR="001307CF" w:rsidRPr="00AC52F6">
        <w:rPr>
          <w:rFonts w:ascii="Times New Roman" w:hAnsi="Times New Roman" w:cs="Times New Roman"/>
          <w:sz w:val="28"/>
          <w:szCs w:val="28"/>
        </w:rPr>
        <w:t>заключены следующие Соглашения:</w:t>
      </w:r>
    </w:p>
    <w:p w:rsidR="001307CF" w:rsidRPr="00AC52F6" w:rsidRDefault="001307CF" w:rsidP="005B036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14.02.2019</w:t>
      </w:r>
      <w:r w:rsidR="00A30D82" w:rsidRPr="00AC52F6">
        <w:rPr>
          <w:rFonts w:ascii="Times New Roman" w:hAnsi="Times New Roman" w:cs="Times New Roman"/>
          <w:color w:val="000000"/>
          <w:sz w:val="28"/>
          <w:szCs w:val="28"/>
        </w:rPr>
        <w:t> г. № 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777-08-2019-038 (в редакции от 24.12.2021 г. заключено дополнительное соглашение № 777-08-2019-038/4) о предоставлении в целях софинансирования субсидии из федерального бюджета бюджету субъекта Российской Федерации</w:t>
      </w:r>
      <w:r w:rsidR="00A30D82"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="00A30D82"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>в сумме</w:t>
      </w:r>
      <w:r w:rsidR="00A30D82" w:rsidRPr="00AC52F6">
        <w:rPr>
          <w:rFonts w:ascii="Times New Roman" w:hAnsi="Times New Roman" w:cs="Times New Roman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30D82" w:rsidRPr="00AC52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207,6 тыс. руб. </w:t>
      </w:r>
      <w:r w:rsidRPr="00AC52F6">
        <w:rPr>
          <w:rFonts w:ascii="Times New Roman" w:hAnsi="Times New Roman" w:cs="Times New Roman"/>
          <w:sz w:val="28"/>
          <w:szCs w:val="28"/>
        </w:rPr>
        <w:t xml:space="preserve">и из республиканского бюджета – 221,4 тыс. руб. (всего </w:t>
      </w:r>
      <w:r w:rsidR="00A30D82" w:rsidRPr="00AC52F6">
        <w:rPr>
          <w:rFonts w:ascii="Times New Roman" w:hAnsi="Times New Roman" w:cs="Times New Roman"/>
          <w:sz w:val="28"/>
          <w:szCs w:val="28"/>
        </w:rPr>
        <w:t>–</w:t>
      </w:r>
      <w:r w:rsidRPr="00AC52F6">
        <w:rPr>
          <w:rFonts w:ascii="Times New Roman" w:hAnsi="Times New Roman" w:cs="Times New Roman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30D82" w:rsidRPr="00AC52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429,0</w:t>
      </w:r>
      <w:r w:rsidR="00A30D82"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>тыс. руб.).</w:t>
      </w:r>
    </w:p>
    <w:p w:rsidR="001307CF" w:rsidRPr="00AC52F6" w:rsidRDefault="001307CF" w:rsidP="005B036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от 13.02.2019</w:t>
      </w:r>
      <w:r w:rsidR="00A30D82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г. №</w:t>
      </w:r>
      <w:r w:rsidR="00A30D82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 xml:space="preserve">777-08-2019-130 (в редакции дополнительного соглашения от 27.12.2021 г. № 777-08-2019-130/8) о предоставлении в целях софинансирования субсидии из федерального бюджета бюджету субъекта Российской Федерации на закупку спортивно-технологического оборудования для создания малой спортивной площадки и физкультурно-оздоровительного комплекса открытого типа в сумме 1534,6 тыс. руб. и из республиканского бюджета – 15,5 тыс. руб. (всего - 1550,1 тыс. руб.). </w:t>
      </w:r>
    </w:p>
    <w:p w:rsidR="001307CF" w:rsidRPr="00AC52F6" w:rsidRDefault="00A30D82" w:rsidP="00A30D8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ab/>
      </w:r>
      <w:r w:rsidR="001307CF" w:rsidRPr="00AC52F6">
        <w:rPr>
          <w:rFonts w:ascii="Times New Roman" w:hAnsi="Times New Roman" w:cs="Times New Roman"/>
          <w:sz w:val="28"/>
          <w:szCs w:val="28"/>
        </w:rPr>
        <w:t>По информации Министерства по физической культуре и спорту Рес</w:t>
      </w:r>
      <w:r w:rsidRPr="00AC52F6">
        <w:rPr>
          <w:rFonts w:ascii="Times New Roman" w:hAnsi="Times New Roman" w:cs="Times New Roman"/>
          <w:sz w:val="28"/>
          <w:szCs w:val="28"/>
        </w:rPr>
        <w:t>публики Ингушетия на 01.07.2022 </w:t>
      </w:r>
      <w:r w:rsidR="001307CF" w:rsidRPr="00AC52F6">
        <w:rPr>
          <w:rFonts w:ascii="Times New Roman" w:hAnsi="Times New Roman" w:cs="Times New Roman"/>
          <w:sz w:val="28"/>
          <w:szCs w:val="28"/>
        </w:rPr>
        <w:t xml:space="preserve">г. кассовое исполнение по запланированным мероприятиям составило </w:t>
      </w:r>
      <w:r w:rsidRPr="00AC52F6">
        <w:rPr>
          <w:rFonts w:ascii="Times New Roman" w:hAnsi="Times New Roman" w:cs="Times New Roman"/>
          <w:sz w:val="28"/>
          <w:szCs w:val="28"/>
        </w:rPr>
        <w:t>0%.</w:t>
      </w:r>
    </w:p>
    <w:p w:rsidR="001307CF" w:rsidRPr="00AC52F6" w:rsidRDefault="00A30D82" w:rsidP="00A30D8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307CF" w:rsidRPr="00AC52F6">
        <w:rPr>
          <w:rFonts w:ascii="Times New Roman" w:hAnsi="Times New Roman" w:cs="Times New Roman"/>
          <w:i/>
          <w:sz w:val="28"/>
          <w:szCs w:val="28"/>
        </w:rPr>
        <w:t xml:space="preserve">Существует высокий риск неисполнения </w:t>
      </w:r>
      <w:r w:rsidRPr="00AC52F6">
        <w:rPr>
          <w:rFonts w:ascii="Times New Roman" w:hAnsi="Times New Roman" w:cs="Times New Roman"/>
          <w:i/>
          <w:sz w:val="28"/>
          <w:szCs w:val="28"/>
        </w:rPr>
        <w:t xml:space="preserve">до конца 2022 года </w:t>
      </w:r>
      <w:r w:rsidR="001307CF" w:rsidRPr="00AC52F6">
        <w:rPr>
          <w:rFonts w:ascii="Times New Roman" w:hAnsi="Times New Roman" w:cs="Times New Roman"/>
          <w:i/>
          <w:sz w:val="28"/>
          <w:szCs w:val="28"/>
        </w:rPr>
        <w:t>данного регионального проекта.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7CF" w:rsidRPr="00AC52F6" w:rsidRDefault="001307CF" w:rsidP="00A30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«Культура»:</w:t>
      </w:r>
    </w:p>
    <w:p w:rsidR="001307CF" w:rsidRPr="00AC52F6" w:rsidRDefault="001307CF" w:rsidP="00A30D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</w:t>
      </w:r>
      <w:r w:rsidR="00BA6B23">
        <w:rPr>
          <w:rFonts w:ascii="Times New Roman" w:hAnsi="Times New Roman" w:cs="Times New Roman"/>
          <w:sz w:val="28"/>
          <w:szCs w:val="28"/>
        </w:rPr>
        <w:t>ю</w:t>
      </w:r>
      <w:r w:rsidRPr="00AC52F6">
        <w:rPr>
          <w:rFonts w:ascii="Times New Roman" w:hAnsi="Times New Roman" w:cs="Times New Roman"/>
          <w:sz w:val="28"/>
          <w:szCs w:val="28"/>
        </w:rPr>
        <w:t>тся 3 региональных проекта:</w:t>
      </w:r>
    </w:p>
    <w:p w:rsidR="001307CF" w:rsidRPr="00AC52F6" w:rsidRDefault="001307CF" w:rsidP="00A30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Региона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льный проект «Культурная среда».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заключены: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а)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Соглашение от 25.12.2021</w:t>
      </w:r>
      <w:r w:rsidR="00A30D82" w:rsidRPr="00AC52F6">
        <w:rPr>
          <w:rFonts w:ascii="Times New Roman" w:hAnsi="Times New Roman" w:cs="Times New Roman"/>
          <w:color w:val="000000"/>
          <w:sz w:val="28"/>
          <w:szCs w:val="28"/>
        </w:rPr>
        <w:t> г. № 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054-09-2022-449</w:t>
      </w:r>
      <w:r w:rsidR="00A30D82"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>о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субсидии из федерального бюджета бюджету Республики Ингушетия в целях софинансирования расходов на развитие сети учреждений культурно-досугового типа</w:t>
      </w:r>
      <w:r w:rsidRPr="00AC52F6">
        <w:rPr>
          <w:rFonts w:ascii="Times New Roman" w:hAnsi="Times New Roman" w:cs="Times New Roman"/>
          <w:sz w:val="28"/>
          <w:szCs w:val="28"/>
        </w:rPr>
        <w:t xml:space="preserve"> в сумме 87299,4 тыс. руб.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r w:rsidR="00A30D82"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 – 82934,4 тыс. руб.;</w:t>
      </w:r>
      <w:r w:rsidR="00A30D82"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>из бюджета</w:t>
      </w:r>
      <w:r w:rsidR="00A30D82" w:rsidRPr="00AC52F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8324B7" w:rsidRPr="00AC52F6">
        <w:rPr>
          <w:rFonts w:ascii="Times New Roman" w:hAnsi="Times New Roman" w:cs="Times New Roman"/>
          <w:sz w:val="28"/>
          <w:szCs w:val="28"/>
        </w:rPr>
        <w:t xml:space="preserve"> – 4365,0 тыс. руб.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По информации Министерства культуры Республики Ингушетия, финансирование в рамках Соглашения осуществлено в полном объеме</w:t>
      </w:r>
      <w:r w:rsidR="008324B7" w:rsidRPr="00AC52F6">
        <w:rPr>
          <w:rFonts w:ascii="Times New Roman" w:hAnsi="Times New Roman" w:cs="Times New Roman"/>
          <w:sz w:val="28"/>
          <w:szCs w:val="28"/>
        </w:rPr>
        <w:t>. При этом</w:t>
      </w:r>
      <w:r w:rsidRPr="00AC52F6">
        <w:rPr>
          <w:rFonts w:ascii="Times New Roman" w:hAnsi="Times New Roman" w:cs="Times New Roman"/>
          <w:sz w:val="28"/>
          <w:szCs w:val="28"/>
        </w:rPr>
        <w:t>, ка</w:t>
      </w:r>
      <w:r w:rsidR="008324B7" w:rsidRPr="00AC52F6">
        <w:rPr>
          <w:rFonts w:ascii="Times New Roman" w:hAnsi="Times New Roman" w:cs="Times New Roman"/>
          <w:sz w:val="28"/>
          <w:szCs w:val="28"/>
        </w:rPr>
        <w:t>ссовое исполнение отсутствует.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Согласно указанному Соглашению в текущем году предусмотрено строительство домов культуры в с.п. Даттых, с.п. Гейбек-Юрт, капитальный ремонт дома культуры в с.п. Пседах, с.п. Нижние Ачалуки. По информации Министерства культуры Республики Ингушетия, стадия г</w:t>
      </w:r>
      <w:r w:rsidR="008324B7" w:rsidRPr="00AC52F6">
        <w:rPr>
          <w:rFonts w:ascii="Times New Roman" w:hAnsi="Times New Roman" w:cs="Times New Roman"/>
          <w:sz w:val="28"/>
          <w:szCs w:val="28"/>
        </w:rPr>
        <w:t>отовности по ним составляет 4%.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2F6">
        <w:rPr>
          <w:rFonts w:ascii="Times New Roman" w:hAnsi="Times New Roman" w:cs="Times New Roman"/>
          <w:i/>
          <w:sz w:val="28"/>
          <w:szCs w:val="28"/>
        </w:rPr>
        <w:t>Существует высокий риск неисполнения данного мероприятия.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б) Соглашение от 29.12.2021</w:t>
      </w:r>
      <w:r w:rsidR="008324B7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г. №</w:t>
      </w:r>
      <w:r w:rsidR="008324B7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054-09-2022-811</w:t>
      </w:r>
      <w:r w:rsidR="008324B7"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бюджету</w:t>
      </w:r>
      <w:r w:rsidR="008324B7" w:rsidRPr="00AC52F6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</w:t>
      </w:r>
      <w:r w:rsidRPr="00AC52F6">
        <w:rPr>
          <w:rFonts w:ascii="Times New Roman" w:hAnsi="Times New Roman" w:cs="Times New Roman"/>
          <w:sz w:val="28"/>
          <w:szCs w:val="28"/>
        </w:rPr>
        <w:t>на техническое оснащение муниципальных музеев</w:t>
      </w:r>
      <w:r w:rsidR="008324B7" w:rsidRPr="00AC52F6">
        <w:rPr>
          <w:rFonts w:ascii="Times New Roman" w:hAnsi="Times New Roman" w:cs="Times New Roman"/>
          <w:sz w:val="28"/>
          <w:szCs w:val="28"/>
        </w:rPr>
        <w:t>)</w:t>
      </w:r>
      <w:r w:rsidRPr="00AC52F6">
        <w:rPr>
          <w:rFonts w:ascii="Times New Roman" w:hAnsi="Times New Roman" w:cs="Times New Roman"/>
          <w:sz w:val="28"/>
          <w:szCs w:val="28"/>
        </w:rPr>
        <w:t>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324B7" w:rsidRPr="00AC52F6">
        <w:rPr>
          <w:rFonts w:ascii="Times New Roman" w:hAnsi="Times New Roman" w:cs="Times New Roman"/>
          <w:sz w:val="28"/>
          <w:szCs w:val="28"/>
        </w:rPr>
        <w:t xml:space="preserve">текущий год согласно </w:t>
      </w:r>
      <w:r w:rsidRPr="00AC52F6">
        <w:rPr>
          <w:rFonts w:ascii="Times New Roman" w:hAnsi="Times New Roman" w:cs="Times New Roman"/>
          <w:sz w:val="28"/>
          <w:szCs w:val="28"/>
        </w:rPr>
        <w:t>Соглашению предусмотрено финансирование в сумме 18</w:t>
      </w:r>
      <w:r w:rsidR="008324B7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010,1 тыс. руб., в том числе:</w:t>
      </w:r>
      <w:r w:rsidR="008324B7" w:rsidRPr="00AC52F6">
        <w:rPr>
          <w:rFonts w:ascii="Times New Roman" w:hAnsi="Times New Roman" w:cs="Times New Roman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 xml:space="preserve">из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Pr="00AC52F6">
        <w:rPr>
          <w:rFonts w:ascii="Times New Roman" w:hAnsi="Times New Roman" w:cs="Times New Roman"/>
          <w:sz w:val="28"/>
          <w:szCs w:val="28"/>
        </w:rPr>
        <w:t>– 17</w:t>
      </w:r>
      <w:r w:rsidR="008324B7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830,0 тыс. руб.;</w:t>
      </w:r>
      <w:r w:rsidR="008324B7" w:rsidRPr="00AC52F6">
        <w:rPr>
          <w:rFonts w:ascii="Times New Roman" w:hAnsi="Times New Roman" w:cs="Times New Roman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180,1 тыс. руб.</w:t>
      </w:r>
    </w:p>
    <w:p w:rsidR="001307CF" w:rsidRPr="00AC52F6" w:rsidRDefault="008324B7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1307CF" w:rsidRPr="00AC52F6">
        <w:rPr>
          <w:rFonts w:ascii="Times New Roman" w:hAnsi="Times New Roman" w:cs="Times New Roman"/>
          <w:sz w:val="28"/>
          <w:szCs w:val="28"/>
        </w:rPr>
        <w:t>финансирование не осуществлялось.</w:t>
      </w:r>
    </w:p>
    <w:p w:rsidR="001307CF" w:rsidRPr="00AC52F6" w:rsidRDefault="008324B7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связи с чем,</w:t>
      </w:r>
      <w:r w:rsidRPr="00AC52F6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307CF" w:rsidRPr="00AC52F6">
        <w:rPr>
          <w:rFonts w:ascii="Times New Roman" w:hAnsi="Times New Roman" w:cs="Times New Roman"/>
          <w:i/>
          <w:sz w:val="28"/>
          <w:szCs w:val="28"/>
        </w:rPr>
        <w:t>уществует высокий риск неисполнения данного мероприятия.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в) Соглашение от 25.12.2021 г. №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>054-09-2022-453</w:t>
      </w:r>
      <w:r w:rsidRPr="00AC52F6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бюджету субъекта Российской Федерации</w:t>
      </w:r>
      <w:r w:rsidR="008324B7" w:rsidRPr="00AC52F6">
        <w:rPr>
          <w:rFonts w:ascii="Times New Roman" w:hAnsi="Times New Roman" w:cs="Times New Roman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>на поддержку отрасли культуры (капитальный ремонт Детской школы искусств г. Карабулак, оснащение музыкальными инструментами и учебными материалами детских школ искусств, приобретение передвижных автоклубов</w:t>
      </w:r>
      <w:r w:rsidR="008324B7" w:rsidRPr="00AC52F6">
        <w:rPr>
          <w:rFonts w:ascii="Times New Roman" w:hAnsi="Times New Roman" w:cs="Times New Roman"/>
          <w:sz w:val="28"/>
          <w:szCs w:val="28"/>
        </w:rPr>
        <w:t>).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На 2022 год по Соглашению предусмотрено финансирование в сумме 32</w:t>
      </w:r>
      <w:r w:rsidR="008324B7" w:rsidRPr="00AC52F6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013,3 тыс. руб., в том числе:</w:t>
      </w:r>
      <w:r w:rsidR="008324B7" w:rsidRPr="00AC52F6">
        <w:rPr>
          <w:rFonts w:ascii="Times New Roman" w:hAnsi="Times New Roman" w:cs="Times New Roman"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 xml:space="preserve">из </w:t>
      </w:r>
      <w:r w:rsidRPr="00AC52F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Pr="00AC52F6">
        <w:rPr>
          <w:rFonts w:ascii="Times New Roman" w:hAnsi="Times New Roman" w:cs="Times New Roman"/>
          <w:sz w:val="28"/>
          <w:szCs w:val="28"/>
        </w:rPr>
        <w:t>– 30837,5,0 тыс. руб.;</w:t>
      </w:r>
      <w:r w:rsidR="008324B7" w:rsidRPr="00AC52F6">
        <w:rPr>
          <w:rFonts w:ascii="Times New Roman" w:hAnsi="Times New Roman" w:cs="Times New Roman"/>
          <w:sz w:val="28"/>
          <w:szCs w:val="28"/>
        </w:rPr>
        <w:t xml:space="preserve"> из бюджета республики </w:t>
      </w:r>
      <w:r w:rsidRPr="00AC52F6">
        <w:rPr>
          <w:rFonts w:ascii="Times New Roman" w:hAnsi="Times New Roman" w:cs="Times New Roman"/>
          <w:sz w:val="28"/>
          <w:szCs w:val="28"/>
        </w:rPr>
        <w:t>– 1175,8 тыс. руб.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По </w:t>
      </w:r>
      <w:r w:rsidR="008324B7" w:rsidRPr="00AC52F6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8324B7" w:rsidRPr="00AC52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24B7" w:rsidRPr="00AC52F6">
        <w:rPr>
          <w:rFonts w:ascii="Times New Roman" w:hAnsi="Times New Roman" w:cs="Times New Roman"/>
          <w:sz w:val="28"/>
          <w:szCs w:val="28"/>
        </w:rPr>
        <w:t xml:space="preserve"> полугодия текущего года финансирование </w:t>
      </w:r>
      <w:r w:rsidRPr="00AC52F6">
        <w:rPr>
          <w:rFonts w:ascii="Times New Roman" w:hAnsi="Times New Roman" w:cs="Times New Roman"/>
          <w:sz w:val="28"/>
          <w:szCs w:val="28"/>
        </w:rPr>
        <w:t>осуществлено в полном объеме, кассовое исполнение состав</w:t>
      </w:r>
      <w:r w:rsidR="008324B7" w:rsidRPr="00AC52F6">
        <w:rPr>
          <w:rFonts w:ascii="Times New Roman" w:hAnsi="Times New Roman" w:cs="Times New Roman"/>
          <w:sz w:val="28"/>
          <w:szCs w:val="28"/>
        </w:rPr>
        <w:t>ило</w:t>
      </w:r>
      <w:r w:rsidRPr="00AC52F6">
        <w:rPr>
          <w:rFonts w:ascii="Times New Roman" w:hAnsi="Times New Roman" w:cs="Times New Roman"/>
          <w:sz w:val="28"/>
          <w:szCs w:val="28"/>
        </w:rPr>
        <w:t xml:space="preserve"> 18</w:t>
      </w:r>
      <w:r w:rsidR="008324B7" w:rsidRPr="00AC52F6">
        <w:rPr>
          <w:rFonts w:ascii="Times New Roman" w:hAnsi="Times New Roman" w:cs="Times New Roman"/>
          <w:sz w:val="28"/>
          <w:szCs w:val="28"/>
        </w:rPr>
        <w:t> 736,5 тыс. руб.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По информации Министерства культуры Республики Ингушетия, стадия готовности по капитальному ремонту Детской школы искусств г. Карабулак </w:t>
      </w:r>
      <w:r w:rsidR="00AC52F6" w:rsidRPr="00AC52F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C52F6">
        <w:rPr>
          <w:rFonts w:ascii="Times New Roman" w:hAnsi="Times New Roman" w:cs="Times New Roman"/>
          <w:sz w:val="28"/>
          <w:szCs w:val="28"/>
        </w:rPr>
        <w:t>81%, оснащение музыкальными инструментами - 100%.</w:t>
      </w:r>
    </w:p>
    <w:p w:rsidR="001307CF" w:rsidRPr="00AC52F6" w:rsidRDefault="001307CF" w:rsidP="00A30D8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F6">
        <w:rPr>
          <w:rFonts w:ascii="Times New Roman" w:hAnsi="Times New Roman" w:cs="Times New Roman"/>
          <w:sz w:val="28"/>
          <w:szCs w:val="28"/>
        </w:rPr>
        <w:t>Риск неисполнения данного Соглашения в настоящее время отсутствует.</w:t>
      </w:r>
    </w:p>
    <w:p w:rsidR="001307CF" w:rsidRPr="00AC52F6" w:rsidRDefault="001307CF" w:rsidP="00A30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альный проект «Творческие люди».</w:t>
      </w:r>
    </w:p>
    <w:p w:rsidR="001307CF" w:rsidRPr="00AC52F6" w:rsidRDefault="001307CF" w:rsidP="00A30D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В целях реализации данного проекта Министерством культуры Российской Федерации с Министерством культуры Республики Ингушетия заключено Соглашение о предоставлении в 2022-2024 годах субсидии из федерального бюджета бюджету Республики Ингушетия на поддержку отрасли культуры </w:t>
      </w:r>
      <w:r w:rsidRPr="00AC52F6">
        <w:rPr>
          <w:rStyle w:val="fontstyle01"/>
          <w:sz w:val="28"/>
          <w:szCs w:val="28"/>
        </w:rPr>
        <w:t>(государственная поддержка лучших работников сельских учреждений культуры и лучших сельских учреждений культуры)</w:t>
      </w:r>
      <w:r w:rsidRPr="00AC52F6">
        <w:rPr>
          <w:rFonts w:ascii="Times New Roman" w:hAnsi="Times New Roman" w:cs="Times New Roman"/>
          <w:sz w:val="28"/>
          <w:szCs w:val="28"/>
        </w:rPr>
        <w:t>.</w:t>
      </w:r>
    </w:p>
    <w:p w:rsidR="001307CF" w:rsidRPr="00AC52F6" w:rsidRDefault="001307C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Соглашением предусмотрено финансирование на реализацию данного регионального проекта на 2022 год в сумме 252,5 тыс. руб., в том числе: из федерального бюджета – 250,0 тыс. руб.; из республиканского бюджета – 2,5 тыс. руб.</w:t>
      </w:r>
    </w:p>
    <w:p w:rsidR="001307CF" w:rsidRPr="00AC52F6" w:rsidRDefault="001307CF" w:rsidP="00A3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Согласно Соглашению о реализации регионального проекта «Создание условий для реализации творческого потенциала нации», заключенному между Министерством культуры Российской Федерации и Министерством культуры Республики Ингушетия,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ВУЗах: МГИК, КГИК и ВГИК.</w:t>
      </w:r>
    </w:p>
    <w:p w:rsidR="001307CF" w:rsidRPr="00AC52F6" w:rsidRDefault="00AC52F6" w:rsidP="00A3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="001307CF" w:rsidRPr="00AC52F6">
        <w:rPr>
          <w:rFonts w:ascii="Times New Roman" w:hAnsi="Times New Roman" w:cs="Times New Roman"/>
          <w:sz w:val="28"/>
          <w:szCs w:val="28"/>
        </w:rPr>
        <w:t>запланировано переобучение 121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07CF" w:rsidRPr="00AC52F6">
        <w:rPr>
          <w:rFonts w:ascii="Times New Roman" w:hAnsi="Times New Roman" w:cs="Times New Roman"/>
          <w:sz w:val="28"/>
          <w:szCs w:val="28"/>
        </w:rPr>
        <w:t>. По информации Министерства культуры Республики Ингушетия по состоянию на 01.07.2021 года обучение прошли 25 человек (20,0%), обучение проходит в плановом режиме, основная масса обучающихся завершит обучение в 4 квартале 2022 года.</w:t>
      </w:r>
    </w:p>
    <w:p w:rsidR="001307CF" w:rsidRPr="00AC52F6" w:rsidRDefault="001307CF" w:rsidP="00A3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Также, в рамках Соглашения в 2022 году предусмотрена поддержка в виде денежных средств для одного сельского учреждения и трех человек из числа работнико</w:t>
      </w:r>
      <w:r w:rsidR="00AC52F6">
        <w:rPr>
          <w:rFonts w:ascii="Times New Roman" w:hAnsi="Times New Roman" w:cs="Times New Roman"/>
          <w:sz w:val="28"/>
          <w:szCs w:val="28"/>
        </w:rPr>
        <w:t>в сельских учреждений культуры.</w:t>
      </w:r>
    </w:p>
    <w:p w:rsidR="001307CF" w:rsidRPr="00AC52F6" w:rsidRDefault="00AC52F6" w:rsidP="00A3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07CF" w:rsidRPr="00AC52F6">
        <w:rPr>
          <w:rFonts w:ascii="Times New Roman" w:hAnsi="Times New Roman" w:cs="Times New Roman"/>
          <w:sz w:val="28"/>
          <w:szCs w:val="28"/>
        </w:rPr>
        <w:t xml:space="preserve">еализация данного мероприятия </w:t>
      </w:r>
      <w:r>
        <w:rPr>
          <w:rFonts w:ascii="Times New Roman" w:hAnsi="Times New Roman" w:cs="Times New Roman"/>
          <w:sz w:val="28"/>
          <w:szCs w:val="28"/>
        </w:rPr>
        <w:t>находится на стадии исполнения.</w:t>
      </w:r>
    </w:p>
    <w:p w:rsidR="001307CF" w:rsidRPr="00AC52F6" w:rsidRDefault="001307CF" w:rsidP="00AC52F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в рамках Соглашения </w:t>
      </w:r>
      <w:r w:rsidR="00AC52F6">
        <w:rPr>
          <w:rFonts w:ascii="Times New Roman" w:hAnsi="Times New Roman" w:cs="Times New Roman"/>
          <w:sz w:val="28"/>
          <w:szCs w:val="28"/>
        </w:rPr>
        <w:t>в отчетном периоде не осуществлялось.</w:t>
      </w:r>
    </w:p>
    <w:p w:rsidR="001307CF" w:rsidRPr="00AC52F6" w:rsidRDefault="001307CF" w:rsidP="00AC52F6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F6">
        <w:rPr>
          <w:rFonts w:ascii="Times New Roman" w:hAnsi="Times New Roman" w:cs="Times New Roman"/>
          <w:sz w:val="28"/>
          <w:szCs w:val="28"/>
        </w:rPr>
        <w:t>Риски неисполнения данного регионального проекта в настоящее время отсутствуют</w:t>
      </w:r>
      <w:r w:rsidRPr="00AC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7CF" w:rsidRPr="00AC52F6" w:rsidRDefault="001307CF" w:rsidP="00AC52F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Регионал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ьный проект «Цифровая культура».</w:t>
      </w:r>
    </w:p>
    <w:p w:rsidR="001307CF" w:rsidRPr="00AC52F6" w:rsidRDefault="001307CF" w:rsidP="00AC52F6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По информации Министерства культуры Республики Ингушетия, в 2022 году мероприятия в рамках данного региональ</w:t>
      </w:r>
      <w:r w:rsidR="00AC52F6" w:rsidRPr="00AC52F6">
        <w:rPr>
          <w:rFonts w:ascii="Times New Roman" w:hAnsi="Times New Roman" w:cs="Times New Roman"/>
          <w:sz w:val="28"/>
          <w:szCs w:val="28"/>
        </w:rPr>
        <w:t>ного проекта не запланированы.</w:t>
      </w:r>
    </w:p>
    <w:p w:rsidR="001307CF" w:rsidRPr="00AC52F6" w:rsidRDefault="001307CF" w:rsidP="00153913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13" w:rsidRPr="00153913" w:rsidRDefault="00153913" w:rsidP="001539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13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:rsidR="00621B89" w:rsidRPr="00AC52F6" w:rsidRDefault="00621B89" w:rsidP="001539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13">
        <w:rPr>
          <w:rFonts w:ascii="Times New Roman" w:hAnsi="Times New Roman" w:cs="Times New Roman"/>
          <w:b/>
          <w:sz w:val="28"/>
          <w:szCs w:val="28"/>
        </w:rPr>
        <w:t>«Безопасные и качественные автомобильные дороги»</w:t>
      </w:r>
    </w:p>
    <w:p w:rsidR="00621B89" w:rsidRPr="00AC52F6" w:rsidRDefault="00621B89" w:rsidP="0015391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53913" w:rsidRPr="00AC52F6" w:rsidRDefault="00153913" w:rsidP="00153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«Безопасные и качественные автомобильные дороги» </w:t>
      </w:r>
      <w:r w:rsidRPr="00AC52F6">
        <w:rPr>
          <w:rFonts w:ascii="Times New Roman" w:hAnsi="Times New Roman" w:cs="Times New Roman"/>
          <w:sz w:val="28"/>
          <w:szCs w:val="28"/>
        </w:rPr>
        <w:t>в Республике Ингушетия реализу</w:t>
      </w:r>
      <w:r w:rsidR="00BA6B23">
        <w:rPr>
          <w:rFonts w:ascii="Times New Roman" w:hAnsi="Times New Roman" w:cs="Times New Roman"/>
          <w:sz w:val="28"/>
          <w:szCs w:val="28"/>
        </w:rPr>
        <w:t>ю</w:t>
      </w:r>
      <w:r w:rsidRPr="00AC52F6">
        <w:rPr>
          <w:rFonts w:ascii="Times New Roman" w:hAnsi="Times New Roman" w:cs="Times New Roman"/>
          <w:sz w:val="28"/>
          <w:szCs w:val="28"/>
        </w:rPr>
        <w:t xml:space="preserve">тся </w:t>
      </w:r>
      <w:r w:rsidR="00A368C2">
        <w:rPr>
          <w:rFonts w:ascii="Times New Roman" w:hAnsi="Times New Roman" w:cs="Times New Roman"/>
          <w:sz w:val="28"/>
          <w:szCs w:val="28"/>
        </w:rPr>
        <w:t>3</w:t>
      </w:r>
      <w:r w:rsidRPr="00AC52F6">
        <w:rPr>
          <w:rFonts w:ascii="Times New Roman" w:hAnsi="Times New Roman" w:cs="Times New Roman"/>
          <w:sz w:val="28"/>
          <w:szCs w:val="28"/>
        </w:rPr>
        <w:t xml:space="preserve"> региональных проекта:</w:t>
      </w:r>
    </w:p>
    <w:p w:rsidR="00621B89" w:rsidRPr="00153913" w:rsidRDefault="00621B89" w:rsidP="005B036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1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«Региональная и местная дорожная сеть».</w:t>
      </w:r>
    </w:p>
    <w:p w:rsidR="005C10CB" w:rsidRPr="00AC52F6" w:rsidRDefault="00621B89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Федеральным дорожным агентством и Правительством РИ заключено финансовое согла</w:t>
      </w:r>
      <w:r w:rsidR="00153913">
        <w:rPr>
          <w:rFonts w:ascii="Times New Roman" w:hAnsi="Times New Roman" w:cs="Times New Roman"/>
          <w:sz w:val="28"/>
          <w:szCs w:val="28"/>
        </w:rPr>
        <w:t>шение от 20 декабря 2022 года № </w:t>
      </w:r>
      <w:r w:rsidRPr="00AC52F6">
        <w:rPr>
          <w:rFonts w:ascii="Times New Roman" w:hAnsi="Times New Roman" w:cs="Times New Roman"/>
          <w:sz w:val="28"/>
          <w:szCs w:val="28"/>
        </w:rPr>
        <w:t>108-09-2022-102 о предоставлении из федерального бюджета бюджету Республики Ингушетия межбюджетного трансферта на обеспечение достижения рез</w:t>
      </w:r>
      <w:r w:rsidR="00153913">
        <w:rPr>
          <w:rFonts w:ascii="Times New Roman" w:hAnsi="Times New Roman" w:cs="Times New Roman"/>
          <w:sz w:val="28"/>
          <w:szCs w:val="28"/>
        </w:rPr>
        <w:t>ультатов региональных проектов.</w:t>
      </w:r>
    </w:p>
    <w:p w:rsidR="00A32A22" w:rsidRPr="00A32A22" w:rsidRDefault="00621B89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32A22">
        <w:rPr>
          <w:rFonts w:ascii="Times New Roman" w:hAnsi="Times New Roman" w:cs="Times New Roman"/>
          <w:sz w:val="28"/>
          <w:szCs w:val="28"/>
        </w:rPr>
        <w:t xml:space="preserve">объем бюджетных средств, предусмотренных </w:t>
      </w:r>
      <w:r w:rsidR="00153913" w:rsidRPr="00A32A22">
        <w:rPr>
          <w:rFonts w:ascii="Times New Roman" w:hAnsi="Times New Roman" w:cs="Times New Roman"/>
          <w:sz w:val="28"/>
          <w:szCs w:val="28"/>
        </w:rPr>
        <w:t xml:space="preserve">на </w:t>
      </w:r>
      <w:r w:rsidRPr="00A32A22">
        <w:rPr>
          <w:rFonts w:ascii="Times New Roman" w:hAnsi="Times New Roman" w:cs="Times New Roman"/>
          <w:sz w:val="28"/>
          <w:szCs w:val="28"/>
        </w:rPr>
        <w:t>реализаци</w:t>
      </w:r>
      <w:r w:rsidR="00153913" w:rsidRPr="00A32A22">
        <w:rPr>
          <w:rFonts w:ascii="Times New Roman" w:hAnsi="Times New Roman" w:cs="Times New Roman"/>
          <w:sz w:val="28"/>
          <w:szCs w:val="28"/>
        </w:rPr>
        <w:t>ю</w:t>
      </w:r>
      <w:r w:rsidRPr="00A32A22"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 w:rsidR="00153913" w:rsidRPr="00A32A22">
        <w:rPr>
          <w:rFonts w:ascii="Times New Roman" w:hAnsi="Times New Roman" w:cs="Times New Roman"/>
          <w:sz w:val="28"/>
          <w:szCs w:val="28"/>
        </w:rPr>
        <w:t>,</w:t>
      </w:r>
      <w:r w:rsidRPr="00A32A22">
        <w:rPr>
          <w:rFonts w:ascii="Times New Roman" w:hAnsi="Times New Roman" w:cs="Times New Roman"/>
          <w:sz w:val="28"/>
          <w:szCs w:val="28"/>
        </w:rPr>
        <w:t xml:space="preserve"> составил 422 690,0 тыс. руб., </w:t>
      </w:r>
      <w:r w:rsidR="00153913" w:rsidRPr="00A32A22">
        <w:rPr>
          <w:rFonts w:ascii="Times New Roman" w:hAnsi="Times New Roman" w:cs="Times New Roman"/>
          <w:sz w:val="28"/>
          <w:szCs w:val="28"/>
        </w:rPr>
        <w:t>в том числе: за счет средств федерального бюджета -</w:t>
      </w:r>
      <w:r w:rsidRPr="00A32A22">
        <w:rPr>
          <w:rFonts w:ascii="Times New Roman" w:hAnsi="Times New Roman" w:cs="Times New Roman"/>
          <w:sz w:val="28"/>
          <w:szCs w:val="28"/>
        </w:rPr>
        <w:t xml:space="preserve"> 120 275,1 тыс. руб.</w:t>
      </w:r>
      <w:r w:rsidR="00153913" w:rsidRPr="00A32A22">
        <w:rPr>
          <w:rFonts w:ascii="Times New Roman" w:hAnsi="Times New Roman" w:cs="Times New Roman"/>
          <w:sz w:val="28"/>
          <w:szCs w:val="28"/>
        </w:rPr>
        <w:t>, республиканского бюджета -</w:t>
      </w:r>
      <w:r w:rsidRPr="00A32A22">
        <w:rPr>
          <w:rFonts w:ascii="Times New Roman" w:hAnsi="Times New Roman" w:cs="Times New Roman"/>
          <w:sz w:val="28"/>
          <w:szCs w:val="28"/>
        </w:rPr>
        <w:t xml:space="preserve"> 302 414,9 тыс. руб.</w:t>
      </w:r>
    </w:p>
    <w:p w:rsidR="00621B89" w:rsidRPr="00A32A22" w:rsidRDefault="00621B89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Субсидия предоставляется в целях софинансирования расходных обязательств на осуществление мероприятий по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них.</w:t>
      </w:r>
    </w:p>
    <w:p w:rsidR="00621B89" w:rsidRPr="00A32A22" w:rsidRDefault="00621B89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</w:t>
      </w:r>
      <w:r w:rsidR="00A32A22" w:rsidRPr="00A32A22">
        <w:rPr>
          <w:rFonts w:ascii="Times New Roman" w:hAnsi="Times New Roman" w:cs="Times New Roman"/>
          <w:sz w:val="28"/>
          <w:szCs w:val="28"/>
        </w:rPr>
        <w:t>планируется провести</w:t>
      </w:r>
      <w:r w:rsidRPr="00A32A22">
        <w:rPr>
          <w:rFonts w:ascii="Times New Roman" w:hAnsi="Times New Roman" w:cs="Times New Roman"/>
          <w:sz w:val="28"/>
          <w:szCs w:val="28"/>
        </w:rPr>
        <w:t>:</w:t>
      </w:r>
    </w:p>
    <w:p w:rsidR="00621B89" w:rsidRPr="00A32A22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к</w:t>
      </w:r>
      <w:r w:rsidR="00621B89" w:rsidRPr="00A32A22">
        <w:rPr>
          <w:rFonts w:ascii="Times New Roman" w:hAnsi="Times New Roman" w:cs="Times New Roman"/>
          <w:sz w:val="28"/>
          <w:szCs w:val="28"/>
        </w:rPr>
        <w:t>апитальный ремонт автомобильной дороги «Подъезд к ж/д ст. Слепцовская от трассы «Кавказ» 1,1 км (3 этап);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1B89" w:rsidRPr="00AC52F6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 К. Кулиева с подъездом к ГОВД от ул. Горчханова г. Магас 1,2 км. (2 очередь);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1B89" w:rsidRPr="00AC52F6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«Подъезд – 2 км. Магас», 1,83 км.;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1B89" w:rsidRPr="00AC52F6">
        <w:rPr>
          <w:rFonts w:ascii="Times New Roman" w:hAnsi="Times New Roman" w:cs="Times New Roman"/>
          <w:sz w:val="28"/>
          <w:szCs w:val="28"/>
        </w:rPr>
        <w:t>емонт проезжей ча</w:t>
      </w:r>
      <w:r w:rsidR="00935ADC">
        <w:rPr>
          <w:rFonts w:ascii="Times New Roman" w:hAnsi="Times New Roman" w:cs="Times New Roman"/>
          <w:sz w:val="28"/>
          <w:szCs w:val="28"/>
        </w:rPr>
        <w:t>сти автодороги «Подъезд к с.п. Плиево от</w:t>
      </w:r>
      <w:r w:rsidR="00621B89" w:rsidRPr="00AC52F6">
        <w:rPr>
          <w:rFonts w:ascii="Times New Roman" w:hAnsi="Times New Roman" w:cs="Times New Roman"/>
          <w:sz w:val="28"/>
          <w:szCs w:val="28"/>
        </w:rPr>
        <w:t xml:space="preserve"> а/д «Тр</w:t>
      </w:r>
      <w:r w:rsidR="00935ADC">
        <w:rPr>
          <w:rFonts w:ascii="Times New Roman" w:hAnsi="Times New Roman" w:cs="Times New Roman"/>
          <w:sz w:val="28"/>
          <w:szCs w:val="28"/>
        </w:rPr>
        <w:t>асса</w:t>
      </w:r>
      <w:r w:rsidR="00621B89" w:rsidRPr="00AC52F6">
        <w:rPr>
          <w:rFonts w:ascii="Times New Roman" w:hAnsi="Times New Roman" w:cs="Times New Roman"/>
          <w:sz w:val="28"/>
          <w:szCs w:val="28"/>
        </w:rPr>
        <w:t xml:space="preserve"> Кавказ»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B89" w:rsidRPr="00AC52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B89" w:rsidRPr="00AC52F6">
        <w:rPr>
          <w:rFonts w:ascii="Times New Roman" w:hAnsi="Times New Roman" w:cs="Times New Roman"/>
          <w:sz w:val="28"/>
          <w:szCs w:val="28"/>
        </w:rPr>
        <w:t>Карабулак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B89" w:rsidRPr="00AC52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B89" w:rsidRPr="00AC52F6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едние</w:t>
      </w:r>
      <w:r w:rsidR="00621B89" w:rsidRPr="00AC52F6">
        <w:rPr>
          <w:rFonts w:ascii="Times New Roman" w:hAnsi="Times New Roman" w:cs="Times New Roman"/>
          <w:sz w:val="28"/>
          <w:szCs w:val="28"/>
        </w:rPr>
        <w:t xml:space="preserve"> Ачалуки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B89" w:rsidRPr="00AC52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B89" w:rsidRPr="00AC52F6">
        <w:rPr>
          <w:rFonts w:ascii="Times New Roman" w:hAnsi="Times New Roman" w:cs="Times New Roman"/>
          <w:sz w:val="28"/>
          <w:szCs w:val="28"/>
        </w:rPr>
        <w:t>Гайрбек-юрт» 2,5 км. (1 этап);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1B89" w:rsidRPr="00AC52F6">
        <w:rPr>
          <w:rFonts w:ascii="Times New Roman" w:hAnsi="Times New Roman" w:cs="Times New Roman"/>
          <w:sz w:val="28"/>
          <w:szCs w:val="28"/>
        </w:rPr>
        <w:t>емонт покрытия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по ул. Э.</w:t>
      </w:r>
      <w:r w:rsidR="00621B89" w:rsidRPr="00AC52F6">
        <w:rPr>
          <w:rFonts w:ascii="Times New Roman" w:hAnsi="Times New Roman" w:cs="Times New Roman"/>
          <w:sz w:val="28"/>
          <w:szCs w:val="28"/>
        </w:rPr>
        <w:t>Нальгие</w:t>
      </w:r>
      <w:r>
        <w:rPr>
          <w:rFonts w:ascii="Times New Roman" w:hAnsi="Times New Roman" w:cs="Times New Roman"/>
          <w:sz w:val="28"/>
          <w:szCs w:val="28"/>
        </w:rPr>
        <w:t>ва г. Магас 1,73 км</w:t>
      </w:r>
      <w:r w:rsidR="00621B89" w:rsidRPr="00AC52F6">
        <w:rPr>
          <w:rFonts w:ascii="Times New Roman" w:hAnsi="Times New Roman" w:cs="Times New Roman"/>
          <w:sz w:val="28"/>
          <w:szCs w:val="28"/>
        </w:rPr>
        <w:t>;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1B89" w:rsidRPr="00AC52F6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</w:t>
      </w:r>
      <w:r>
        <w:rPr>
          <w:rFonts w:ascii="Times New Roman" w:hAnsi="Times New Roman" w:cs="Times New Roman"/>
          <w:sz w:val="28"/>
          <w:szCs w:val="28"/>
        </w:rPr>
        <w:t>о ул. Победы, г. Назрань 1,2 км</w:t>
      </w:r>
      <w:r w:rsidR="00621B89" w:rsidRPr="00AC52F6">
        <w:rPr>
          <w:rFonts w:ascii="Times New Roman" w:hAnsi="Times New Roman" w:cs="Times New Roman"/>
          <w:sz w:val="28"/>
          <w:szCs w:val="28"/>
        </w:rPr>
        <w:t>;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1B89" w:rsidRPr="00AC52F6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 Школьная, г. Назрань 1,2 км;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21B89" w:rsidRPr="00AC52F6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 Аушева, г. Назрань 1,47 км.;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1B89" w:rsidRPr="00AC52F6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 Мальсаговых, г. Назрань 0,75 км.;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1B89" w:rsidRPr="00AC52F6">
        <w:rPr>
          <w:rFonts w:ascii="Times New Roman" w:hAnsi="Times New Roman" w:cs="Times New Roman"/>
          <w:sz w:val="28"/>
          <w:szCs w:val="28"/>
        </w:rPr>
        <w:t>апитальный Ремонт покрытия проезжей части автомобильной дороги по ул. Дагестанская г. Назрань 1,3 км.;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1B89" w:rsidRPr="00AC52F6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 Чеченская, г. Назрань 1,3 км.;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1B89" w:rsidRPr="00AC52F6">
        <w:rPr>
          <w:rFonts w:ascii="Times New Roman" w:hAnsi="Times New Roman" w:cs="Times New Roman"/>
          <w:sz w:val="28"/>
          <w:szCs w:val="28"/>
        </w:rPr>
        <w:t>еконструкция мостового перехода через р. Сунжа на км. 1+680, а/д «Тр. Кавказ – Экажево - Сурхахи» 90 м.</w:t>
      </w:r>
    </w:p>
    <w:p w:rsidR="00621B89" w:rsidRPr="00AC52F6" w:rsidRDefault="00A32A22" w:rsidP="005B036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1B89" w:rsidRPr="00AC52F6">
        <w:rPr>
          <w:rFonts w:ascii="Times New Roman" w:hAnsi="Times New Roman" w:cs="Times New Roman"/>
          <w:sz w:val="28"/>
          <w:szCs w:val="28"/>
        </w:rPr>
        <w:t>еконструкция автодорожного моста через р. Сунжа в г. Сунжа (ул. Грозненская).</w:t>
      </w:r>
    </w:p>
    <w:p w:rsidR="00621B89" w:rsidRPr="00AC52F6" w:rsidRDefault="00935ADC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и</w:t>
      </w:r>
      <w:r w:rsidR="00621B89" w:rsidRPr="00AC52F6">
        <w:rPr>
          <w:rFonts w:ascii="Times New Roman" w:hAnsi="Times New Roman" w:cs="Times New Roman"/>
          <w:sz w:val="28"/>
          <w:szCs w:val="28"/>
        </w:rPr>
        <w:t>сполнение бюджетных назначений регионального проекта составляет 360 325,7 тыс. руб. или 85,3% от предусмотренного финансирования.</w:t>
      </w:r>
    </w:p>
    <w:p w:rsidR="00621B89" w:rsidRPr="00935ADC" w:rsidRDefault="00621B89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DC">
        <w:rPr>
          <w:rFonts w:ascii="Times New Roman" w:hAnsi="Times New Roman" w:cs="Times New Roman"/>
          <w:sz w:val="28"/>
          <w:szCs w:val="28"/>
        </w:rPr>
        <w:t>Рисков недостижения целей и задач регионального проекта «Региональная и местная дорожная сеть» не выявлено.</w:t>
      </w:r>
    </w:p>
    <w:p w:rsidR="00621B89" w:rsidRPr="00AC52F6" w:rsidRDefault="00621B89" w:rsidP="00935A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b/>
          <w:sz w:val="28"/>
          <w:szCs w:val="28"/>
        </w:rPr>
        <w:t>2</w:t>
      </w:r>
      <w:r w:rsidR="00935ADC">
        <w:rPr>
          <w:rFonts w:ascii="Times New Roman" w:hAnsi="Times New Roman" w:cs="Times New Roman"/>
          <w:b/>
          <w:sz w:val="28"/>
          <w:szCs w:val="28"/>
        </w:rPr>
        <w:tab/>
      </w: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«Общесистемные меры развития дорожного хозяйства»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Финансирование в рамках регионального проекта «Общесистемные меры развития дорожного хозяйства» не предусмотрено. </w:t>
      </w:r>
    </w:p>
    <w:p w:rsidR="003F1E05" w:rsidRDefault="003F1E05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целевые показатели проекта достигли установленных на текущий год значений:</w:t>
      </w:r>
    </w:p>
    <w:p w:rsidR="00621B89" w:rsidRPr="00AC52F6" w:rsidRDefault="00621B89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«Доля контрактов на осуществление дорожной деятельности в рамках реализации программы дорожной деятельности, предусматривающих выполнение работ на принципах контракта жизненного цикла, предусматривающих объединение в один, контрактов различных видов дорожных работ» </w:t>
      </w:r>
      <w:r w:rsidR="003F1E05">
        <w:rPr>
          <w:rFonts w:ascii="Times New Roman" w:hAnsi="Times New Roman" w:cs="Times New Roman"/>
          <w:sz w:val="28"/>
          <w:szCs w:val="28"/>
        </w:rPr>
        <w:t>-</w:t>
      </w:r>
      <w:r w:rsidRPr="00AC52F6">
        <w:rPr>
          <w:rFonts w:ascii="Times New Roman" w:hAnsi="Times New Roman" w:cs="Times New Roman"/>
          <w:sz w:val="28"/>
          <w:szCs w:val="28"/>
        </w:rPr>
        <w:t xml:space="preserve"> 15% и</w:t>
      </w:r>
      <w:r w:rsidR="003F1E05">
        <w:rPr>
          <w:rFonts w:ascii="Times New Roman" w:hAnsi="Times New Roman" w:cs="Times New Roman"/>
          <w:sz w:val="28"/>
          <w:szCs w:val="28"/>
        </w:rPr>
        <w:t>з</w:t>
      </w:r>
      <w:r w:rsidRPr="00AC52F6">
        <w:rPr>
          <w:rFonts w:ascii="Times New Roman" w:hAnsi="Times New Roman" w:cs="Times New Roman"/>
          <w:sz w:val="28"/>
          <w:szCs w:val="28"/>
        </w:rPr>
        <w:t xml:space="preserve"> 15%</w:t>
      </w:r>
      <w:r w:rsidR="003F1E05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AC52F6">
        <w:rPr>
          <w:rFonts w:ascii="Times New Roman" w:hAnsi="Times New Roman" w:cs="Times New Roman"/>
          <w:sz w:val="28"/>
          <w:szCs w:val="28"/>
        </w:rPr>
        <w:t>100%</w:t>
      </w:r>
      <w:r w:rsidR="003F1E05">
        <w:rPr>
          <w:rFonts w:ascii="Times New Roman" w:hAnsi="Times New Roman" w:cs="Times New Roman"/>
          <w:sz w:val="28"/>
          <w:szCs w:val="28"/>
        </w:rPr>
        <w:t xml:space="preserve"> от плана)</w:t>
      </w:r>
      <w:r w:rsidRPr="00AC52F6">
        <w:rPr>
          <w:rFonts w:ascii="Times New Roman" w:hAnsi="Times New Roman" w:cs="Times New Roman"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«Доля контрактов на осуществление дорожной деятельности в рамках реализации программы дорожной деятельности, предусматривающих использование новых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дорог» </w:t>
      </w:r>
      <w:r w:rsidR="003F1E05">
        <w:rPr>
          <w:rFonts w:ascii="Times New Roman" w:hAnsi="Times New Roman" w:cs="Times New Roman"/>
          <w:sz w:val="28"/>
          <w:szCs w:val="28"/>
        </w:rPr>
        <w:t>-</w:t>
      </w:r>
      <w:r w:rsidRPr="00AC52F6">
        <w:rPr>
          <w:rFonts w:ascii="Times New Roman" w:hAnsi="Times New Roman" w:cs="Times New Roman"/>
          <w:sz w:val="28"/>
          <w:szCs w:val="28"/>
        </w:rPr>
        <w:t xml:space="preserve"> 20% из 20%</w:t>
      </w:r>
      <w:r w:rsidR="003F1E05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AC52F6">
        <w:rPr>
          <w:rFonts w:ascii="Times New Roman" w:hAnsi="Times New Roman" w:cs="Times New Roman"/>
          <w:sz w:val="28"/>
          <w:szCs w:val="28"/>
        </w:rPr>
        <w:t>100%</w:t>
      </w:r>
      <w:r w:rsidR="003F1E05">
        <w:rPr>
          <w:rFonts w:ascii="Times New Roman" w:hAnsi="Times New Roman" w:cs="Times New Roman"/>
          <w:sz w:val="28"/>
          <w:szCs w:val="28"/>
        </w:rPr>
        <w:t xml:space="preserve"> от плана)</w:t>
      </w:r>
      <w:r w:rsidRPr="00AC52F6">
        <w:rPr>
          <w:rFonts w:ascii="Times New Roman" w:hAnsi="Times New Roman" w:cs="Times New Roman"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соответствии с помесячным планом достижения целевых значений показателей, работы в рамках данного регионального проекта пр</w:t>
      </w:r>
      <w:r w:rsidR="003F1E05">
        <w:rPr>
          <w:rFonts w:ascii="Times New Roman" w:hAnsi="Times New Roman" w:cs="Times New Roman"/>
          <w:sz w:val="28"/>
          <w:szCs w:val="28"/>
        </w:rPr>
        <w:t>оведены согласно плану-график</w:t>
      </w:r>
      <w:r w:rsidR="00BA6B23">
        <w:rPr>
          <w:rFonts w:ascii="Times New Roman" w:hAnsi="Times New Roman" w:cs="Times New Roman"/>
          <w:sz w:val="28"/>
          <w:szCs w:val="28"/>
        </w:rPr>
        <w:t>у</w:t>
      </w:r>
      <w:r w:rsidR="003F1E05">
        <w:rPr>
          <w:rFonts w:ascii="Times New Roman" w:hAnsi="Times New Roman" w:cs="Times New Roman"/>
          <w:sz w:val="28"/>
          <w:szCs w:val="28"/>
        </w:rPr>
        <w:t>.</w:t>
      </w:r>
    </w:p>
    <w:p w:rsidR="00621B89" w:rsidRDefault="00621B89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5">
        <w:rPr>
          <w:rFonts w:ascii="Times New Roman" w:hAnsi="Times New Roman" w:cs="Times New Roman"/>
          <w:sz w:val="28"/>
          <w:szCs w:val="28"/>
        </w:rPr>
        <w:t>Рисков недостижения целей и задач регионального проекта не выявлено.</w:t>
      </w:r>
    </w:p>
    <w:p w:rsidR="00C979EB" w:rsidRPr="00C979EB" w:rsidRDefault="00C979EB" w:rsidP="00C97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79E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«Безопасность дорожного движения».</w:t>
      </w:r>
    </w:p>
    <w:p w:rsidR="00C979EB" w:rsidRPr="00AA0924" w:rsidRDefault="00C979EB" w:rsidP="00C97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соответствии с информацией об исполнении региональных проектов, представленной Министерством промышленности и цифрового развития РИ, финансирование проект</w:t>
      </w:r>
      <w:r>
        <w:rPr>
          <w:rFonts w:ascii="Times New Roman" w:hAnsi="Times New Roman" w:cs="Times New Roman"/>
          <w:sz w:val="28"/>
          <w:szCs w:val="28"/>
        </w:rPr>
        <w:t>а в 2022 году не предусмотрено.</w:t>
      </w:r>
    </w:p>
    <w:p w:rsidR="00C979EB" w:rsidRPr="00AA0924" w:rsidRDefault="00C979EB" w:rsidP="00C97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На 2022 год установлены следующие основные показатели:</w:t>
      </w:r>
    </w:p>
    <w:p w:rsidR="00C979EB" w:rsidRPr="00AA0924" w:rsidRDefault="00C979EB" w:rsidP="00C979E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A0924">
        <w:rPr>
          <w:rFonts w:ascii="Times New Roman" w:hAnsi="Times New Roman" w:cs="Times New Roman"/>
          <w:sz w:val="28"/>
          <w:szCs w:val="28"/>
        </w:rPr>
        <w:t xml:space="preserve">оличество погибших в ДТП, чел.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A0924">
        <w:rPr>
          <w:rFonts w:ascii="Times New Roman" w:hAnsi="Times New Roman" w:cs="Times New Roman"/>
          <w:sz w:val="28"/>
          <w:szCs w:val="28"/>
        </w:rPr>
        <w:t>а 100 тыс. чел. – 12,62 чел.</w:t>
      </w:r>
      <w:r>
        <w:rPr>
          <w:rFonts w:ascii="Times New Roman" w:hAnsi="Times New Roman" w:cs="Times New Roman"/>
          <w:sz w:val="28"/>
          <w:szCs w:val="28"/>
        </w:rPr>
        <w:t xml:space="preserve"> (по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2022 года показатель сложился на уровне 3,62</w:t>
      </w:r>
      <w:r w:rsidRPr="00AA0924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или 28,7 </w:t>
      </w:r>
      <w:r w:rsidRPr="00AA092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плана);</w:t>
      </w:r>
    </w:p>
    <w:p w:rsidR="00C979EB" w:rsidRPr="00AA0924" w:rsidRDefault="00C979EB" w:rsidP="00C979E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A0924">
        <w:rPr>
          <w:rFonts w:ascii="Times New Roman" w:hAnsi="Times New Roman" w:cs="Times New Roman"/>
          <w:sz w:val="28"/>
          <w:szCs w:val="28"/>
        </w:rPr>
        <w:t xml:space="preserve">оличество погибших в ДТП на </w:t>
      </w:r>
      <w:r>
        <w:rPr>
          <w:rFonts w:ascii="Times New Roman" w:hAnsi="Times New Roman" w:cs="Times New Roman"/>
          <w:sz w:val="28"/>
          <w:szCs w:val="28"/>
        </w:rPr>
        <w:t xml:space="preserve">10 тыс. транспортных средств – </w:t>
      </w:r>
      <w:r w:rsidRPr="00AA0924">
        <w:rPr>
          <w:rFonts w:ascii="Times New Roman" w:hAnsi="Times New Roman" w:cs="Times New Roman"/>
          <w:sz w:val="28"/>
          <w:szCs w:val="28"/>
        </w:rPr>
        <w:t>5,53 чел.</w:t>
      </w:r>
      <w:r>
        <w:rPr>
          <w:rFonts w:ascii="Times New Roman" w:hAnsi="Times New Roman" w:cs="Times New Roman"/>
          <w:sz w:val="28"/>
          <w:szCs w:val="28"/>
        </w:rPr>
        <w:t xml:space="preserve"> (по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2022 года показатель сложился на уровне 1,63 чел. или 29,5 % от плана).</w:t>
      </w:r>
    </w:p>
    <w:p w:rsidR="00C979EB" w:rsidRPr="00AA0924" w:rsidRDefault="00C979EB" w:rsidP="00C979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AA0924">
        <w:rPr>
          <w:rFonts w:ascii="Times New Roman" w:hAnsi="Times New Roman" w:cs="Times New Roman"/>
          <w:sz w:val="28"/>
          <w:szCs w:val="28"/>
        </w:rPr>
        <w:t xml:space="preserve">сполнение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Pr="00AA0924">
        <w:rPr>
          <w:rFonts w:ascii="Times New Roman" w:hAnsi="Times New Roman" w:cs="Times New Roman"/>
          <w:sz w:val="28"/>
          <w:szCs w:val="28"/>
        </w:rPr>
        <w:t>в пределах нормы.</w:t>
      </w:r>
    </w:p>
    <w:p w:rsidR="00621B89" w:rsidRPr="00AC52F6" w:rsidRDefault="00621B89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89" w:rsidRPr="00AC52F6" w:rsidRDefault="00621B89" w:rsidP="003F1E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b/>
          <w:sz w:val="28"/>
          <w:szCs w:val="28"/>
        </w:rPr>
        <w:t>Национальный п</w:t>
      </w:r>
      <w:r w:rsidR="003F1E05">
        <w:rPr>
          <w:rFonts w:ascii="Times New Roman" w:hAnsi="Times New Roman" w:cs="Times New Roman"/>
          <w:b/>
          <w:sz w:val="28"/>
          <w:szCs w:val="28"/>
        </w:rPr>
        <w:t>роект «Жилье и городская среда»</w:t>
      </w:r>
    </w:p>
    <w:p w:rsidR="00BA6B23" w:rsidRDefault="00BA6B23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B23" w:rsidRPr="00AC52F6" w:rsidRDefault="00BA6B23" w:rsidP="00BA6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«Жилье и городская среда» в Республике Ингушетия реализую</w:t>
      </w:r>
      <w:r w:rsidRPr="00AC52F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2F6">
        <w:rPr>
          <w:rFonts w:ascii="Times New Roman" w:hAnsi="Times New Roman" w:cs="Times New Roman"/>
          <w:sz w:val="28"/>
          <w:szCs w:val="28"/>
        </w:rPr>
        <w:t xml:space="preserve"> региональных проекта:</w:t>
      </w:r>
    </w:p>
    <w:p w:rsidR="00621B89" w:rsidRPr="00BA6B23" w:rsidRDefault="00B00E64" w:rsidP="005B036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«Жилье»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рамках данного регионального проекта финансирование в 2022 году не предусмотрено.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На </w:t>
      </w:r>
      <w:r w:rsidR="001A606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AC52F6">
        <w:rPr>
          <w:rFonts w:ascii="Times New Roman" w:hAnsi="Times New Roman" w:cs="Times New Roman"/>
          <w:sz w:val="28"/>
          <w:szCs w:val="28"/>
        </w:rPr>
        <w:t>год установлен 1 целевой показатель</w:t>
      </w:r>
      <w:r w:rsidR="001A606E">
        <w:rPr>
          <w:rFonts w:ascii="Times New Roman" w:hAnsi="Times New Roman" w:cs="Times New Roman"/>
          <w:sz w:val="28"/>
          <w:szCs w:val="28"/>
        </w:rPr>
        <w:t xml:space="preserve"> «</w:t>
      </w:r>
      <w:r w:rsidRPr="00AC52F6">
        <w:rPr>
          <w:rFonts w:ascii="Times New Roman" w:hAnsi="Times New Roman" w:cs="Times New Roman"/>
          <w:sz w:val="28"/>
          <w:szCs w:val="28"/>
        </w:rPr>
        <w:t>Объем жилищного строительства</w:t>
      </w:r>
      <w:r w:rsidR="001A606E">
        <w:rPr>
          <w:rFonts w:ascii="Times New Roman" w:hAnsi="Times New Roman" w:cs="Times New Roman"/>
          <w:sz w:val="28"/>
          <w:szCs w:val="28"/>
        </w:rPr>
        <w:t>»</w:t>
      </w:r>
      <w:r w:rsidR="001A606E" w:rsidRPr="001A606E">
        <w:rPr>
          <w:rFonts w:ascii="Times New Roman" w:hAnsi="Times New Roman" w:cs="Times New Roman"/>
          <w:sz w:val="28"/>
          <w:szCs w:val="28"/>
        </w:rPr>
        <w:t xml:space="preserve"> </w:t>
      </w:r>
      <w:r w:rsidR="001A606E" w:rsidRPr="00AC52F6">
        <w:rPr>
          <w:rFonts w:ascii="Times New Roman" w:hAnsi="Times New Roman" w:cs="Times New Roman"/>
          <w:sz w:val="28"/>
          <w:szCs w:val="28"/>
        </w:rPr>
        <w:t>(возрастающий показатель)</w:t>
      </w:r>
      <w:r w:rsidR="001A606E">
        <w:rPr>
          <w:rFonts w:ascii="Times New Roman" w:hAnsi="Times New Roman" w:cs="Times New Roman"/>
          <w:sz w:val="28"/>
          <w:szCs w:val="28"/>
        </w:rPr>
        <w:t xml:space="preserve">, который по итогам </w:t>
      </w:r>
      <w:r w:rsidR="001A60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606E">
        <w:rPr>
          <w:rFonts w:ascii="Times New Roman" w:hAnsi="Times New Roman" w:cs="Times New Roman"/>
          <w:sz w:val="28"/>
          <w:szCs w:val="28"/>
        </w:rPr>
        <w:t xml:space="preserve"> полугодия сложился на уровне </w:t>
      </w:r>
      <w:r w:rsidRPr="00AC52F6">
        <w:rPr>
          <w:rFonts w:ascii="Times New Roman" w:hAnsi="Times New Roman" w:cs="Times New Roman"/>
          <w:sz w:val="28"/>
          <w:szCs w:val="28"/>
        </w:rPr>
        <w:t>0,058 млн. м</w:t>
      </w:r>
      <w:r w:rsidR="001A60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A60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C52F6">
        <w:rPr>
          <w:rFonts w:ascii="Times New Roman" w:hAnsi="Times New Roman" w:cs="Times New Roman"/>
          <w:sz w:val="28"/>
          <w:szCs w:val="28"/>
        </w:rPr>
        <w:t>16,6</w:t>
      </w:r>
      <w:r w:rsidR="001A606E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 xml:space="preserve">% от установленного значения </w:t>
      </w:r>
      <w:r w:rsidR="001A606E">
        <w:rPr>
          <w:rFonts w:ascii="Times New Roman" w:hAnsi="Times New Roman" w:cs="Times New Roman"/>
          <w:sz w:val="28"/>
          <w:szCs w:val="28"/>
        </w:rPr>
        <w:t>(</w:t>
      </w:r>
      <w:r w:rsidRPr="00AC52F6">
        <w:rPr>
          <w:rFonts w:ascii="Times New Roman" w:hAnsi="Times New Roman" w:cs="Times New Roman"/>
          <w:sz w:val="28"/>
          <w:szCs w:val="28"/>
        </w:rPr>
        <w:t>0,349 млн. м</w:t>
      </w:r>
      <w:r w:rsidR="001A60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A606E">
        <w:rPr>
          <w:rFonts w:ascii="Times New Roman" w:hAnsi="Times New Roman" w:cs="Times New Roman"/>
          <w:sz w:val="28"/>
          <w:szCs w:val="28"/>
        </w:rPr>
        <w:t>)</w:t>
      </w:r>
      <w:r w:rsidRPr="00AC52F6">
        <w:rPr>
          <w:rFonts w:ascii="Times New Roman" w:hAnsi="Times New Roman" w:cs="Times New Roman"/>
          <w:sz w:val="28"/>
          <w:szCs w:val="28"/>
        </w:rPr>
        <w:t>.</w:t>
      </w:r>
    </w:p>
    <w:p w:rsidR="00621B89" w:rsidRPr="001A606E" w:rsidRDefault="001A606E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связи с тем</w:t>
      </w:r>
      <w:r w:rsidR="00621B89" w:rsidRPr="001A606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имеются </w:t>
      </w:r>
      <w:r w:rsidR="00621B89" w:rsidRPr="001A606E">
        <w:rPr>
          <w:rFonts w:ascii="Times New Roman" w:hAnsi="Times New Roman" w:cs="Times New Roman"/>
          <w:i/>
          <w:sz w:val="28"/>
          <w:szCs w:val="28"/>
        </w:rPr>
        <w:t>риски невыполнения целей и задач регионального проекта</w:t>
      </w:r>
      <w:r w:rsidRPr="001A606E">
        <w:rPr>
          <w:rFonts w:ascii="Times New Roman" w:hAnsi="Times New Roman" w:cs="Times New Roman"/>
          <w:i/>
          <w:sz w:val="28"/>
          <w:szCs w:val="28"/>
        </w:rPr>
        <w:t>,</w:t>
      </w:r>
      <w:r w:rsidR="00621B89" w:rsidRPr="001A606E">
        <w:rPr>
          <w:rFonts w:ascii="Times New Roman" w:hAnsi="Times New Roman" w:cs="Times New Roman"/>
          <w:i/>
          <w:sz w:val="28"/>
          <w:szCs w:val="28"/>
        </w:rPr>
        <w:t xml:space="preserve"> необходимо ускорить проведение работ для с</w:t>
      </w:r>
      <w:r w:rsidR="00BA6B23" w:rsidRPr="001A606E">
        <w:rPr>
          <w:rFonts w:ascii="Times New Roman" w:hAnsi="Times New Roman" w:cs="Times New Roman"/>
          <w:i/>
          <w:sz w:val="28"/>
          <w:szCs w:val="28"/>
        </w:rPr>
        <w:t xml:space="preserve">воевременного </w:t>
      </w:r>
      <w:r w:rsidRPr="001A606E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BA6B23" w:rsidRPr="001A606E">
        <w:rPr>
          <w:rFonts w:ascii="Times New Roman" w:hAnsi="Times New Roman" w:cs="Times New Roman"/>
          <w:i/>
          <w:sz w:val="28"/>
          <w:szCs w:val="28"/>
        </w:rPr>
        <w:t>исполнения.</w:t>
      </w:r>
    </w:p>
    <w:p w:rsidR="00621B89" w:rsidRPr="001A606E" w:rsidRDefault="00621B89" w:rsidP="005B036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06E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проект «Обеспечение устойчивого сокращения непригодного </w:t>
      </w:r>
      <w:r w:rsidR="00B00E64">
        <w:rPr>
          <w:rFonts w:ascii="Times New Roman" w:hAnsi="Times New Roman" w:cs="Times New Roman"/>
          <w:b/>
          <w:i/>
          <w:sz w:val="28"/>
          <w:szCs w:val="28"/>
        </w:rPr>
        <w:t>для проживания жилищного фонда»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678D" w:rsidRDefault="0074437E" w:rsidP="0074437E">
      <w:pPr>
        <w:pStyle w:val="2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b w:val="0"/>
          <w:sz w:val="28"/>
          <w:szCs w:val="28"/>
        </w:rPr>
      </w:pPr>
      <w:r w:rsidRPr="0074437E">
        <w:rPr>
          <w:b w:val="0"/>
          <w:sz w:val="28"/>
          <w:szCs w:val="28"/>
        </w:rPr>
        <w:t>По информации</w:t>
      </w:r>
      <w:r w:rsidR="00621B89" w:rsidRPr="0074437E">
        <w:rPr>
          <w:b w:val="0"/>
          <w:sz w:val="28"/>
          <w:szCs w:val="28"/>
        </w:rPr>
        <w:t xml:space="preserve"> Министерств</w:t>
      </w:r>
      <w:r w:rsidRPr="0074437E">
        <w:rPr>
          <w:b w:val="0"/>
          <w:sz w:val="28"/>
          <w:szCs w:val="28"/>
        </w:rPr>
        <w:t xml:space="preserve">а </w:t>
      </w:r>
      <w:r w:rsidR="00621B89" w:rsidRPr="0074437E">
        <w:rPr>
          <w:b w:val="0"/>
          <w:sz w:val="28"/>
          <w:szCs w:val="28"/>
        </w:rPr>
        <w:t>строительства</w:t>
      </w:r>
      <w:r w:rsidRPr="0074437E">
        <w:rPr>
          <w:b w:val="0"/>
          <w:sz w:val="28"/>
          <w:szCs w:val="28"/>
        </w:rPr>
        <w:t xml:space="preserve"> и ЖКХ Р</w:t>
      </w:r>
      <w:r>
        <w:rPr>
          <w:b w:val="0"/>
          <w:sz w:val="28"/>
          <w:szCs w:val="28"/>
        </w:rPr>
        <w:t>И</w:t>
      </w:r>
      <w:r w:rsidR="00621B89" w:rsidRPr="0074437E">
        <w:rPr>
          <w:b w:val="0"/>
          <w:sz w:val="28"/>
          <w:szCs w:val="28"/>
        </w:rPr>
        <w:t>, 31</w:t>
      </w:r>
      <w:r w:rsidRPr="0074437E">
        <w:rPr>
          <w:b w:val="0"/>
          <w:sz w:val="28"/>
          <w:szCs w:val="28"/>
        </w:rPr>
        <w:t xml:space="preserve"> марта 2022 года </w:t>
      </w:r>
      <w:r w:rsidR="00621B89" w:rsidRPr="0074437E">
        <w:rPr>
          <w:b w:val="0"/>
          <w:sz w:val="28"/>
          <w:szCs w:val="28"/>
        </w:rPr>
        <w:t xml:space="preserve">направлена заявка в </w:t>
      </w:r>
      <w:r>
        <w:rPr>
          <w:b w:val="0"/>
          <w:sz w:val="28"/>
          <w:szCs w:val="28"/>
        </w:rPr>
        <w:t>ГК-</w:t>
      </w:r>
      <w:r w:rsidRPr="0074437E">
        <w:rPr>
          <w:b w:val="0"/>
          <w:color w:val="333333"/>
          <w:sz w:val="28"/>
          <w:szCs w:val="28"/>
        </w:rPr>
        <w:t>Фонд содействия реформированию ЖКХ</w:t>
      </w:r>
      <w:r w:rsidR="00915C19">
        <w:rPr>
          <w:b w:val="0"/>
          <w:color w:val="333333"/>
          <w:sz w:val="28"/>
          <w:szCs w:val="28"/>
        </w:rPr>
        <w:t>,</w:t>
      </w:r>
      <w:r w:rsidR="0043678D">
        <w:rPr>
          <w:b w:val="0"/>
          <w:color w:val="333333"/>
          <w:sz w:val="28"/>
          <w:szCs w:val="28"/>
        </w:rPr>
        <w:t xml:space="preserve"> которая находится на рассмотрении</w:t>
      </w:r>
      <w:r>
        <w:rPr>
          <w:b w:val="0"/>
          <w:color w:val="333333"/>
          <w:sz w:val="28"/>
          <w:szCs w:val="28"/>
        </w:rPr>
        <w:t xml:space="preserve">. </w:t>
      </w:r>
      <w:r w:rsidR="0043678D">
        <w:rPr>
          <w:b w:val="0"/>
          <w:sz w:val="28"/>
          <w:szCs w:val="28"/>
        </w:rPr>
        <w:t>Ф</w:t>
      </w:r>
      <w:r w:rsidR="0043678D" w:rsidRPr="0074437E">
        <w:rPr>
          <w:b w:val="0"/>
          <w:sz w:val="28"/>
          <w:szCs w:val="28"/>
        </w:rPr>
        <w:t>инансирование проекта</w:t>
      </w:r>
      <w:r w:rsidR="0043678D">
        <w:rPr>
          <w:b w:val="0"/>
          <w:color w:val="333333"/>
          <w:sz w:val="28"/>
          <w:szCs w:val="28"/>
        </w:rPr>
        <w:t xml:space="preserve"> будет открыто после подписания соответствующего </w:t>
      </w:r>
      <w:r w:rsidR="00621B89" w:rsidRPr="0074437E">
        <w:rPr>
          <w:b w:val="0"/>
          <w:sz w:val="28"/>
          <w:szCs w:val="28"/>
        </w:rPr>
        <w:t>соглашени</w:t>
      </w:r>
      <w:r w:rsidR="0043678D">
        <w:rPr>
          <w:b w:val="0"/>
          <w:sz w:val="28"/>
          <w:szCs w:val="28"/>
        </w:rPr>
        <w:t>я.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52F6">
        <w:rPr>
          <w:rFonts w:ascii="Times New Roman" w:hAnsi="Times New Roman" w:cs="Times New Roman"/>
          <w:sz w:val="28"/>
          <w:szCs w:val="28"/>
        </w:rPr>
        <w:t>В рамках данного проекта планируется выкуп жилых помещений у собственников жилья, признанного аварийным и непригодным для проживания.</w:t>
      </w:r>
    </w:p>
    <w:p w:rsidR="00621B89" w:rsidRDefault="0043678D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52F6">
        <w:rPr>
          <w:rFonts w:ascii="Times New Roman" w:hAnsi="Times New Roman" w:cs="Times New Roman"/>
          <w:sz w:val="28"/>
          <w:szCs w:val="28"/>
        </w:rPr>
        <w:t>о состоянию на 01.07.2022 г.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621B89" w:rsidRPr="00AC52F6">
        <w:rPr>
          <w:rFonts w:ascii="Times New Roman" w:hAnsi="Times New Roman" w:cs="Times New Roman"/>
          <w:sz w:val="28"/>
          <w:szCs w:val="28"/>
        </w:rPr>
        <w:t xml:space="preserve">елевой показатель регионального проекта «Количество граждан, расселенных из непригодного для проживания жилищного фонда» </w:t>
      </w:r>
      <w:r>
        <w:rPr>
          <w:rFonts w:ascii="Times New Roman" w:hAnsi="Times New Roman" w:cs="Times New Roman"/>
          <w:sz w:val="28"/>
          <w:szCs w:val="28"/>
        </w:rPr>
        <w:t xml:space="preserve">превысил плановое значение и сложился на уровне </w:t>
      </w:r>
      <w:r w:rsidRPr="00AC52F6">
        <w:rPr>
          <w:rFonts w:ascii="Times New Roman" w:hAnsi="Times New Roman" w:cs="Times New Roman"/>
          <w:sz w:val="28"/>
          <w:szCs w:val="28"/>
        </w:rPr>
        <w:t>0,260 тыс. чел. нарастающим итогом с 2019 года</w:t>
      </w:r>
      <w:r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="00621B89" w:rsidRPr="00AC52F6">
        <w:rPr>
          <w:rFonts w:ascii="Times New Roman" w:hAnsi="Times New Roman" w:cs="Times New Roman"/>
          <w:sz w:val="28"/>
          <w:szCs w:val="28"/>
        </w:rPr>
        <w:t>0,220 чел</w:t>
      </w:r>
      <w:r>
        <w:rPr>
          <w:rFonts w:ascii="Times New Roman" w:hAnsi="Times New Roman" w:cs="Times New Roman"/>
          <w:sz w:val="28"/>
          <w:szCs w:val="28"/>
        </w:rPr>
        <w:t>овек).</w:t>
      </w:r>
    </w:p>
    <w:p w:rsidR="009A5CEE" w:rsidRPr="00AA0924" w:rsidRDefault="009A5CEE" w:rsidP="009A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eastAsia="Calibri" w:hAnsi="Times New Roman" w:cs="Times New Roman"/>
          <w:sz w:val="28"/>
          <w:szCs w:val="28"/>
        </w:rPr>
        <w:t>Риски недостижения целей и задач регионального проекта</w:t>
      </w:r>
      <w:r w:rsidRPr="00AA092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21B89" w:rsidRPr="00B00E64" w:rsidRDefault="00621B89" w:rsidP="005B036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E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«Формирова</w:t>
      </w:r>
      <w:r w:rsidR="00B00E64" w:rsidRPr="00B00E64">
        <w:rPr>
          <w:rFonts w:ascii="Times New Roman" w:hAnsi="Times New Roman" w:cs="Times New Roman"/>
          <w:b/>
          <w:i/>
          <w:sz w:val="28"/>
          <w:szCs w:val="28"/>
        </w:rPr>
        <w:t>ние комфортной городской среды»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B89" w:rsidRPr="003620E1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64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Pr="00AC52F6">
        <w:rPr>
          <w:rFonts w:ascii="Times New Roman" w:hAnsi="Times New Roman" w:cs="Times New Roman"/>
          <w:sz w:val="28"/>
          <w:szCs w:val="28"/>
        </w:rPr>
        <w:t>между Министерством строительства и жилищно-коммунального хозяйства Российской Федерации и Правительством Республики Ингушетия заключено финансовое соглашение от 28.12.2021</w:t>
      </w:r>
      <w:r w:rsidR="00B00E64">
        <w:rPr>
          <w:rFonts w:ascii="Times New Roman" w:hAnsi="Times New Roman" w:cs="Times New Roman"/>
          <w:sz w:val="28"/>
          <w:szCs w:val="28"/>
        </w:rPr>
        <w:t> г. № </w:t>
      </w:r>
      <w:r w:rsidRPr="00AC52F6">
        <w:rPr>
          <w:rFonts w:ascii="Times New Roman" w:hAnsi="Times New Roman" w:cs="Times New Roman"/>
          <w:sz w:val="28"/>
          <w:szCs w:val="28"/>
        </w:rPr>
        <w:t xml:space="preserve">069-09-2022-478 о предоставлении из федерального бюджета бюджету Республики Ингушетия субсидии на софинансирование расходных обязательств. Общий объем предоставляемой субсидии составляет 136 639,4 тыс. руб., из которых 135 273,0 тыс. руб. – средства </w:t>
      </w:r>
      <w:r w:rsidR="00B00E64">
        <w:rPr>
          <w:rFonts w:ascii="Times New Roman" w:hAnsi="Times New Roman" w:cs="Times New Roman"/>
          <w:sz w:val="28"/>
          <w:szCs w:val="28"/>
        </w:rPr>
        <w:t>федерального бюджета,</w:t>
      </w:r>
      <w:r w:rsidRPr="00AC52F6">
        <w:rPr>
          <w:rFonts w:ascii="Times New Roman" w:hAnsi="Times New Roman" w:cs="Times New Roman"/>
          <w:sz w:val="28"/>
          <w:szCs w:val="28"/>
        </w:rPr>
        <w:t xml:space="preserve"> 1 366,4 тыс. руб. – </w:t>
      </w:r>
      <w:r w:rsidRPr="003620E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00E64" w:rsidRPr="003620E1">
        <w:rPr>
          <w:rFonts w:ascii="Times New Roman" w:hAnsi="Times New Roman" w:cs="Times New Roman"/>
          <w:sz w:val="28"/>
          <w:szCs w:val="28"/>
        </w:rPr>
        <w:t>бюджета республики</w:t>
      </w:r>
      <w:r w:rsidRPr="003620E1">
        <w:rPr>
          <w:rFonts w:ascii="Times New Roman" w:hAnsi="Times New Roman" w:cs="Times New Roman"/>
          <w:sz w:val="28"/>
          <w:szCs w:val="28"/>
        </w:rPr>
        <w:t>.</w:t>
      </w:r>
    </w:p>
    <w:p w:rsidR="00621B89" w:rsidRPr="003620E1" w:rsidRDefault="00B00E64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E1">
        <w:rPr>
          <w:rFonts w:ascii="Times New Roman" w:hAnsi="Times New Roman" w:cs="Times New Roman"/>
          <w:sz w:val="28"/>
          <w:szCs w:val="28"/>
        </w:rPr>
        <w:lastRenderedPageBreak/>
        <w:t>По данным</w:t>
      </w:r>
      <w:r w:rsidR="00621B89" w:rsidRPr="003620E1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Pr="003620E1">
        <w:rPr>
          <w:rFonts w:ascii="Times New Roman" w:hAnsi="Times New Roman" w:cs="Times New Roman"/>
          <w:sz w:val="28"/>
          <w:szCs w:val="28"/>
        </w:rPr>
        <w:t>а</w:t>
      </w:r>
      <w:r w:rsidR="00621B89" w:rsidRPr="003620E1">
        <w:rPr>
          <w:rFonts w:ascii="Times New Roman" w:hAnsi="Times New Roman" w:cs="Times New Roman"/>
          <w:sz w:val="28"/>
          <w:szCs w:val="28"/>
        </w:rPr>
        <w:t xml:space="preserve"> строительства РИ </w:t>
      </w:r>
      <w:r w:rsidRPr="003620E1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621B89" w:rsidRPr="003620E1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3620E1">
        <w:rPr>
          <w:rFonts w:ascii="Times New Roman" w:hAnsi="Times New Roman" w:cs="Times New Roman"/>
          <w:sz w:val="28"/>
          <w:szCs w:val="28"/>
        </w:rPr>
        <w:t xml:space="preserve">по </w:t>
      </w:r>
      <w:r w:rsidR="00621B89" w:rsidRPr="003620E1">
        <w:rPr>
          <w:rFonts w:ascii="Times New Roman" w:hAnsi="Times New Roman" w:cs="Times New Roman"/>
          <w:sz w:val="28"/>
          <w:szCs w:val="28"/>
        </w:rPr>
        <w:t>проект</w:t>
      </w:r>
      <w:r w:rsidRPr="003620E1">
        <w:rPr>
          <w:rFonts w:ascii="Times New Roman" w:hAnsi="Times New Roman" w:cs="Times New Roman"/>
          <w:sz w:val="28"/>
          <w:szCs w:val="28"/>
        </w:rPr>
        <w:t>у</w:t>
      </w:r>
      <w:r w:rsidR="00621B89" w:rsidRPr="003620E1">
        <w:rPr>
          <w:rFonts w:ascii="Times New Roman" w:hAnsi="Times New Roman" w:cs="Times New Roman"/>
          <w:sz w:val="28"/>
          <w:szCs w:val="28"/>
        </w:rPr>
        <w:t xml:space="preserve"> с</w:t>
      </w:r>
      <w:r w:rsidRPr="003620E1">
        <w:rPr>
          <w:rFonts w:ascii="Times New Roman" w:hAnsi="Times New Roman" w:cs="Times New Roman"/>
          <w:sz w:val="28"/>
          <w:szCs w:val="28"/>
        </w:rPr>
        <w:t xml:space="preserve">ложилось на уровне </w:t>
      </w:r>
      <w:r w:rsidR="00621B89" w:rsidRPr="003620E1">
        <w:rPr>
          <w:rFonts w:ascii="Times New Roman" w:hAnsi="Times New Roman" w:cs="Times New Roman"/>
          <w:sz w:val="28"/>
          <w:szCs w:val="28"/>
        </w:rPr>
        <w:t>54 551,0 тыс. руб. или 39,9% от предусмотренного</w:t>
      </w:r>
      <w:r w:rsidRPr="003620E1">
        <w:rPr>
          <w:rFonts w:ascii="Times New Roman" w:hAnsi="Times New Roman" w:cs="Times New Roman"/>
          <w:sz w:val="28"/>
          <w:szCs w:val="28"/>
        </w:rPr>
        <w:t xml:space="preserve"> объема финансирования.</w:t>
      </w:r>
    </w:p>
    <w:p w:rsidR="003620E1" w:rsidRPr="003620E1" w:rsidRDefault="003620E1" w:rsidP="00362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E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362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E1">
        <w:rPr>
          <w:rFonts w:ascii="Times New Roman" w:hAnsi="Times New Roman" w:cs="Times New Roman"/>
          <w:sz w:val="28"/>
          <w:szCs w:val="28"/>
        </w:rPr>
        <w:t xml:space="preserve"> полугодия текущего года целевые показатели проекта достигли следующих значений:</w:t>
      </w:r>
    </w:p>
    <w:p w:rsidR="003620E1" w:rsidRPr="003620E1" w:rsidRDefault="003620E1" w:rsidP="005B036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E1">
        <w:rPr>
          <w:rFonts w:ascii="Times New Roman" w:hAnsi="Times New Roman" w:cs="Times New Roman"/>
          <w:sz w:val="28"/>
          <w:szCs w:val="28"/>
        </w:rPr>
        <w:t>индекс качества городской среды - 155 пунктов при плане 163 пункта (исполнение – 95%).</w:t>
      </w:r>
    </w:p>
    <w:p w:rsidR="003620E1" w:rsidRPr="003620E1" w:rsidRDefault="003620E1" w:rsidP="005B036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E1">
        <w:rPr>
          <w:rFonts w:ascii="Times New Roman" w:hAnsi="Times New Roman" w:cs="Times New Roman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 - 20% при плане 20% (исполнение – 100 %).</w:t>
      </w:r>
    </w:p>
    <w:p w:rsidR="00621B89" w:rsidRPr="003620E1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E1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3620E1" w:rsidRPr="003620E1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Pr="003620E1">
        <w:rPr>
          <w:rFonts w:ascii="Times New Roman" w:hAnsi="Times New Roman" w:cs="Times New Roman"/>
          <w:sz w:val="28"/>
          <w:szCs w:val="28"/>
        </w:rPr>
        <w:t>показателей, установленных на 2022 год</w:t>
      </w:r>
      <w:r w:rsidR="008C2E2D" w:rsidRPr="003620E1">
        <w:rPr>
          <w:rFonts w:ascii="Times New Roman" w:hAnsi="Times New Roman" w:cs="Times New Roman"/>
          <w:sz w:val="28"/>
          <w:szCs w:val="28"/>
        </w:rPr>
        <w:t>,</w:t>
      </w:r>
      <w:r w:rsidRPr="003620E1">
        <w:rPr>
          <w:rFonts w:ascii="Times New Roman" w:hAnsi="Times New Roman" w:cs="Times New Roman"/>
          <w:sz w:val="28"/>
          <w:szCs w:val="28"/>
        </w:rPr>
        <w:t xml:space="preserve"> рассчитываются Минстроем России после предоставления субъектом РФ соответствующего отчета согласно приказу Федеральной службы государственной статистики (Росстат) от 25.01.2021 г. №30</w:t>
      </w:r>
      <w:r w:rsidR="003620E1" w:rsidRPr="003620E1">
        <w:rPr>
          <w:rFonts w:ascii="Times New Roman" w:hAnsi="Times New Roman" w:cs="Times New Roman"/>
          <w:sz w:val="28"/>
          <w:szCs w:val="28"/>
        </w:rPr>
        <w:t xml:space="preserve"> (</w:t>
      </w:r>
      <w:r w:rsidRPr="003620E1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B953FA" w:rsidRPr="003620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20E1">
        <w:rPr>
          <w:rFonts w:ascii="Times New Roman" w:hAnsi="Times New Roman" w:cs="Times New Roman"/>
          <w:sz w:val="28"/>
          <w:szCs w:val="28"/>
        </w:rPr>
        <w:t xml:space="preserve"> квартала 2023 года</w:t>
      </w:r>
      <w:r w:rsidR="003620E1" w:rsidRPr="003620E1">
        <w:rPr>
          <w:rFonts w:ascii="Times New Roman" w:hAnsi="Times New Roman" w:cs="Times New Roman"/>
          <w:sz w:val="28"/>
          <w:szCs w:val="28"/>
        </w:rPr>
        <w:t>)</w:t>
      </w:r>
      <w:r w:rsidR="003F595A" w:rsidRPr="003620E1">
        <w:rPr>
          <w:rFonts w:ascii="Times New Roman" w:hAnsi="Times New Roman" w:cs="Times New Roman"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E1">
        <w:rPr>
          <w:rFonts w:ascii="Times New Roman" w:hAnsi="Times New Roman" w:cs="Times New Roman"/>
          <w:sz w:val="28"/>
          <w:szCs w:val="28"/>
        </w:rPr>
        <w:t>Явных рисков в ходе реализации регионального проекта «Формирование комфортной городской среды» не выявлено.</w:t>
      </w:r>
    </w:p>
    <w:p w:rsidR="00621B89" w:rsidRPr="00697770" w:rsidRDefault="00621B89" w:rsidP="005B036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77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вода»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В целях реализации данного регионального проекта заключено соглашение между Министерством строительства Российской Федерации и Правительством Республики Ингушетия от 24.12.2021 № 069-09-2021-178, в соответствии с которым общий объем бюджетных ассигнований, предусмотренный для исполнения регионального проекта составил 206 032,3 тыс. руб., </w:t>
      </w:r>
      <w:r w:rsidR="00697770">
        <w:rPr>
          <w:rFonts w:ascii="Times New Roman" w:hAnsi="Times New Roman" w:cs="Times New Roman"/>
          <w:sz w:val="28"/>
          <w:szCs w:val="28"/>
        </w:rPr>
        <w:t>в том числе: средства федерального бюджета -</w:t>
      </w:r>
      <w:r w:rsidRPr="00AC52F6">
        <w:rPr>
          <w:rFonts w:ascii="Times New Roman" w:hAnsi="Times New Roman" w:cs="Times New Roman"/>
          <w:sz w:val="28"/>
          <w:szCs w:val="28"/>
        </w:rPr>
        <w:t xml:space="preserve"> 203 971,9 тыс. руб.</w:t>
      </w:r>
      <w:r w:rsidR="00697770">
        <w:rPr>
          <w:rFonts w:ascii="Times New Roman" w:hAnsi="Times New Roman" w:cs="Times New Roman"/>
          <w:sz w:val="28"/>
          <w:szCs w:val="28"/>
        </w:rPr>
        <w:t>, республиканского бюджета - 2 060,4 тыс. руб.</w:t>
      </w:r>
    </w:p>
    <w:p w:rsidR="00621B89" w:rsidRPr="00AC52F6" w:rsidRDefault="00697770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2022 года </w:t>
      </w:r>
      <w:r w:rsidR="00621B89" w:rsidRPr="00AC52F6">
        <w:rPr>
          <w:rFonts w:ascii="Times New Roman" w:hAnsi="Times New Roman" w:cs="Times New Roman"/>
          <w:sz w:val="28"/>
          <w:szCs w:val="28"/>
        </w:rPr>
        <w:t>кассовое исполнение проекта состав</w:t>
      </w:r>
      <w:r>
        <w:rPr>
          <w:rFonts w:ascii="Times New Roman" w:hAnsi="Times New Roman" w:cs="Times New Roman"/>
          <w:sz w:val="28"/>
          <w:szCs w:val="28"/>
        </w:rPr>
        <w:t>ило 128 570,2 тыс. руб. или 62,4 </w:t>
      </w:r>
      <w:r w:rsidR="00621B89" w:rsidRPr="00AC52F6">
        <w:rPr>
          <w:rFonts w:ascii="Times New Roman" w:hAnsi="Times New Roman" w:cs="Times New Roman"/>
          <w:sz w:val="28"/>
          <w:szCs w:val="28"/>
        </w:rPr>
        <w:t>% от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Целевые по</w:t>
      </w:r>
      <w:r w:rsidR="003F595A">
        <w:rPr>
          <w:rFonts w:ascii="Times New Roman" w:hAnsi="Times New Roman" w:cs="Times New Roman"/>
          <w:sz w:val="28"/>
          <w:szCs w:val="28"/>
        </w:rPr>
        <w:t xml:space="preserve">казатели регионального проекта </w:t>
      </w:r>
      <w:r w:rsidR="00697770">
        <w:rPr>
          <w:rFonts w:ascii="Times New Roman" w:hAnsi="Times New Roman" w:cs="Times New Roman"/>
          <w:sz w:val="28"/>
          <w:szCs w:val="28"/>
        </w:rPr>
        <w:t>достигли следующих значений</w:t>
      </w:r>
      <w:r w:rsidRPr="00AC52F6">
        <w:rPr>
          <w:rFonts w:ascii="Times New Roman" w:hAnsi="Times New Roman" w:cs="Times New Roman"/>
          <w:sz w:val="28"/>
          <w:szCs w:val="28"/>
        </w:rPr>
        <w:t>:</w:t>
      </w:r>
    </w:p>
    <w:p w:rsidR="00621B89" w:rsidRPr="00AC52F6" w:rsidRDefault="00697770" w:rsidP="005B036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B89" w:rsidRPr="00AC52F6">
        <w:rPr>
          <w:rFonts w:ascii="Times New Roman" w:hAnsi="Times New Roman" w:cs="Times New Roman"/>
          <w:sz w:val="28"/>
          <w:szCs w:val="28"/>
        </w:rPr>
        <w:t>оля населения Российской Федерации, обеспеченного качественной питьевой водой из систем централизованного водоснабжения - 72,7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1B89" w:rsidRPr="00AC52F6">
        <w:rPr>
          <w:rFonts w:ascii="Times New Roman" w:hAnsi="Times New Roman" w:cs="Times New Roman"/>
          <w:sz w:val="28"/>
          <w:szCs w:val="28"/>
        </w:rPr>
        <w:t xml:space="preserve">% </w:t>
      </w:r>
      <w:r w:rsidR="00022FB2">
        <w:rPr>
          <w:rFonts w:ascii="Times New Roman" w:hAnsi="Times New Roman" w:cs="Times New Roman"/>
          <w:sz w:val="28"/>
          <w:szCs w:val="28"/>
        </w:rPr>
        <w:t xml:space="preserve">при плане - </w:t>
      </w:r>
      <w:r w:rsidR="00621B89" w:rsidRPr="00AC52F6">
        <w:rPr>
          <w:rFonts w:ascii="Times New Roman" w:hAnsi="Times New Roman" w:cs="Times New Roman"/>
          <w:sz w:val="28"/>
          <w:szCs w:val="28"/>
        </w:rPr>
        <w:t>74,8</w:t>
      </w:r>
      <w:r w:rsidR="00022FB2">
        <w:rPr>
          <w:rFonts w:ascii="Times New Roman" w:hAnsi="Times New Roman" w:cs="Times New Roman"/>
          <w:sz w:val="28"/>
          <w:szCs w:val="28"/>
        </w:rPr>
        <w:t> </w:t>
      </w:r>
      <w:r w:rsidR="00621B89" w:rsidRPr="00AC52F6">
        <w:rPr>
          <w:rFonts w:ascii="Times New Roman" w:hAnsi="Times New Roman" w:cs="Times New Roman"/>
          <w:sz w:val="28"/>
          <w:szCs w:val="28"/>
        </w:rPr>
        <w:t>% (</w:t>
      </w:r>
      <w:r w:rsidR="00022FB2">
        <w:rPr>
          <w:rFonts w:ascii="Times New Roman" w:hAnsi="Times New Roman" w:cs="Times New Roman"/>
          <w:sz w:val="28"/>
          <w:szCs w:val="28"/>
        </w:rPr>
        <w:t>исполнение – 97,2 </w:t>
      </w:r>
      <w:r w:rsidR="00621B89" w:rsidRPr="00AC52F6">
        <w:rPr>
          <w:rFonts w:ascii="Times New Roman" w:hAnsi="Times New Roman" w:cs="Times New Roman"/>
          <w:sz w:val="28"/>
          <w:szCs w:val="28"/>
        </w:rPr>
        <w:t>%</w:t>
      </w:r>
      <w:r w:rsidR="00022FB2">
        <w:rPr>
          <w:rFonts w:ascii="Times New Roman" w:hAnsi="Times New Roman" w:cs="Times New Roman"/>
          <w:sz w:val="28"/>
          <w:szCs w:val="28"/>
        </w:rPr>
        <w:t>)</w:t>
      </w:r>
      <w:r w:rsidR="00621B89" w:rsidRPr="00AC52F6">
        <w:rPr>
          <w:rFonts w:ascii="Times New Roman" w:hAnsi="Times New Roman" w:cs="Times New Roman"/>
          <w:sz w:val="28"/>
          <w:szCs w:val="28"/>
        </w:rPr>
        <w:t>;</w:t>
      </w:r>
    </w:p>
    <w:p w:rsidR="00621B89" w:rsidRPr="00AC52F6" w:rsidRDefault="00022FB2" w:rsidP="005B036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B89" w:rsidRPr="00AC52F6">
        <w:rPr>
          <w:rFonts w:ascii="Times New Roman" w:hAnsi="Times New Roman" w:cs="Times New Roman"/>
          <w:sz w:val="28"/>
          <w:szCs w:val="28"/>
        </w:rPr>
        <w:t>оля городского населения Российской Федерации, обеспеченного качественной питьевой водой из систем централизованного водоснабжения - 71,9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1B89" w:rsidRPr="00AC52F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при плане -</w:t>
      </w:r>
      <w:r w:rsidR="00621B89" w:rsidRPr="00AC52F6">
        <w:rPr>
          <w:rFonts w:ascii="Times New Roman" w:hAnsi="Times New Roman" w:cs="Times New Roman"/>
          <w:sz w:val="28"/>
          <w:szCs w:val="28"/>
        </w:rPr>
        <w:t xml:space="preserve"> 72,2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1B89" w:rsidRPr="00AC52F6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1B89" w:rsidRPr="00AC52F6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лнение – 99,6 </w:t>
      </w:r>
      <w:r w:rsidR="00621B89" w:rsidRPr="00AC52F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1B89" w:rsidRPr="00AC52F6">
        <w:rPr>
          <w:rFonts w:ascii="Times New Roman" w:hAnsi="Times New Roman" w:cs="Times New Roman"/>
          <w:sz w:val="28"/>
          <w:szCs w:val="28"/>
        </w:rPr>
        <w:t>;</w:t>
      </w:r>
    </w:p>
    <w:p w:rsidR="00621B89" w:rsidRPr="00AC52F6" w:rsidRDefault="00022FB2" w:rsidP="005B036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1B89" w:rsidRPr="00AC52F6">
        <w:rPr>
          <w:rFonts w:ascii="Times New Roman" w:hAnsi="Times New Roman" w:cs="Times New Roman"/>
          <w:sz w:val="28"/>
          <w:szCs w:val="28"/>
        </w:rPr>
        <w:t xml:space="preserve">оличество построенных и реконструированных объектов питьевого водоснабжения и водоподготовки, предусмотренных региональными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B89" w:rsidRPr="00AC52F6">
        <w:rPr>
          <w:rFonts w:ascii="Times New Roman" w:hAnsi="Times New Roman" w:cs="Times New Roman"/>
          <w:sz w:val="28"/>
          <w:szCs w:val="28"/>
        </w:rPr>
        <w:t>5 ед</w:t>
      </w:r>
      <w:r>
        <w:rPr>
          <w:rFonts w:ascii="Times New Roman" w:hAnsi="Times New Roman" w:cs="Times New Roman"/>
          <w:sz w:val="28"/>
          <w:szCs w:val="28"/>
        </w:rPr>
        <w:t>иниц при плане –</w:t>
      </w:r>
      <w:r w:rsidR="00621B89" w:rsidRPr="00AC52F6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единиц (исполнение – 41,7 </w:t>
      </w:r>
      <w:r w:rsidR="00621B89" w:rsidRPr="00AC52F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1B89" w:rsidRPr="00AC52F6">
        <w:rPr>
          <w:rFonts w:ascii="Times New Roman" w:hAnsi="Times New Roman" w:cs="Times New Roman"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Явных рисков в ходе реализации регионального проекта «Чистая вода» не выявлено.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89" w:rsidRPr="00AC52F6" w:rsidRDefault="00621B89" w:rsidP="00022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Национальный проект «Малое и среднее предпринимательство и поддержка индивидуальной </w:t>
      </w:r>
      <w:r w:rsidR="00022FB2">
        <w:rPr>
          <w:rFonts w:ascii="Times New Roman" w:hAnsi="Times New Roman" w:cs="Times New Roman"/>
          <w:b/>
          <w:sz w:val="28"/>
          <w:szCs w:val="28"/>
        </w:rPr>
        <w:t>предпринимательской инициативы»</w:t>
      </w:r>
    </w:p>
    <w:p w:rsidR="00621B89" w:rsidRPr="00AC52F6" w:rsidRDefault="00621B89" w:rsidP="00A30D8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CA" w:rsidRPr="00AC52F6" w:rsidRDefault="00965BCA" w:rsidP="00965B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в Республике Ингушетия </w:t>
      </w:r>
      <w:r w:rsidR="00150F73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реализую</w:t>
      </w:r>
      <w:r w:rsidRPr="00AC52F6">
        <w:rPr>
          <w:rFonts w:ascii="Times New Roman" w:hAnsi="Times New Roman" w:cs="Times New Roman"/>
          <w:sz w:val="28"/>
          <w:szCs w:val="28"/>
        </w:rPr>
        <w:t xml:space="preserve">тся </w:t>
      </w:r>
      <w:r w:rsidR="00150F73">
        <w:rPr>
          <w:rFonts w:ascii="Times New Roman" w:hAnsi="Times New Roman" w:cs="Times New Roman"/>
          <w:sz w:val="28"/>
          <w:szCs w:val="28"/>
        </w:rPr>
        <w:t>3</w:t>
      </w:r>
      <w:r w:rsidRPr="00AC52F6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 w:rsidR="00150F73">
        <w:rPr>
          <w:rFonts w:ascii="Times New Roman" w:hAnsi="Times New Roman" w:cs="Times New Roman"/>
          <w:sz w:val="28"/>
          <w:szCs w:val="28"/>
        </w:rPr>
        <w:t>а</w:t>
      </w:r>
      <w:r w:rsidRPr="00AC52F6">
        <w:rPr>
          <w:rFonts w:ascii="Times New Roman" w:hAnsi="Times New Roman" w:cs="Times New Roman"/>
          <w:sz w:val="28"/>
          <w:szCs w:val="28"/>
        </w:rPr>
        <w:t>:</w:t>
      </w:r>
    </w:p>
    <w:p w:rsidR="00621B89" w:rsidRPr="003620E1" w:rsidRDefault="00621B89" w:rsidP="005B036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0E1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благоприятных условий для осуществления деятельности самозанятых граждан»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В </w:t>
      </w:r>
      <w:r w:rsidR="003620E1">
        <w:rPr>
          <w:rFonts w:ascii="Times New Roman" w:hAnsi="Times New Roman" w:cs="Times New Roman"/>
          <w:sz w:val="28"/>
          <w:szCs w:val="28"/>
        </w:rPr>
        <w:t>рамках реализации проекта</w:t>
      </w:r>
      <w:r w:rsidRPr="00AC52F6">
        <w:rPr>
          <w:rFonts w:ascii="Times New Roman" w:hAnsi="Times New Roman" w:cs="Times New Roman"/>
          <w:sz w:val="28"/>
          <w:szCs w:val="28"/>
        </w:rPr>
        <w:t xml:space="preserve"> между Правительством Республики Ингушетия и Министерством экономического развития Российской Федерации заключено соглашение от 25.12.2020</w:t>
      </w:r>
      <w:r w:rsidR="00E0490B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г. №139-09-2021-253 о предоставлении субсидии из федерального бюджета бюджету Республики Ингушетия в целях софинансирования расходных обязательств в целях реализации мероприятий регионального проекта</w:t>
      </w:r>
      <w:r w:rsidR="001D441C">
        <w:rPr>
          <w:rFonts w:ascii="Times New Roman" w:hAnsi="Times New Roman" w:cs="Times New Roman"/>
          <w:sz w:val="28"/>
          <w:szCs w:val="28"/>
        </w:rPr>
        <w:t xml:space="preserve"> (на </w:t>
      </w:r>
      <w:r w:rsidR="001D441C" w:rsidRPr="00AC52F6">
        <w:rPr>
          <w:rFonts w:ascii="Times New Roman" w:hAnsi="Times New Roman" w:cs="Times New Roman"/>
          <w:sz w:val="28"/>
          <w:szCs w:val="28"/>
        </w:rPr>
        <w:t>реализаци</w:t>
      </w:r>
      <w:r w:rsidR="001D441C">
        <w:rPr>
          <w:rFonts w:ascii="Times New Roman" w:hAnsi="Times New Roman" w:cs="Times New Roman"/>
          <w:sz w:val="28"/>
          <w:szCs w:val="28"/>
        </w:rPr>
        <w:t>ю</w:t>
      </w:r>
      <w:r w:rsidR="001D441C" w:rsidRPr="00AC52F6">
        <w:rPr>
          <w:rFonts w:ascii="Times New Roman" w:hAnsi="Times New Roman" w:cs="Times New Roman"/>
          <w:sz w:val="28"/>
          <w:szCs w:val="28"/>
        </w:rPr>
        <w:t xml:space="preserve"> мероприятий 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для самозанятых граждан</w:t>
      </w:r>
      <w:r w:rsidR="001D441C">
        <w:rPr>
          <w:rFonts w:ascii="Times New Roman" w:hAnsi="Times New Roman" w:cs="Times New Roman"/>
          <w:sz w:val="28"/>
          <w:szCs w:val="28"/>
        </w:rPr>
        <w:t>)</w:t>
      </w:r>
      <w:r w:rsidR="001D441C" w:rsidRPr="00AC52F6">
        <w:rPr>
          <w:rFonts w:ascii="Times New Roman" w:hAnsi="Times New Roman" w:cs="Times New Roman"/>
          <w:sz w:val="28"/>
          <w:szCs w:val="28"/>
        </w:rPr>
        <w:t>.</w:t>
      </w:r>
    </w:p>
    <w:p w:rsidR="005C10CB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соответствии с дополнительным соглаш</w:t>
      </w:r>
      <w:r w:rsidR="003620E1">
        <w:rPr>
          <w:rFonts w:ascii="Times New Roman" w:hAnsi="Times New Roman" w:cs="Times New Roman"/>
          <w:sz w:val="28"/>
          <w:szCs w:val="28"/>
        </w:rPr>
        <w:t>ением к основному от 24.12.2021 г. № </w:t>
      </w:r>
      <w:r w:rsidRPr="00AC52F6">
        <w:rPr>
          <w:rFonts w:ascii="Times New Roman" w:hAnsi="Times New Roman" w:cs="Times New Roman"/>
          <w:sz w:val="28"/>
          <w:szCs w:val="28"/>
        </w:rPr>
        <w:t xml:space="preserve">139-09-2021-253/2 общий объем бюджетных средств, предусмотренный для реализации программы в 2022 году, составляет 2 911,3 тыс. руб., </w:t>
      </w:r>
      <w:r w:rsidR="003620E1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AC52F6">
        <w:rPr>
          <w:rFonts w:ascii="Times New Roman" w:hAnsi="Times New Roman" w:cs="Times New Roman"/>
          <w:sz w:val="28"/>
          <w:szCs w:val="28"/>
        </w:rPr>
        <w:t>из</w:t>
      </w:r>
      <w:r w:rsidR="003620E1">
        <w:rPr>
          <w:rFonts w:ascii="Times New Roman" w:hAnsi="Times New Roman" w:cs="Times New Roman"/>
          <w:sz w:val="28"/>
          <w:szCs w:val="28"/>
        </w:rPr>
        <w:t xml:space="preserve"> федерального бюджета - </w:t>
      </w:r>
      <w:r w:rsidRPr="00AC52F6">
        <w:rPr>
          <w:rFonts w:ascii="Times New Roman" w:hAnsi="Times New Roman" w:cs="Times New Roman"/>
          <w:sz w:val="28"/>
          <w:szCs w:val="28"/>
        </w:rPr>
        <w:t>2 882,2 тыс. руб.</w:t>
      </w:r>
      <w:r w:rsidR="003620E1">
        <w:rPr>
          <w:rFonts w:ascii="Times New Roman" w:hAnsi="Times New Roman" w:cs="Times New Roman"/>
          <w:sz w:val="28"/>
          <w:szCs w:val="28"/>
        </w:rPr>
        <w:t xml:space="preserve">, из бюджета республики - </w:t>
      </w:r>
      <w:r w:rsidRPr="00AC52F6">
        <w:rPr>
          <w:rFonts w:ascii="Times New Roman" w:hAnsi="Times New Roman" w:cs="Times New Roman"/>
          <w:sz w:val="28"/>
          <w:szCs w:val="28"/>
        </w:rPr>
        <w:t>29,1 тыс. руб.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Согласно информации, представленной Министерством экономического развития РИ</w:t>
      </w:r>
      <w:r w:rsidR="00E0490B">
        <w:rPr>
          <w:rFonts w:ascii="Times New Roman" w:hAnsi="Times New Roman" w:cs="Times New Roman"/>
          <w:sz w:val="28"/>
          <w:szCs w:val="28"/>
        </w:rPr>
        <w:t xml:space="preserve">, </w:t>
      </w:r>
      <w:r w:rsidRPr="00AC52F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0490B">
        <w:rPr>
          <w:rFonts w:ascii="Times New Roman" w:hAnsi="Times New Roman" w:cs="Times New Roman"/>
          <w:sz w:val="28"/>
          <w:szCs w:val="28"/>
        </w:rPr>
        <w:t xml:space="preserve">1 июля 2022 года </w:t>
      </w:r>
      <w:r w:rsidRPr="00AC52F6">
        <w:rPr>
          <w:rFonts w:ascii="Times New Roman" w:hAnsi="Times New Roman" w:cs="Times New Roman"/>
          <w:sz w:val="28"/>
          <w:szCs w:val="28"/>
        </w:rPr>
        <w:t>кассовое исполнение регионального проекта составляет 0 руб</w:t>
      </w:r>
      <w:r w:rsidR="00E0490B">
        <w:rPr>
          <w:rFonts w:ascii="Times New Roman" w:hAnsi="Times New Roman" w:cs="Times New Roman"/>
          <w:sz w:val="28"/>
          <w:szCs w:val="28"/>
        </w:rPr>
        <w:t>лей</w:t>
      </w:r>
      <w:r w:rsidRPr="00AC52F6">
        <w:rPr>
          <w:rFonts w:ascii="Times New Roman" w:hAnsi="Times New Roman" w:cs="Times New Roman"/>
          <w:sz w:val="28"/>
          <w:szCs w:val="28"/>
        </w:rPr>
        <w:t>.</w:t>
      </w:r>
    </w:p>
    <w:p w:rsidR="00621B89" w:rsidRPr="00AC52F6" w:rsidRDefault="00E0490B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0B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621B89" w:rsidRPr="00E0490B">
        <w:rPr>
          <w:rFonts w:ascii="Times New Roman" w:hAnsi="Times New Roman" w:cs="Times New Roman"/>
          <w:i/>
          <w:sz w:val="28"/>
          <w:szCs w:val="28"/>
        </w:rPr>
        <w:t>имеются риски недостижения целей и задач регионального проекта «Создание благоприятных условий для осуществления деятельности самозанятых граждан».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90B">
        <w:rPr>
          <w:rFonts w:ascii="Times New Roman" w:hAnsi="Times New Roman" w:cs="Times New Roman"/>
          <w:sz w:val="28"/>
          <w:szCs w:val="28"/>
        </w:rPr>
        <w:t>В связи с чем,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B89" w:rsidRPr="00AC52F6">
        <w:rPr>
          <w:rFonts w:ascii="Times New Roman" w:hAnsi="Times New Roman" w:cs="Times New Roman"/>
          <w:sz w:val="28"/>
          <w:szCs w:val="28"/>
        </w:rPr>
        <w:t>Министерству экономического развития РИ необходимо провести соответствующую работу по скорейшему исполнению регионального проекта.</w:t>
      </w:r>
    </w:p>
    <w:p w:rsidR="00621B89" w:rsidRPr="00861C18" w:rsidRDefault="00621B89" w:rsidP="005B036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C1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условий для легкого старта</w:t>
      </w:r>
      <w:r w:rsidR="00861C18">
        <w:rPr>
          <w:rFonts w:ascii="Times New Roman" w:hAnsi="Times New Roman" w:cs="Times New Roman"/>
          <w:b/>
          <w:i/>
          <w:sz w:val="28"/>
          <w:szCs w:val="28"/>
        </w:rPr>
        <w:t xml:space="preserve"> и комфортного ведения бизнеса»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B89" w:rsidRPr="00AC52F6" w:rsidRDefault="00861C18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1B89" w:rsidRPr="00AC52F6">
        <w:rPr>
          <w:rFonts w:ascii="Times New Roman" w:hAnsi="Times New Roman" w:cs="Times New Roman"/>
          <w:sz w:val="28"/>
          <w:szCs w:val="28"/>
        </w:rPr>
        <w:t>ежду Правительством Республики Ингушетия и Министерством экономического развития Российской Федерации заключено соглашение от 25.12.2020 г. №139-09-2021-122 о предоставлении субсидии из федерального бюджета бюджету Республики Ингушетия в целях софинансирования расходных обязательств в целях реализации мероприятий регионального проекта</w:t>
      </w:r>
      <w:r w:rsidR="001D441C">
        <w:rPr>
          <w:rFonts w:ascii="Times New Roman" w:hAnsi="Times New Roman" w:cs="Times New Roman"/>
          <w:sz w:val="28"/>
          <w:szCs w:val="28"/>
        </w:rPr>
        <w:t xml:space="preserve"> (на </w:t>
      </w:r>
      <w:r w:rsidR="001D441C" w:rsidRPr="00AC52F6">
        <w:rPr>
          <w:rFonts w:ascii="Times New Roman" w:hAnsi="Times New Roman" w:cs="Times New Roman"/>
          <w:sz w:val="28"/>
          <w:szCs w:val="28"/>
        </w:rPr>
        <w:t>реализаци</w:t>
      </w:r>
      <w:r w:rsidR="001D441C">
        <w:rPr>
          <w:rFonts w:ascii="Times New Roman" w:hAnsi="Times New Roman" w:cs="Times New Roman"/>
          <w:sz w:val="28"/>
          <w:szCs w:val="28"/>
        </w:rPr>
        <w:t>ю</w:t>
      </w:r>
      <w:r w:rsidR="001D441C" w:rsidRPr="00AC52F6">
        <w:rPr>
          <w:rFonts w:ascii="Times New Roman" w:hAnsi="Times New Roman" w:cs="Times New Roman"/>
          <w:sz w:val="28"/>
          <w:szCs w:val="28"/>
        </w:rPr>
        <w:t xml:space="preserve"> мероприятий 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гражданам, желающим вести бизнес, начинающим и действующим предпринимателям</w:t>
      </w:r>
      <w:r w:rsidR="001D441C">
        <w:rPr>
          <w:rFonts w:ascii="Times New Roman" w:hAnsi="Times New Roman" w:cs="Times New Roman"/>
          <w:sz w:val="28"/>
          <w:szCs w:val="28"/>
        </w:rPr>
        <w:t>)</w:t>
      </w:r>
      <w:r w:rsidR="001D441C" w:rsidRPr="00AC52F6">
        <w:rPr>
          <w:rFonts w:ascii="Times New Roman" w:hAnsi="Times New Roman" w:cs="Times New Roman"/>
          <w:sz w:val="28"/>
          <w:szCs w:val="28"/>
        </w:rPr>
        <w:t>.</w:t>
      </w:r>
    </w:p>
    <w:p w:rsidR="00861C18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В соответствии с дополнительным соглашением к основному от 24.12.2021 г. № 139-09-2021-122/2 общий объем бюджетных средств, предусмотренный для реализации программы в 2022 году, составляет 12 745,9 тыс. руб., из которых 12 617,2 тыс. руб. – средства </w:t>
      </w:r>
      <w:r w:rsidR="00861C18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Pr="00AC52F6">
        <w:rPr>
          <w:rFonts w:ascii="Times New Roman" w:hAnsi="Times New Roman" w:cs="Times New Roman"/>
          <w:sz w:val="28"/>
          <w:szCs w:val="28"/>
        </w:rPr>
        <w:t xml:space="preserve">128,7 тыс. руб. – </w:t>
      </w:r>
      <w:r w:rsidR="00861C18">
        <w:rPr>
          <w:rFonts w:ascii="Times New Roman" w:hAnsi="Times New Roman" w:cs="Times New Roman"/>
          <w:sz w:val="28"/>
          <w:szCs w:val="28"/>
        </w:rPr>
        <w:t>республиканского бюджета.</w:t>
      </w:r>
    </w:p>
    <w:p w:rsidR="00621B89" w:rsidRPr="00AC52F6" w:rsidRDefault="001D441C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 w:rsidR="00621B89" w:rsidRPr="00AC52F6">
        <w:rPr>
          <w:rFonts w:ascii="Times New Roman" w:hAnsi="Times New Roman" w:cs="Times New Roman"/>
          <w:sz w:val="28"/>
          <w:szCs w:val="28"/>
        </w:rPr>
        <w:t>кассовое исполнение регионального проекта составляет 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621B89" w:rsidRPr="00AC52F6">
        <w:rPr>
          <w:rFonts w:ascii="Times New Roman" w:hAnsi="Times New Roman" w:cs="Times New Roman"/>
          <w:sz w:val="28"/>
          <w:szCs w:val="28"/>
        </w:rPr>
        <w:t>.</w:t>
      </w:r>
    </w:p>
    <w:p w:rsidR="001D441C" w:rsidRPr="00AC52F6" w:rsidRDefault="001D441C" w:rsidP="001D4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41C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621B89" w:rsidRPr="001D441C">
        <w:rPr>
          <w:rFonts w:ascii="Times New Roman" w:hAnsi="Times New Roman" w:cs="Times New Roman"/>
          <w:i/>
          <w:sz w:val="28"/>
          <w:szCs w:val="28"/>
        </w:rPr>
        <w:t>имеются риски недостижения целей и задач регионального проекта «Создание условий для легкого старта и комфортного ведения бизнеса».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90B">
        <w:rPr>
          <w:rFonts w:ascii="Times New Roman" w:hAnsi="Times New Roman" w:cs="Times New Roman"/>
          <w:sz w:val="28"/>
          <w:szCs w:val="28"/>
        </w:rPr>
        <w:t>В связи с чем,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2F6">
        <w:rPr>
          <w:rFonts w:ascii="Times New Roman" w:hAnsi="Times New Roman" w:cs="Times New Roman"/>
          <w:sz w:val="28"/>
          <w:szCs w:val="28"/>
        </w:rPr>
        <w:t>Министерству экономического развития РИ необходимо провести соответствующую работу по скорейшему исполнению регионального проекта.</w:t>
      </w:r>
    </w:p>
    <w:p w:rsidR="00621B89" w:rsidRPr="001D441C" w:rsidRDefault="00621B89" w:rsidP="005B036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41C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проект «Акселерация субъектов малого </w:t>
      </w:r>
      <w:r w:rsidR="001D441C">
        <w:rPr>
          <w:rFonts w:ascii="Times New Roman" w:hAnsi="Times New Roman" w:cs="Times New Roman"/>
          <w:b/>
          <w:i/>
          <w:sz w:val="28"/>
          <w:szCs w:val="28"/>
        </w:rPr>
        <w:t>и среднего предпринимательства»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рамках данного регионального проекта между Правительством Республики Ингушетия и Министерством экономического развития Российской Федерации заключено соглашение от 25.12.2020</w:t>
      </w:r>
      <w:r w:rsidR="001D441C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г. №</w:t>
      </w:r>
      <w:r w:rsidR="001D441C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139-09-2021-083 о предоставлении субсидии из федерального бюджета бюджету Республики Ингушетия в целях софинансирования расходных обязательств в целях реализации мероприятий регионального проекта</w:t>
      </w:r>
      <w:r w:rsidR="001D441C">
        <w:rPr>
          <w:rFonts w:ascii="Times New Roman" w:hAnsi="Times New Roman" w:cs="Times New Roman"/>
          <w:sz w:val="28"/>
          <w:szCs w:val="28"/>
        </w:rPr>
        <w:t xml:space="preserve"> (на </w:t>
      </w:r>
      <w:r w:rsidR="001D441C" w:rsidRPr="00AC52F6">
        <w:rPr>
          <w:rFonts w:ascii="Times New Roman" w:hAnsi="Times New Roman" w:cs="Times New Roman"/>
          <w:sz w:val="28"/>
          <w:szCs w:val="28"/>
        </w:rPr>
        <w:t>реализаци</w:t>
      </w:r>
      <w:r w:rsidR="001D441C">
        <w:rPr>
          <w:rFonts w:ascii="Times New Roman" w:hAnsi="Times New Roman" w:cs="Times New Roman"/>
          <w:sz w:val="28"/>
          <w:szCs w:val="28"/>
        </w:rPr>
        <w:t>ю</w:t>
      </w:r>
      <w:r w:rsidR="001D441C" w:rsidRPr="00AC52F6">
        <w:rPr>
          <w:rFonts w:ascii="Times New Roman" w:hAnsi="Times New Roman" w:cs="Times New Roman"/>
          <w:sz w:val="28"/>
          <w:szCs w:val="28"/>
        </w:rPr>
        <w:t xml:space="preserve"> мероприятий по оказанию комплексных услуг субъектам МСП на единой площадке инфраструктуры поддержки МСП; </w:t>
      </w:r>
      <w:r w:rsidR="001D441C">
        <w:rPr>
          <w:rFonts w:ascii="Times New Roman" w:hAnsi="Times New Roman" w:cs="Times New Roman"/>
          <w:sz w:val="28"/>
          <w:szCs w:val="28"/>
        </w:rPr>
        <w:t>п</w:t>
      </w:r>
      <w:r w:rsidR="001D441C" w:rsidRPr="00AC52F6">
        <w:rPr>
          <w:rFonts w:ascii="Times New Roman" w:hAnsi="Times New Roman" w:cs="Times New Roman"/>
          <w:sz w:val="28"/>
          <w:szCs w:val="28"/>
        </w:rPr>
        <w:t xml:space="preserve">редоставление поддержки субъектам МСП, осуществляющим экспорт товаров (работ, услуг); </w:t>
      </w:r>
      <w:r w:rsidR="001D441C">
        <w:rPr>
          <w:rFonts w:ascii="Times New Roman" w:hAnsi="Times New Roman" w:cs="Times New Roman"/>
          <w:sz w:val="28"/>
          <w:szCs w:val="28"/>
        </w:rPr>
        <w:t>с</w:t>
      </w:r>
      <w:r w:rsidR="001D441C" w:rsidRPr="00AC52F6">
        <w:rPr>
          <w:rFonts w:ascii="Times New Roman" w:hAnsi="Times New Roman" w:cs="Times New Roman"/>
          <w:sz w:val="28"/>
          <w:szCs w:val="28"/>
        </w:rPr>
        <w:t>оздание системы поддержки фермеров и сельской кооперации</w:t>
      </w:r>
      <w:r w:rsidR="001D441C">
        <w:rPr>
          <w:rFonts w:ascii="Times New Roman" w:hAnsi="Times New Roman" w:cs="Times New Roman"/>
          <w:sz w:val="28"/>
          <w:szCs w:val="28"/>
        </w:rPr>
        <w:t>)</w:t>
      </w:r>
      <w:r w:rsidR="001D441C" w:rsidRPr="00AC52F6">
        <w:rPr>
          <w:rFonts w:ascii="Times New Roman" w:hAnsi="Times New Roman" w:cs="Times New Roman"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к основному от 28.12.2021</w:t>
      </w:r>
      <w:r w:rsidR="001D441C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г. №</w:t>
      </w:r>
      <w:r w:rsidR="001D441C">
        <w:rPr>
          <w:rFonts w:ascii="Times New Roman" w:hAnsi="Times New Roman" w:cs="Times New Roman"/>
          <w:sz w:val="28"/>
          <w:szCs w:val="28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139-09-2021-089/2 общий объем бюджетных средств, предусмотренный для реализации программы в 2022 году, составляет 78 851,4 тыс. руб.</w:t>
      </w:r>
      <w:r w:rsidR="001D441C">
        <w:rPr>
          <w:rFonts w:ascii="Times New Roman" w:hAnsi="Times New Roman" w:cs="Times New Roman"/>
          <w:sz w:val="28"/>
          <w:szCs w:val="28"/>
        </w:rPr>
        <w:t xml:space="preserve"> (из них: средства федерального бюджета - </w:t>
      </w:r>
      <w:r w:rsidRPr="00AC52F6">
        <w:rPr>
          <w:rFonts w:ascii="Times New Roman" w:hAnsi="Times New Roman" w:cs="Times New Roman"/>
          <w:sz w:val="28"/>
          <w:szCs w:val="28"/>
        </w:rPr>
        <w:t>78 062,9 тыс. руб.</w:t>
      </w:r>
      <w:r w:rsidR="001D441C">
        <w:rPr>
          <w:rFonts w:ascii="Times New Roman" w:hAnsi="Times New Roman" w:cs="Times New Roman"/>
          <w:sz w:val="28"/>
          <w:szCs w:val="28"/>
        </w:rPr>
        <w:t>, республиканского бюджета -</w:t>
      </w:r>
      <w:r w:rsidRPr="00AC52F6">
        <w:rPr>
          <w:rFonts w:ascii="Times New Roman" w:hAnsi="Times New Roman" w:cs="Times New Roman"/>
          <w:sz w:val="28"/>
          <w:szCs w:val="28"/>
        </w:rPr>
        <w:t xml:space="preserve"> 788,5 тыс. руб.</w:t>
      </w:r>
    </w:p>
    <w:p w:rsidR="00621B89" w:rsidRPr="00AC52F6" w:rsidRDefault="001D441C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2022 года к</w:t>
      </w:r>
      <w:r w:rsidR="00621B89" w:rsidRPr="00AC52F6">
        <w:rPr>
          <w:rFonts w:ascii="Times New Roman" w:hAnsi="Times New Roman" w:cs="Times New Roman"/>
          <w:sz w:val="28"/>
          <w:szCs w:val="28"/>
        </w:rPr>
        <w:t>ассовое исполнение регионального проекта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="00621B89" w:rsidRPr="00AC52F6">
        <w:rPr>
          <w:rFonts w:ascii="Times New Roman" w:hAnsi="Times New Roman" w:cs="Times New Roman"/>
          <w:sz w:val="28"/>
          <w:szCs w:val="28"/>
        </w:rPr>
        <w:t xml:space="preserve"> 49 445,1 тыс. руб. или 62,7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1B89" w:rsidRPr="00AC52F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621B89" w:rsidRPr="00AC52F6">
        <w:rPr>
          <w:rFonts w:ascii="Times New Roman" w:hAnsi="Times New Roman" w:cs="Times New Roman"/>
          <w:sz w:val="28"/>
          <w:szCs w:val="28"/>
        </w:rPr>
        <w:t>тветственным исполнителем данного регионального проекта и распорядителем средств является Министерство сельского хозяйства и продовольствия 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1B89" w:rsidRPr="00AC52F6">
        <w:rPr>
          <w:rFonts w:ascii="Times New Roman" w:hAnsi="Times New Roman" w:cs="Times New Roman"/>
          <w:sz w:val="28"/>
          <w:szCs w:val="28"/>
        </w:rPr>
        <w:t>.</w:t>
      </w:r>
    </w:p>
    <w:p w:rsidR="00621B89" w:rsidRPr="001D441C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41C">
        <w:rPr>
          <w:rFonts w:ascii="Times New Roman" w:hAnsi="Times New Roman" w:cs="Times New Roman"/>
          <w:sz w:val="28"/>
          <w:szCs w:val="28"/>
        </w:rPr>
        <w:t>В связи с вышеперечисленным, явные риски недостижения целей и задач регионального проекта «Создание условий для легкого старта и комфортног</w:t>
      </w:r>
      <w:r w:rsidR="001D441C">
        <w:rPr>
          <w:rFonts w:ascii="Times New Roman" w:hAnsi="Times New Roman" w:cs="Times New Roman"/>
          <w:sz w:val="28"/>
          <w:szCs w:val="28"/>
        </w:rPr>
        <w:t>о ведения бизнеса» отсутствуют.</w:t>
      </w:r>
    </w:p>
    <w:p w:rsidR="00621B89" w:rsidRPr="00AC52F6" w:rsidRDefault="00621B89" w:rsidP="00A30D8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89" w:rsidRPr="00AC52F6" w:rsidRDefault="00621B89" w:rsidP="001D4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b/>
          <w:sz w:val="28"/>
          <w:szCs w:val="28"/>
        </w:rPr>
        <w:t>Националь</w:t>
      </w:r>
      <w:r w:rsidR="001D441C">
        <w:rPr>
          <w:rFonts w:ascii="Times New Roman" w:hAnsi="Times New Roman" w:cs="Times New Roman"/>
          <w:b/>
          <w:sz w:val="28"/>
          <w:szCs w:val="28"/>
        </w:rPr>
        <w:t>ный проект «Цифровая экономика»</w:t>
      </w:r>
    </w:p>
    <w:p w:rsidR="00621B89" w:rsidRPr="00AC52F6" w:rsidRDefault="00621B89" w:rsidP="00A30D8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50F73" w:rsidRPr="00AC52F6" w:rsidRDefault="00150F73" w:rsidP="00150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в Республике Ингушетия реализую</w:t>
      </w:r>
      <w:r w:rsidRPr="00AC52F6">
        <w:rPr>
          <w:rFonts w:ascii="Times New Roman" w:hAnsi="Times New Roman" w:cs="Times New Roman"/>
          <w:sz w:val="28"/>
          <w:szCs w:val="28"/>
        </w:rPr>
        <w:t xml:space="preserve">тся </w:t>
      </w:r>
      <w:r w:rsidR="00A368C2">
        <w:rPr>
          <w:rFonts w:ascii="Times New Roman" w:hAnsi="Times New Roman" w:cs="Times New Roman"/>
          <w:sz w:val="28"/>
          <w:szCs w:val="28"/>
        </w:rPr>
        <w:t>5</w:t>
      </w:r>
      <w:r w:rsidRPr="00AC52F6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2F6">
        <w:rPr>
          <w:rFonts w:ascii="Times New Roman" w:hAnsi="Times New Roman" w:cs="Times New Roman"/>
          <w:sz w:val="28"/>
          <w:szCs w:val="28"/>
        </w:rPr>
        <w:t>:</w:t>
      </w:r>
    </w:p>
    <w:p w:rsidR="00621B89" w:rsidRPr="00150F73" w:rsidRDefault="00621B89" w:rsidP="00C979E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проект </w:t>
      </w:r>
      <w:r w:rsidR="00150F73">
        <w:rPr>
          <w:rFonts w:ascii="Times New Roman" w:hAnsi="Times New Roman" w:cs="Times New Roman"/>
          <w:b/>
          <w:i/>
          <w:sz w:val="28"/>
          <w:szCs w:val="28"/>
        </w:rPr>
        <w:t>«Информационная инфраструктура»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проекта между Министерством цифрового развития, связи и массовых коммуникаций Российской Федерации и Правительством Республики Ингушетия заключено финансовое соглашение от 23.12.2020 г. №071-09-2021-084 о предоставлении из федерального бюджета в 2021-2023 годах бюджету Республики Ингушетия субсидии на обеспечение на участках мировых судей формирования и функционирования необходимой информационной-технологической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</w:t>
      </w:r>
      <w:r w:rsidRPr="00AC52F6">
        <w:rPr>
          <w:rFonts w:ascii="Times New Roman" w:hAnsi="Times New Roman" w:cs="Times New Roman"/>
          <w:sz w:val="28"/>
          <w:szCs w:val="28"/>
        </w:rPr>
        <w:lastRenderedPageBreak/>
        <w:t>и организации участия в заседаниях мировых судов в режиме видео-конференц-связи</w:t>
      </w:r>
      <w:r w:rsidR="001A396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AC52F6">
        <w:rPr>
          <w:rFonts w:ascii="Times New Roman" w:hAnsi="Times New Roman" w:cs="Times New Roman"/>
          <w:sz w:val="28"/>
          <w:szCs w:val="28"/>
        </w:rPr>
        <w:t xml:space="preserve">21 268,1 тыс. руб. В соответствии с дополнительным соглашением № 071-09-2021-084/4 от 16.05.2022 г. </w:t>
      </w:r>
      <w:r w:rsidR="001A3969">
        <w:rPr>
          <w:rFonts w:ascii="Times New Roman" w:hAnsi="Times New Roman" w:cs="Times New Roman"/>
          <w:sz w:val="28"/>
          <w:szCs w:val="28"/>
        </w:rPr>
        <w:t>о</w:t>
      </w:r>
      <w:r w:rsidRPr="00AC52F6">
        <w:rPr>
          <w:rFonts w:ascii="Times New Roman" w:hAnsi="Times New Roman" w:cs="Times New Roman"/>
          <w:sz w:val="28"/>
          <w:szCs w:val="28"/>
        </w:rPr>
        <w:t>бъем финансирования на 2022 год в рамках регионального проекта уменьшен до 0 руб</w:t>
      </w:r>
      <w:r w:rsidR="001A3969">
        <w:rPr>
          <w:rFonts w:ascii="Times New Roman" w:hAnsi="Times New Roman" w:cs="Times New Roman"/>
          <w:sz w:val="28"/>
          <w:szCs w:val="28"/>
        </w:rPr>
        <w:t>лей</w:t>
      </w:r>
      <w:r w:rsidRPr="00AC52F6">
        <w:rPr>
          <w:rFonts w:ascii="Times New Roman" w:hAnsi="Times New Roman" w:cs="Times New Roman"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Также между Министерством цифрового развития, связи и массовых коммуникаций РФ и Правительством Республики Ингушетия заключено финансовое соглашение № 071-17-2022-048 от 31.12.2021г о предоставлении субсидии бюджету республики Ингушетия в общем объеме 6 319,9 тыс. руб. </w:t>
      </w:r>
      <w:r w:rsidR="001A3969">
        <w:rPr>
          <w:rFonts w:ascii="Times New Roman" w:hAnsi="Times New Roman" w:cs="Times New Roman"/>
          <w:sz w:val="28"/>
          <w:szCs w:val="28"/>
        </w:rPr>
        <w:t>на</w:t>
      </w:r>
      <w:r w:rsidRPr="00AC52F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1A3969">
        <w:rPr>
          <w:rFonts w:ascii="Times New Roman" w:hAnsi="Times New Roman" w:cs="Times New Roman"/>
          <w:sz w:val="28"/>
          <w:szCs w:val="28"/>
        </w:rPr>
        <w:t>ю</w:t>
      </w:r>
      <w:r w:rsidRPr="00AC52F6">
        <w:rPr>
          <w:rFonts w:ascii="Times New Roman" w:hAnsi="Times New Roman" w:cs="Times New Roman"/>
          <w:sz w:val="28"/>
          <w:szCs w:val="28"/>
        </w:rPr>
        <w:t xml:space="preserve"> мероприятий по созданию и организации работы единой службы оперативной помощи гражданам по номеру «122».</w:t>
      </w:r>
    </w:p>
    <w:p w:rsidR="00621B89" w:rsidRPr="00AC52F6" w:rsidRDefault="001A3969" w:rsidP="00A30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6 месяцев 2022 года к</w:t>
      </w:r>
      <w:r w:rsidR="00621B89" w:rsidRPr="00AC52F6">
        <w:rPr>
          <w:rFonts w:ascii="Times New Roman" w:eastAsia="Calibri" w:hAnsi="Times New Roman" w:cs="Times New Roman"/>
          <w:sz w:val="28"/>
          <w:szCs w:val="28"/>
        </w:rPr>
        <w:t xml:space="preserve">ассовое исполнение по </w:t>
      </w:r>
      <w:r>
        <w:rPr>
          <w:rFonts w:ascii="Times New Roman" w:eastAsia="Calibri" w:hAnsi="Times New Roman" w:cs="Times New Roman"/>
          <w:sz w:val="28"/>
          <w:szCs w:val="28"/>
        </w:rPr>
        <w:t>про</w:t>
      </w:r>
      <w:r w:rsidR="00621B89" w:rsidRPr="00AC52F6">
        <w:rPr>
          <w:rFonts w:ascii="Times New Roman" w:eastAsia="Calibri" w:hAnsi="Times New Roman" w:cs="Times New Roman"/>
          <w:sz w:val="28"/>
          <w:szCs w:val="28"/>
        </w:rPr>
        <w:t xml:space="preserve">екту </w:t>
      </w:r>
      <w:r w:rsidR="00E47E79">
        <w:rPr>
          <w:rFonts w:ascii="Times New Roman" w:eastAsia="Calibri" w:hAnsi="Times New Roman" w:cs="Times New Roman"/>
          <w:sz w:val="28"/>
          <w:szCs w:val="28"/>
        </w:rPr>
        <w:t>равно нулю</w:t>
      </w:r>
      <w:r w:rsidR="00621B89" w:rsidRPr="00AC52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B89" w:rsidRPr="001A3969" w:rsidRDefault="001A396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="00621B89" w:rsidRPr="001A3969">
        <w:rPr>
          <w:rFonts w:ascii="Times New Roman" w:hAnsi="Times New Roman" w:cs="Times New Roman"/>
          <w:i/>
          <w:sz w:val="28"/>
          <w:szCs w:val="28"/>
        </w:rPr>
        <w:t>, имеются риски недостижения целей и задач регионального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1A3969">
        <w:rPr>
          <w:rFonts w:ascii="Times New Roman" w:hAnsi="Times New Roman" w:cs="Times New Roman"/>
          <w:i/>
          <w:sz w:val="28"/>
          <w:szCs w:val="28"/>
        </w:rPr>
        <w:t>Информационная инфраструктура».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969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621B89" w:rsidRPr="001A3969">
        <w:rPr>
          <w:rFonts w:ascii="Times New Roman" w:hAnsi="Times New Roman" w:cs="Times New Roman"/>
          <w:sz w:val="28"/>
          <w:szCs w:val="28"/>
        </w:rPr>
        <w:t>необходим</w:t>
      </w:r>
      <w:r w:rsidRPr="001A3969">
        <w:rPr>
          <w:rFonts w:ascii="Times New Roman" w:hAnsi="Times New Roman" w:cs="Times New Roman"/>
          <w:sz w:val="28"/>
          <w:szCs w:val="28"/>
        </w:rPr>
        <w:t>о</w:t>
      </w:r>
      <w:r w:rsidR="00621B89" w:rsidRPr="001A3969">
        <w:rPr>
          <w:rFonts w:ascii="Times New Roman" w:hAnsi="Times New Roman" w:cs="Times New Roman"/>
          <w:sz w:val="28"/>
          <w:szCs w:val="28"/>
        </w:rPr>
        <w:t xml:space="preserve"> ускорить процесс</w:t>
      </w:r>
      <w:r w:rsidR="00E47E7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21B89" w:rsidRPr="001A3969">
        <w:rPr>
          <w:rFonts w:ascii="Times New Roman" w:hAnsi="Times New Roman" w:cs="Times New Roman"/>
          <w:sz w:val="28"/>
          <w:szCs w:val="28"/>
        </w:rPr>
        <w:t>проекта.</w:t>
      </w:r>
    </w:p>
    <w:p w:rsidR="00621B89" w:rsidRPr="00150F73" w:rsidRDefault="00621B89" w:rsidP="00C979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Региональный проект</w:t>
      </w:r>
      <w:r w:rsidR="00150F73">
        <w:rPr>
          <w:rFonts w:ascii="Times New Roman" w:hAnsi="Times New Roman" w:cs="Times New Roman"/>
          <w:b/>
          <w:i/>
          <w:sz w:val="28"/>
          <w:szCs w:val="28"/>
        </w:rPr>
        <w:t xml:space="preserve"> «Кадры для цифровой экономики»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B89" w:rsidRPr="00AC52F6" w:rsidRDefault="00621B89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В рамках данного регионального проекта финансирование не предусмотрено. </w:t>
      </w:r>
    </w:p>
    <w:p w:rsidR="00E47E79" w:rsidRPr="00A94A5F" w:rsidRDefault="00621B89" w:rsidP="00E47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Согласно паспорту проекта, на 2022 год установлен следующи</w:t>
      </w:r>
      <w:r w:rsidR="00E47E79">
        <w:rPr>
          <w:rFonts w:ascii="Times New Roman" w:hAnsi="Times New Roman" w:cs="Times New Roman"/>
          <w:sz w:val="28"/>
          <w:szCs w:val="28"/>
        </w:rPr>
        <w:t>й</w:t>
      </w:r>
      <w:r w:rsidRPr="00AC52F6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E47E79">
        <w:rPr>
          <w:rFonts w:ascii="Times New Roman" w:hAnsi="Times New Roman" w:cs="Times New Roman"/>
          <w:sz w:val="28"/>
          <w:szCs w:val="28"/>
        </w:rPr>
        <w:t>ой</w:t>
      </w:r>
      <w:r w:rsidRPr="00AC52F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47E79">
        <w:rPr>
          <w:rFonts w:ascii="Times New Roman" w:hAnsi="Times New Roman" w:cs="Times New Roman"/>
          <w:sz w:val="28"/>
          <w:szCs w:val="28"/>
        </w:rPr>
        <w:t>ь</w:t>
      </w:r>
      <w:r w:rsidRPr="00AC52F6">
        <w:rPr>
          <w:rFonts w:ascii="Times New Roman" w:hAnsi="Times New Roman" w:cs="Times New Roman"/>
          <w:sz w:val="28"/>
          <w:szCs w:val="28"/>
        </w:rPr>
        <w:t>:</w:t>
      </w:r>
      <w:r w:rsidR="00E47E79">
        <w:rPr>
          <w:rFonts w:ascii="Times New Roman" w:hAnsi="Times New Roman" w:cs="Times New Roman"/>
          <w:sz w:val="28"/>
          <w:szCs w:val="28"/>
        </w:rPr>
        <w:t xml:space="preserve"> «к</w:t>
      </w:r>
      <w:r w:rsidRPr="00AC52F6">
        <w:rPr>
          <w:rFonts w:ascii="Times New Roman" w:hAnsi="Times New Roman" w:cs="Times New Roman"/>
          <w:sz w:val="28"/>
          <w:szCs w:val="28"/>
        </w:rPr>
        <w:t>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 – 40 чел.</w:t>
      </w:r>
      <w:r w:rsidR="00E47E79">
        <w:rPr>
          <w:rFonts w:ascii="Times New Roman" w:hAnsi="Times New Roman" w:cs="Times New Roman"/>
          <w:sz w:val="28"/>
          <w:szCs w:val="28"/>
        </w:rPr>
        <w:t>», и</w:t>
      </w:r>
      <w:r w:rsidR="00E47E79" w:rsidRPr="00AA0924">
        <w:rPr>
          <w:rFonts w:ascii="Times New Roman" w:hAnsi="Times New Roman" w:cs="Times New Roman"/>
          <w:sz w:val="28"/>
          <w:szCs w:val="28"/>
        </w:rPr>
        <w:t xml:space="preserve">нформация о текущем значении </w:t>
      </w:r>
      <w:r w:rsidR="00E47E79">
        <w:rPr>
          <w:rFonts w:ascii="Times New Roman" w:hAnsi="Times New Roman" w:cs="Times New Roman"/>
          <w:sz w:val="28"/>
          <w:szCs w:val="28"/>
        </w:rPr>
        <w:t>которого о</w:t>
      </w:r>
      <w:r w:rsidR="00E47E79" w:rsidRPr="00AA0924">
        <w:rPr>
          <w:rFonts w:ascii="Times New Roman" w:hAnsi="Times New Roman" w:cs="Times New Roman"/>
          <w:sz w:val="28"/>
          <w:szCs w:val="28"/>
        </w:rPr>
        <w:t>тсутствует</w:t>
      </w:r>
      <w:r w:rsidR="00E47E79">
        <w:rPr>
          <w:rFonts w:ascii="Times New Roman" w:hAnsi="Times New Roman" w:cs="Times New Roman"/>
          <w:sz w:val="28"/>
          <w:szCs w:val="28"/>
        </w:rPr>
        <w:t xml:space="preserve"> (о</w:t>
      </w:r>
      <w:r w:rsidR="00E47E79" w:rsidRPr="00AA0924">
        <w:rPr>
          <w:rFonts w:ascii="Times New Roman" w:hAnsi="Times New Roman" w:cs="Times New Roman"/>
          <w:sz w:val="28"/>
          <w:szCs w:val="28"/>
        </w:rPr>
        <w:t>тчетным периодом исполнения показателя является</w:t>
      </w:r>
      <w:r w:rsidR="00E47E79">
        <w:rPr>
          <w:rFonts w:ascii="Times New Roman" w:hAnsi="Times New Roman" w:cs="Times New Roman"/>
          <w:sz w:val="28"/>
          <w:szCs w:val="28"/>
        </w:rPr>
        <w:t xml:space="preserve"> </w:t>
      </w:r>
      <w:r w:rsidR="00E47E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7E79" w:rsidRPr="00AA0924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E47E79">
        <w:rPr>
          <w:rFonts w:ascii="Times New Roman" w:hAnsi="Times New Roman" w:cs="Times New Roman"/>
          <w:sz w:val="28"/>
          <w:szCs w:val="28"/>
        </w:rPr>
        <w:t>)</w:t>
      </w:r>
      <w:r w:rsidR="00E47E79" w:rsidRPr="00AA0924">
        <w:rPr>
          <w:rFonts w:ascii="Times New Roman" w:hAnsi="Times New Roman" w:cs="Times New Roman"/>
          <w:sz w:val="28"/>
          <w:szCs w:val="28"/>
        </w:rPr>
        <w:t>.</w:t>
      </w:r>
    </w:p>
    <w:p w:rsidR="00621B89" w:rsidRPr="00150F73" w:rsidRDefault="00621B89" w:rsidP="00C979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Региональный проек</w:t>
      </w:r>
      <w:r w:rsidR="00150F73">
        <w:rPr>
          <w:rFonts w:ascii="Times New Roman" w:hAnsi="Times New Roman" w:cs="Times New Roman"/>
          <w:b/>
          <w:i/>
          <w:sz w:val="28"/>
          <w:szCs w:val="28"/>
        </w:rPr>
        <w:t>т «Информационная безопасность»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7E79" w:rsidRPr="00E47E79" w:rsidRDefault="00E47E79" w:rsidP="00E47E7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79">
        <w:rPr>
          <w:rFonts w:ascii="Times New Roman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 не предусмотрено.</w:t>
      </w:r>
    </w:p>
    <w:p w:rsidR="00621B89" w:rsidRPr="00150F73" w:rsidRDefault="00621B89" w:rsidP="00C979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</w:t>
      </w:r>
      <w:r w:rsidR="00150F73">
        <w:rPr>
          <w:rFonts w:ascii="Times New Roman" w:hAnsi="Times New Roman" w:cs="Times New Roman"/>
          <w:b/>
          <w:i/>
          <w:sz w:val="28"/>
          <w:szCs w:val="28"/>
        </w:rPr>
        <w:t>ый проект «Цифровые технологии»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7E79" w:rsidRPr="00E47E79" w:rsidRDefault="00E47E79" w:rsidP="00E47E7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79">
        <w:rPr>
          <w:rFonts w:ascii="Times New Roman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 не предусмотрено.</w:t>
      </w:r>
    </w:p>
    <w:p w:rsidR="00621B89" w:rsidRPr="00150F73" w:rsidRDefault="00621B89" w:rsidP="00C979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</w:t>
      </w:r>
      <w:r w:rsidR="00150F73">
        <w:rPr>
          <w:rFonts w:ascii="Times New Roman" w:hAnsi="Times New Roman" w:cs="Times New Roman"/>
          <w:b/>
          <w:i/>
          <w:sz w:val="28"/>
          <w:szCs w:val="28"/>
        </w:rPr>
        <w:t>вое государственное управление»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7E79" w:rsidRPr="00E47E79" w:rsidRDefault="00E47E79" w:rsidP="00E47E7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79">
        <w:rPr>
          <w:rFonts w:ascii="Times New Roman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 не предусмотрено.</w:t>
      </w:r>
    </w:p>
    <w:p w:rsidR="00E47E79" w:rsidRPr="00AC52F6" w:rsidRDefault="00E47E79" w:rsidP="00A30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BF" w:rsidRPr="00AC52F6" w:rsidRDefault="001E47BF" w:rsidP="00A30D82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b/>
          <w:sz w:val="28"/>
          <w:szCs w:val="28"/>
        </w:rPr>
        <w:t>Национальный проект «Экология»</w:t>
      </w:r>
    </w:p>
    <w:p w:rsidR="001E47BF" w:rsidRPr="00AC52F6" w:rsidRDefault="001E47BF" w:rsidP="00A30D82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F73" w:rsidRPr="00AC52F6" w:rsidRDefault="00150F73" w:rsidP="00150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AC52F6">
        <w:rPr>
          <w:rFonts w:ascii="Times New Roman" w:hAnsi="Times New Roman" w:cs="Times New Roman"/>
          <w:sz w:val="28"/>
          <w:szCs w:val="28"/>
        </w:rPr>
        <w:t>«Экология»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реализую</w:t>
      </w:r>
      <w:r w:rsidRPr="00AC52F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2F6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52F6">
        <w:rPr>
          <w:rFonts w:ascii="Times New Roman" w:hAnsi="Times New Roman" w:cs="Times New Roman"/>
          <w:sz w:val="28"/>
          <w:szCs w:val="28"/>
        </w:rPr>
        <w:t>:</w:t>
      </w:r>
    </w:p>
    <w:p w:rsidR="001E47BF" w:rsidRPr="00150F73" w:rsidRDefault="001E47BF" w:rsidP="005B036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уникальных водных объектов»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79FB" w:rsidRPr="00AA0924" w:rsidRDefault="007F79FB" w:rsidP="007F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целях реализации проекта для Республики Ингушетия на 2022 год установлен</w:t>
      </w:r>
      <w:r>
        <w:rPr>
          <w:rFonts w:ascii="Times New Roman" w:hAnsi="Times New Roman" w:cs="Times New Roman"/>
          <w:sz w:val="28"/>
          <w:szCs w:val="28"/>
        </w:rPr>
        <w:t>ы следующие целевые показатели:</w:t>
      </w:r>
    </w:p>
    <w:p w:rsidR="007F79FB" w:rsidRPr="00AA0924" w:rsidRDefault="007F79FB" w:rsidP="007F79F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количество населения, улучшившего экологические условия проживания вблизи водных объектов, нарастающим итогом – 5,2 тыс. человек;</w:t>
      </w:r>
    </w:p>
    <w:p w:rsidR="007F79FB" w:rsidRPr="00AA0924" w:rsidRDefault="007F79FB" w:rsidP="007F79F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площадь восстановленных водных объектов, нарастающим итогом – 31,03 га.</w:t>
      </w:r>
    </w:p>
    <w:p w:rsidR="007F79FB" w:rsidRPr="00AA0924" w:rsidRDefault="007F79FB" w:rsidP="007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lastRenderedPageBreak/>
        <w:t>В 2022 году мероприятия в рамках данного регионального проекта мероприятия не запланированы, ф</w:t>
      </w:r>
      <w:r>
        <w:rPr>
          <w:rFonts w:ascii="Times New Roman" w:hAnsi="Times New Roman" w:cs="Times New Roman"/>
          <w:sz w:val="28"/>
          <w:szCs w:val="28"/>
        </w:rPr>
        <w:t>инансирование не предусмотрено.</w:t>
      </w:r>
    </w:p>
    <w:p w:rsidR="001E47BF" w:rsidRPr="00150F73" w:rsidRDefault="001E47BF" w:rsidP="005B036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лесов»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47BF" w:rsidRPr="00AC52F6" w:rsidRDefault="001E47B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целях реализации проекта «Сохранение лесов» для Республики Ингушетия на 2022 год установлен целевой показатель – отношение площади лесовосстановления и лесоразведения к площади вырубленных и погибших ле</w:t>
      </w:r>
      <w:r w:rsidR="007F79FB">
        <w:rPr>
          <w:rFonts w:ascii="Times New Roman" w:hAnsi="Times New Roman" w:cs="Times New Roman"/>
          <w:sz w:val="28"/>
          <w:szCs w:val="28"/>
        </w:rPr>
        <w:t>сных насаждений, равный 67,5 %.</w:t>
      </w:r>
    </w:p>
    <w:p w:rsidR="007F79FB" w:rsidRDefault="007F79FB" w:rsidP="007F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На реализацию мероприятий регионального проекта в 2022 году предусмотрено финансирование из федерального бюджета в размере 8 964,5 тыс. руб. </w:t>
      </w:r>
      <w:r>
        <w:rPr>
          <w:rFonts w:ascii="Times New Roman" w:hAnsi="Times New Roman" w:cs="Times New Roman"/>
          <w:sz w:val="28"/>
          <w:szCs w:val="28"/>
        </w:rPr>
        <w:t>На отчетную дату к</w:t>
      </w:r>
      <w:r w:rsidRPr="00AA0924">
        <w:rPr>
          <w:rFonts w:ascii="Times New Roman" w:hAnsi="Times New Roman" w:cs="Times New Roman"/>
          <w:sz w:val="28"/>
          <w:szCs w:val="28"/>
        </w:rPr>
        <w:t xml:space="preserve">ассовое исполнение составило </w:t>
      </w:r>
      <w:r w:rsidRPr="00AC52F6">
        <w:rPr>
          <w:rFonts w:ascii="Times New Roman" w:hAnsi="Times New Roman" w:cs="Times New Roman"/>
          <w:sz w:val="28"/>
          <w:szCs w:val="28"/>
        </w:rPr>
        <w:t>3 308,4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36,9 </w:t>
      </w:r>
      <w:r w:rsidRPr="00AC52F6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:rsidR="001E47BF" w:rsidRPr="00AC52F6" w:rsidRDefault="00150F73" w:rsidP="00150F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47BF" w:rsidRPr="00AC52F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страна»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79FB" w:rsidRPr="00AA0924" w:rsidRDefault="007F79FB" w:rsidP="007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регионального п</w:t>
      </w:r>
      <w:r w:rsidRPr="00AA0924">
        <w:rPr>
          <w:rFonts w:ascii="Times New Roman" w:hAnsi="Times New Roman" w:cs="Times New Roman"/>
          <w:sz w:val="28"/>
          <w:szCs w:val="28"/>
        </w:rPr>
        <w:t>роекта для Ингушетии на 2022 год установлены следующие целевые показатели:</w:t>
      </w:r>
    </w:p>
    <w:p w:rsidR="007F79FB" w:rsidRPr="00AA0924" w:rsidRDefault="007F79FB" w:rsidP="005B0363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в границах городов – 2 шт.;</w:t>
      </w:r>
    </w:p>
    <w:p w:rsidR="007F79FB" w:rsidRPr="00AA0924" w:rsidRDefault="007F79FB" w:rsidP="005B0363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численность населения, качество жизни которого улучшится в связи с ликвидацией несанкционированных свалок в границах городов – 150 тыс. человек.</w:t>
      </w:r>
    </w:p>
    <w:p w:rsidR="007F79FB" w:rsidRPr="00AA0924" w:rsidRDefault="007F79FB" w:rsidP="007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2022 году финансирование регионального проекта «Чистая страна» предусмотрено в объеме 68</w:t>
      </w:r>
      <w:r>
        <w:rPr>
          <w:rFonts w:ascii="Times New Roman" w:hAnsi="Times New Roman" w:cs="Times New Roman"/>
          <w:sz w:val="28"/>
          <w:szCs w:val="28"/>
        </w:rPr>
        <w:t>7 138,8 тыс. руб., в том числе:</w:t>
      </w:r>
    </w:p>
    <w:p w:rsidR="007F79FB" w:rsidRPr="00F2072C" w:rsidRDefault="007F79FB" w:rsidP="005B0363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2C">
        <w:rPr>
          <w:rFonts w:ascii="Times New Roman" w:hAnsi="Times New Roman" w:cs="Times New Roman"/>
          <w:sz w:val="28"/>
          <w:szCs w:val="28"/>
        </w:rPr>
        <w:t>федеральный бюджет – 652 781,8 тыс. руб.;</w:t>
      </w:r>
    </w:p>
    <w:p w:rsidR="007F79FB" w:rsidRPr="00F2072C" w:rsidRDefault="007F79FB" w:rsidP="005B0363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2C">
        <w:rPr>
          <w:rFonts w:ascii="Times New Roman" w:hAnsi="Times New Roman" w:cs="Times New Roman"/>
          <w:sz w:val="28"/>
          <w:szCs w:val="28"/>
        </w:rPr>
        <w:t>республиканский бюджет – 34 357,0 тыс. руб.</w:t>
      </w:r>
    </w:p>
    <w:p w:rsidR="007F79FB" w:rsidRPr="00AA0924" w:rsidRDefault="007F79FB" w:rsidP="007F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отчетном периоде кассовое исполнение регионального проекта относительно доведенных бюджетных ассигнований и лимитов бюджет</w:t>
      </w:r>
      <w:r>
        <w:rPr>
          <w:rFonts w:ascii="Times New Roman" w:hAnsi="Times New Roman" w:cs="Times New Roman"/>
          <w:sz w:val="28"/>
          <w:szCs w:val="28"/>
        </w:rPr>
        <w:t>ных обязательств составило 355 974,5 тыс. руб. или 51,8 %.</w:t>
      </w:r>
    </w:p>
    <w:p w:rsidR="001E47BF" w:rsidRPr="00AC52F6" w:rsidRDefault="001E47BF" w:rsidP="00A30D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AC52F6">
        <w:rPr>
          <w:rFonts w:ascii="Times New Roman" w:hAnsi="Times New Roman" w:cs="Times New Roman"/>
          <w:b/>
          <w:i/>
          <w:sz w:val="28"/>
          <w:szCs w:val="28"/>
        </w:rPr>
        <w:tab/>
        <w:t>Региональный проект «Комплексная система обращения с твердыми коммунальными отходами»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47BF" w:rsidRPr="00AC52F6" w:rsidRDefault="001E47B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Согласно паспорта Проекта для республики на 2022 год установлены следующие целевые показатели:</w:t>
      </w:r>
    </w:p>
    <w:p w:rsidR="001E47BF" w:rsidRPr="00AC52F6" w:rsidRDefault="001E47BF" w:rsidP="005B0363">
      <w:pPr>
        <w:numPr>
          <w:ilvl w:val="0"/>
          <w:numId w:val="1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 – 98,4</w:t>
      </w:r>
      <w:r w:rsidRPr="00AC52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%;</w:t>
      </w:r>
    </w:p>
    <w:p w:rsidR="001E47BF" w:rsidRPr="00AC52F6" w:rsidRDefault="001E47BF" w:rsidP="005B0363">
      <w:pPr>
        <w:numPr>
          <w:ilvl w:val="0"/>
          <w:numId w:val="1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– 1,6</w:t>
      </w:r>
      <w:r w:rsidRPr="00AC52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%;</w:t>
      </w:r>
    </w:p>
    <w:p w:rsidR="001E47BF" w:rsidRPr="00AC52F6" w:rsidRDefault="001E47BF" w:rsidP="005B0363">
      <w:pPr>
        <w:numPr>
          <w:ilvl w:val="0"/>
          <w:numId w:val="1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обработку (сортировку), в общем объеме образованных твердых коммунальных отходов – 11,4</w:t>
      </w:r>
      <w:r w:rsidRPr="00AC52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%;</w:t>
      </w:r>
    </w:p>
    <w:p w:rsidR="001E47BF" w:rsidRPr="00AC52F6" w:rsidRDefault="001E47BF" w:rsidP="005B0363">
      <w:pPr>
        <w:numPr>
          <w:ilvl w:val="0"/>
          <w:numId w:val="1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доля разработанных электронных моделей – 100</w:t>
      </w:r>
      <w:r w:rsidRPr="00AC52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%;</w:t>
      </w:r>
    </w:p>
    <w:p w:rsidR="001E47BF" w:rsidRPr="00AC52F6" w:rsidRDefault="001E47BF" w:rsidP="005B0363">
      <w:pPr>
        <w:numPr>
          <w:ilvl w:val="0"/>
          <w:numId w:val="1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доля импорта оборудования для обработки и утилизации твердых коммунальных отходов – 38</w:t>
      </w:r>
      <w:r w:rsidRPr="00AC52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%;</w:t>
      </w:r>
    </w:p>
    <w:p w:rsidR="001E47BF" w:rsidRPr="00AC52F6" w:rsidRDefault="001E47BF" w:rsidP="005B0363">
      <w:pPr>
        <w:numPr>
          <w:ilvl w:val="0"/>
          <w:numId w:val="1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доля населения, охваченного услугой по обращению с твердыми коммунальными отходами, – 90</w:t>
      </w:r>
      <w:r w:rsidRPr="00AC52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2F6">
        <w:rPr>
          <w:rFonts w:ascii="Times New Roman" w:hAnsi="Times New Roman" w:cs="Times New Roman"/>
          <w:sz w:val="28"/>
          <w:szCs w:val="28"/>
        </w:rPr>
        <w:t>%.</w:t>
      </w:r>
    </w:p>
    <w:p w:rsidR="001E47BF" w:rsidRPr="00AC52F6" w:rsidRDefault="001E47B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 не предусмотрено.</w:t>
      </w:r>
    </w:p>
    <w:p w:rsidR="007F79FB" w:rsidRPr="00AC52F6" w:rsidRDefault="007F79FB" w:rsidP="00A30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BF" w:rsidRPr="00AC52F6" w:rsidRDefault="001E47BF" w:rsidP="00A30D82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b/>
          <w:sz w:val="28"/>
          <w:szCs w:val="28"/>
        </w:rPr>
        <w:t>Национальный проект «</w:t>
      </w:r>
      <w:r w:rsidR="004E6D71">
        <w:rPr>
          <w:rFonts w:ascii="Times New Roman" w:hAnsi="Times New Roman" w:cs="Times New Roman"/>
          <w:b/>
          <w:sz w:val="28"/>
          <w:szCs w:val="28"/>
        </w:rPr>
        <w:t>З</w:t>
      </w:r>
      <w:r w:rsidRPr="00AC52F6">
        <w:rPr>
          <w:rFonts w:ascii="Times New Roman" w:hAnsi="Times New Roman" w:cs="Times New Roman"/>
          <w:b/>
          <w:sz w:val="28"/>
          <w:szCs w:val="28"/>
        </w:rPr>
        <w:t>дравоохранени</w:t>
      </w:r>
      <w:r w:rsidR="004E6D71">
        <w:rPr>
          <w:rFonts w:ascii="Times New Roman" w:hAnsi="Times New Roman" w:cs="Times New Roman"/>
          <w:b/>
          <w:sz w:val="28"/>
          <w:szCs w:val="28"/>
        </w:rPr>
        <w:t>е</w:t>
      </w:r>
      <w:r w:rsidRPr="00AC52F6">
        <w:rPr>
          <w:rFonts w:ascii="Times New Roman" w:hAnsi="Times New Roman" w:cs="Times New Roman"/>
          <w:b/>
          <w:sz w:val="28"/>
          <w:szCs w:val="28"/>
        </w:rPr>
        <w:t>»</w:t>
      </w:r>
    </w:p>
    <w:p w:rsidR="001E47BF" w:rsidRPr="00AC52F6" w:rsidRDefault="001E47BF" w:rsidP="00A30D82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BF" w:rsidRPr="00AC52F6" w:rsidRDefault="001E47BF" w:rsidP="00A30D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рамках национального проекта «Развитие здравоохранения</w:t>
      </w:r>
      <w:r w:rsidRPr="00AC52F6">
        <w:rPr>
          <w:rFonts w:ascii="Times New Roman" w:hAnsi="Times New Roman" w:cs="Times New Roman"/>
          <w:i/>
          <w:sz w:val="28"/>
          <w:szCs w:val="28"/>
        </w:rPr>
        <w:t>»</w:t>
      </w:r>
      <w:r w:rsidRPr="00AC52F6">
        <w:rPr>
          <w:rFonts w:ascii="Times New Roman" w:hAnsi="Times New Roman" w:cs="Times New Roman"/>
          <w:sz w:val="28"/>
          <w:szCs w:val="28"/>
        </w:rPr>
        <w:t xml:space="preserve"> в Республике Ингушетия реал</w:t>
      </w:r>
      <w:r w:rsidR="00150F73">
        <w:rPr>
          <w:rFonts w:ascii="Times New Roman" w:hAnsi="Times New Roman" w:cs="Times New Roman"/>
          <w:sz w:val="28"/>
          <w:szCs w:val="28"/>
        </w:rPr>
        <w:t>изуются 7 региональных проектов:</w:t>
      </w:r>
    </w:p>
    <w:p w:rsidR="001E47BF" w:rsidRPr="00150F73" w:rsidRDefault="001E47BF" w:rsidP="005B036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сердечно-сосудистыми заболеваниями»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A0E2E" w:rsidRPr="00AA0924" w:rsidRDefault="007A0E2E" w:rsidP="007A0E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0924">
        <w:rPr>
          <w:rFonts w:ascii="Times New Roman" w:hAnsi="Times New Roman" w:cs="Times New Roman"/>
          <w:sz w:val="28"/>
          <w:szCs w:val="28"/>
        </w:rPr>
        <w:t xml:space="preserve">а 2022 год </w:t>
      </w:r>
      <w:r>
        <w:rPr>
          <w:rFonts w:ascii="Times New Roman" w:hAnsi="Times New Roman" w:cs="Times New Roman"/>
          <w:sz w:val="28"/>
          <w:szCs w:val="28"/>
        </w:rPr>
        <w:t>для республики в рамках проекта п</w:t>
      </w:r>
      <w:r w:rsidRPr="00AA0924">
        <w:rPr>
          <w:rFonts w:ascii="Times New Roman" w:hAnsi="Times New Roman" w:cs="Times New Roman"/>
          <w:sz w:val="28"/>
          <w:szCs w:val="28"/>
        </w:rPr>
        <w:t>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AA0924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:rsidR="007A0E2E" w:rsidRPr="00AA0924" w:rsidRDefault="007A0E2E" w:rsidP="007A0E2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количество рентген-эндоваскулярных вмешательств в лечебных целях – 953 единицы;</w:t>
      </w:r>
    </w:p>
    <w:p w:rsidR="007A0E2E" w:rsidRPr="00AA0924" w:rsidRDefault="007A0E2E" w:rsidP="007A0E2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больничная летальность от </w:t>
      </w:r>
      <w:r>
        <w:rPr>
          <w:rFonts w:ascii="Times New Roman" w:hAnsi="Times New Roman" w:cs="Times New Roman"/>
          <w:sz w:val="28"/>
          <w:szCs w:val="28"/>
        </w:rPr>
        <w:t>инфаркта миокарда – 10,5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7A0E2E" w:rsidRPr="00AA0924" w:rsidRDefault="007A0E2E" w:rsidP="007A0E2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больничная летальность от острого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мозгового кровообращения – 6,8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7A0E2E" w:rsidRPr="00AA0924" w:rsidRDefault="007A0E2E" w:rsidP="007A0E2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лиц с болезнями системы кровообращения, состоящих под диспансерным наблюдением, получившим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 – 50,0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7A0E2E" w:rsidRPr="00AA0924" w:rsidRDefault="007A0E2E" w:rsidP="007A0E2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</w:t>
      </w:r>
      <w:r>
        <w:rPr>
          <w:rFonts w:ascii="Times New Roman" w:hAnsi="Times New Roman" w:cs="Times New Roman"/>
          <w:sz w:val="28"/>
          <w:szCs w:val="28"/>
        </w:rPr>
        <w:t>словиях – 85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7A0E2E" w:rsidRPr="00AA0924" w:rsidRDefault="007A0E2E" w:rsidP="007A0E2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</w:t>
      </w:r>
      <w:r>
        <w:rPr>
          <w:rFonts w:ascii="Times New Roman" w:hAnsi="Times New Roman" w:cs="Times New Roman"/>
          <w:sz w:val="28"/>
          <w:szCs w:val="28"/>
        </w:rPr>
        <w:t>диспансерным наблюдением) – 1,1 </w:t>
      </w:r>
      <w:r w:rsidRPr="00AA0924">
        <w:rPr>
          <w:rFonts w:ascii="Times New Roman" w:hAnsi="Times New Roman" w:cs="Times New Roman"/>
          <w:sz w:val="28"/>
          <w:szCs w:val="28"/>
        </w:rPr>
        <w:t>%.</w:t>
      </w:r>
    </w:p>
    <w:p w:rsidR="007A0E2E" w:rsidRPr="00AA0924" w:rsidRDefault="007A0E2E" w:rsidP="007A0E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проекта предусмотрено 82 230,0 тыс. руб. (82 040,0 тыс. руб. – 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0924">
        <w:rPr>
          <w:rFonts w:ascii="Times New Roman" w:hAnsi="Times New Roman" w:cs="Times New Roman"/>
          <w:sz w:val="28"/>
          <w:szCs w:val="28"/>
        </w:rPr>
        <w:t xml:space="preserve"> 190,0 тыс. руб. – средства республиканского бюджета).</w:t>
      </w:r>
    </w:p>
    <w:p w:rsidR="007A0E2E" w:rsidRDefault="007A0E2E" w:rsidP="007A0E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ab/>
        <w:t xml:space="preserve">Согласно отчету о ходе реализации регионального проекта Минздрава Ингушетии,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фактическое финансирование и </w:t>
      </w:r>
      <w:r w:rsidRPr="00AA0924">
        <w:rPr>
          <w:rFonts w:ascii="Times New Roman" w:hAnsi="Times New Roman" w:cs="Times New Roman"/>
          <w:sz w:val="28"/>
          <w:szCs w:val="28"/>
        </w:rPr>
        <w:t>кассовое исполнение про</w:t>
      </w:r>
      <w:r>
        <w:rPr>
          <w:rFonts w:ascii="Times New Roman" w:hAnsi="Times New Roman" w:cs="Times New Roman"/>
          <w:sz w:val="28"/>
          <w:szCs w:val="28"/>
        </w:rPr>
        <w:t>екта отсутству</w:t>
      </w:r>
      <w:r w:rsidR="00F841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3C2996" w:rsidRPr="003C2996" w:rsidRDefault="003C2996" w:rsidP="003C2996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996">
        <w:rPr>
          <w:rFonts w:ascii="Times New Roman" w:hAnsi="Times New Roman" w:cs="Times New Roman"/>
          <w:i/>
          <w:sz w:val="28"/>
          <w:szCs w:val="28"/>
        </w:rPr>
        <w:t>По данному региональному проекту имеется риск недостижения запланированных на 2022 год целевых показателей.</w:t>
      </w:r>
    </w:p>
    <w:p w:rsidR="001E47BF" w:rsidRPr="00150F73" w:rsidRDefault="001E47BF" w:rsidP="005B036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2996" w:rsidRPr="00AA0924" w:rsidRDefault="003C2996" w:rsidP="003C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A0924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924">
        <w:rPr>
          <w:rFonts w:ascii="Times New Roman" w:hAnsi="Times New Roman" w:cs="Times New Roman"/>
          <w:sz w:val="28"/>
          <w:szCs w:val="28"/>
        </w:rPr>
        <w:t xml:space="preserve"> регионального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для республики установлены следующие </w:t>
      </w:r>
      <w:r w:rsidRPr="00AA0924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</w:t>
      </w:r>
      <w:r>
        <w:rPr>
          <w:rFonts w:ascii="Times New Roman" w:hAnsi="Times New Roman" w:cs="Times New Roman"/>
          <w:sz w:val="28"/>
          <w:szCs w:val="28"/>
        </w:rPr>
        <w:t>нарушения обмена веществ – 99,8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lastRenderedPageBreak/>
        <w:t>доля преждевременных родов (22-37 недель) в перинатальных центрах –89,7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 – 85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90,0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пищеварения – 85,0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кровообращения – 85</w:t>
      </w:r>
      <w:r>
        <w:rPr>
          <w:rFonts w:ascii="Times New Roman" w:hAnsi="Times New Roman" w:cs="Times New Roman"/>
          <w:sz w:val="28"/>
          <w:szCs w:val="28"/>
        </w:rPr>
        <w:t> %;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посещений детьми медицинских организаций с профилактическими целями – 41,1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 – 8 промилле;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детей соответствующего возраста – 58 случаев;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младенческая смертность – 6 промилле;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количество (доля) детских поликлиник и детских поликлинических отделений с созданной современной инфраструктурой оказания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детям – 100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врачами-педиатрами, нарастающим итогом, – 98,1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3C2996" w:rsidRPr="00AA0924" w:rsidRDefault="003C2996" w:rsidP="003C29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</w:t>
      </w:r>
      <w:r>
        <w:rPr>
          <w:rFonts w:ascii="Times New Roman" w:hAnsi="Times New Roman" w:cs="Times New Roman"/>
          <w:sz w:val="28"/>
          <w:szCs w:val="28"/>
        </w:rPr>
        <w:t>клинических подразделений, – 70 </w:t>
      </w:r>
      <w:r w:rsidRPr="00AA0924">
        <w:rPr>
          <w:rFonts w:ascii="Times New Roman" w:hAnsi="Times New Roman" w:cs="Times New Roman"/>
          <w:sz w:val="28"/>
          <w:szCs w:val="28"/>
        </w:rPr>
        <w:t>%.</w:t>
      </w:r>
    </w:p>
    <w:p w:rsidR="003C2996" w:rsidRPr="00AA0924" w:rsidRDefault="003C2996" w:rsidP="003C29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AA0924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AA0924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сумме </w:t>
      </w:r>
      <w:r w:rsidRPr="00AC52F6">
        <w:rPr>
          <w:rFonts w:ascii="Times New Roman" w:hAnsi="Times New Roman" w:cs="Times New Roman"/>
          <w:sz w:val="28"/>
          <w:szCs w:val="28"/>
        </w:rPr>
        <w:t xml:space="preserve">316 446,1 </w:t>
      </w:r>
      <w:r w:rsidRPr="00AA0924">
        <w:rPr>
          <w:rFonts w:ascii="Times New Roman" w:hAnsi="Times New Roman" w:cs="Times New Roman"/>
          <w:sz w:val="28"/>
          <w:szCs w:val="28"/>
        </w:rPr>
        <w:t xml:space="preserve">тыс. руб., в том числе: средства федерального бюджета – </w:t>
      </w:r>
      <w:r w:rsidRPr="00AC52F6">
        <w:rPr>
          <w:rFonts w:ascii="Times New Roman" w:hAnsi="Times New Roman" w:cs="Times New Roman"/>
          <w:sz w:val="28"/>
          <w:szCs w:val="28"/>
        </w:rPr>
        <w:t xml:space="preserve">300 623,8 тыс. руб. </w:t>
      </w:r>
      <w:r w:rsidRPr="00AA0924">
        <w:rPr>
          <w:rFonts w:ascii="Times New Roman" w:hAnsi="Times New Roman" w:cs="Times New Roman"/>
          <w:sz w:val="28"/>
          <w:szCs w:val="28"/>
        </w:rPr>
        <w:t>и средства республиканского бюджета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0924">
        <w:rPr>
          <w:rFonts w:ascii="Times New Roman" w:hAnsi="Times New Roman" w:cs="Times New Roman"/>
          <w:sz w:val="28"/>
          <w:szCs w:val="28"/>
        </w:rPr>
        <w:t> 822,3 тыс. рублей.</w:t>
      </w:r>
    </w:p>
    <w:p w:rsidR="003C2996" w:rsidRDefault="003C2996" w:rsidP="003C29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июля 2022 года </w:t>
      </w:r>
      <w:r w:rsidRPr="00AC52F6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и </w:t>
      </w:r>
      <w:r w:rsidRPr="00AA0924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 w:cs="Times New Roman"/>
          <w:sz w:val="28"/>
          <w:szCs w:val="28"/>
        </w:rPr>
        <w:t>по региональному проекту отсутству</w:t>
      </w:r>
      <w:r w:rsidR="00F841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3C2996" w:rsidRPr="003C2996" w:rsidRDefault="003C2996" w:rsidP="003C299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996">
        <w:rPr>
          <w:rFonts w:ascii="Times New Roman" w:hAnsi="Times New Roman" w:cs="Times New Roman"/>
          <w:i/>
          <w:sz w:val="28"/>
          <w:szCs w:val="28"/>
        </w:rPr>
        <w:t>Таким образом, имеется риск недостижения запланированных на 2022 год целевых показателей.</w:t>
      </w:r>
    </w:p>
    <w:p w:rsidR="001E47BF" w:rsidRPr="00150F73" w:rsidRDefault="001E47BF" w:rsidP="005B036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онкологическими заболеваниями»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2996" w:rsidRPr="00AA0924" w:rsidRDefault="003C2996" w:rsidP="003C29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CA9">
        <w:rPr>
          <w:rFonts w:ascii="Times New Roman" w:hAnsi="Times New Roman" w:cs="Times New Roman"/>
          <w:sz w:val="28"/>
          <w:szCs w:val="28"/>
        </w:rPr>
        <w:t>Согласно паспорту регионального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CA9">
        <w:rPr>
          <w:rFonts w:ascii="Times New Roman" w:hAnsi="Times New Roman" w:cs="Times New Roman"/>
          <w:sz w:val="28"/>
          <w:szCs w:val="28"/>
        </w:rPr>
        <w:t xml:space="preserve"> для республики установлены следующие целевые показатели:</w:t>
      </w:r>
    </w:p>
    <w:p w:rsidR="003C2996" w:rsidRPr="00AA0924" w:rsidRDefault="003C2996" w:rsidP="003C2996">
      <w:pPr>
        <w:pStyle w:val="a4"/>
        <w:numPr>
          <w:ilvl w:val="0"/>
          <w:numId w:val="6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lastRenderedPageBreak/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17,6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3C2996" w:rsidRPr="00AA0924" w:rsidRDefault="003C2996" w:rsidP="003C2996">
      <w:pPr>
        <w:pStyle w:val="a4"/>
        <w:numPr>
          <w:ilvl w:val="0"/>
          <w:numId w:val="6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</w:t>
      </w:r>
      <w:r>
        <w:rPr>
          <w:rFonts w:ascii="Times New Roman" w:hAnsi="Times New Roman" w:cs="Times New Roman"/>
          <w:sz w:val="28"/>
          <w:szCs w:val="28"/>
        </w:rPr>
        <w:t xml:space="preserve"> на учете 5 лет и более, – 56,7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3C2996" w:rsidRPr="00AA0924" w:rsidRDefault="003C2996" w:rsidP="003C2996">
      <w:pPr>
        <w:pStyle w:val="a4"/>
        <w:numPr>
          <w:ilvl w:val="0"/>
          <w:numId w:val="6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доля лиц с онкологическими заболеваниями, прошедших обследование и/или лечение в текущем году из числа состоящих под </w:t>
      </w:r>
      <w:r>
        <w:rPr>
          <w:rFonts w:ascii="Times New Roman" w:hAnsi="Times New Roman" w:cs="Times New Roman"/>
          <w:sz w:val="28"/>
          <w:szCs w:val="28"/>
        </w:rPr>
        <w:t>диспансерным наблюдением – 70,0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3C2996" w:rsidRPr="00AA0924" w:rsidRDefault="003C2996" w:rsidP="003C2996">
      <w:pPr>
        <w:pStyle w:val="a4"/>
        <w:numPr>
          <w:ilvl w:val="0"/>
          <w:numId w:val="6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доля злокачественных новообразований, выявленных на </w:t>
      </w:r>
      <w:r w:rsidRPr="00AA09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0924">
        <w:rPr>
          <w:rFonts w:ascii="Times New Roman" w:hAnsi="Times New Roman" w:cs="Times New Roman"/>
          <w:sz w:val="28"/>
          <w:szCs w:val="28"/>
        </w:rPr>
        <w:t>-</w:t>
      </w:r>
      <w:r w:rsidRPr="00AA092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стадиях, – 59,9 </w:t>
      </w:r>
      <w:r w:rsidRPr="00AA0924">
        <w:rPr>
          <w:rFonts w:ascii="Times New Roman" w:hAnsi="Times New Roman" w:cs="Times New Roman"/>
          <w:sz w:val="28"/>
          <w:szCs w:val="28"/>
        </w:rPr>
        <w:t>%.</w:t>
      </w:r>
    </w:p>
    <w:p w:rsidR="003C2996" w:rsidRPr="00AA0924" w:rsidRDefault="003C2996" w:rsidP="003C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проекта в текущем году </w:t>
      </w:r>
      <w:r w:rsidRPr="00AA0924">
        <w:rPr>
          <w:rFonts w:ascii="Times New Roman" w:hAnsi="Times New Roman" w:cs="Times New Roman"/>
          <w:sz w:val="28"/>
          <w:szCs w:val="28"/>
        </w:rPr>
        <w:t>предусмотрено финансирование из федерального бюджета в сумме 57 160,0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(финансирование из бюджета республики не предусмотрено)</w:t>
      </w:r>
      <w:r w:rsidRPr="00AA0924">
        <w:rPr>
          <w:rFonts w:ascii="Times New Roman" w:hAnsi="Times New Roman" w:cs="Times New Roman"/>
          <w:sz w:val="28"/>
          <w:szCs w:val="28"/>
        </w:rPr>
        <w:t>.</w:t>
      </w:r>
    </w:p>
    <w:p w:rsidR="001E47BF" w:rsidRPr="00AC52F6" w:rsidRDefault="001E47BF" w:rsidP="00A30D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Согласно информации Минздрава Ингушетии, </w:t>
      </w:r>
      <w:r w:rsidR="003C2996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Pr="00AC52F6">
        <w:rPr>
          <w:rFonts w:ascii="Times New Roman" w:hAnsi="Times New Roman" w:cs="Times New Roman"/>
          <w:sz w:val="28"/>
          <w:szCs w:val="28"/>
        </w:rPr>
        <w:t>фактическое финансирование составило 3 948,0 тыс. руб., кассовое исполнение отсутствует.</w:t>
      </w:r>
    </w:p>
    <w:p w:rsidR="001E47BF" w:rsidRPr="003C2996" w:rsidRDefault="001E47BF" w:rsidP="00A30D82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996">
        <w:rPr>
          <w:rFonts w:ascii="Times New Roman" w:hAnsi="Times New Roman" w:cs="Times New Roman"/>
          <w:i/>
          <w:sz w:val="28"/>
          <w:szCs w:val="28"/>
        </w:rPr>
        <w:t>По данному региональному проекту имеется риск недостижения запланированных на 2022 год целевых показателей.</w:t>
      </w:r>
    </w:p>
    <w:p w:rsidR="001E47BF" w:rsidRPr="00150F73" w:rsidRDefault="001E47BF" w:rsidP="005B036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системы оказания первичной медико-санитарной помощи»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3784" w:rsidRPr="00AA0924" w:rsidRDefault="00F84163" w:rsidP="00BE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Паспортом </w:t>
      </w:r>
      <w:r w:rsidR="00BE3784" w:rsidRPr="00851CA9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Pr="00F8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 год</w:t>
      </w:r>
      <w:r w:rsidR="00BE3784" w:rsidRPr="00851CA9">
        <w:rPr>
          <w:rFonts w:ascii="Times New Roman" w:hAnsi="Times New Roman" w:cs="Times New Roman"/>
          <w:sz w:val="28"/>
          <w:szCs w:val="28"/>
        </w:rPr>
        <w:t xml:space="preserve"> для республики установлены следующие целевые показатели:</w:t>
      </w:r>
    </w:p>
    <w:p w:rsidR="00BE3784" w:rsidRPr="00AA0924" w:rsidRDefault="00BE3784" w:rsidP="00BE3784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количество посещений при выездах мобильных медицинских бригад, оснащенных мобильными медицинскими комплексами, на 1 мобильную медицинскую бригаду – 5,8 тыс. посещений;</w:t>
      </w:r>
    </w:p>
    <w:p w:rsidR="00BE3784" w:rsidRPr="00AA0924" w:rsidRDefault="00BE3784" w:rsidP="00BE3784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посещений сельскими жителями ФП, ФАПов и ВА, в расчете на 1 сельского жителя, – 5,46 посещений;</w:t>
      </w:r>
    </w:p>
    <w:p w:rsidR="00BE3784" w:rsidRPr="00AA0924" w:rsidRDefault="00BE3784" w:rsidP="00BE3784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населенных пунктов с числом жителей до 2 000 человек, населению которых доступна первичная медико-санитарная помощ</w:t>
      </w:r>
      <w:r w:rsidR="00F84163">
        <w:rPr>
          <w:rFonts w:ascii="Times New Roman" w:hAnsi="Times New Roman" w:cs="Times New Roman"/>
          <w:sz w:val="28"/>
          <w:szCs w:val="28"/>
        </w:rPr>
        <w:t>ь по месту их проживания, – 100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BE3784" w:rsidRPr="00AA0924" w:rsidRDefault="00BE3784" w:rsidP="00BE3784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</w:t>
      </w:r>
      <w:r w:rsidR="00F84163">
        <w:rPr>
          <w:rFonts w:ascii="Times New Roman" w:hAnsi="Times New Roman" w:cs="Times New Roman"/>
          <w:sz w:val="28"/>
          <w:szCs w:val="28"/>
        </w:rPr>
        <w:t>и функций в отчетном году, – 15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BE3784" w:rsidRPr="00AA0924" w:rsidRDefault="00BE3784" w:rsidP="00BE3784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граждан, ежегодно проходящих профилактический медицинский осмотр и (или) диспансеризацию, о</w:t>
      </w:r>
      <w:r w:rsidR="00F84163">
        <w:rPr>
          <w:rFonts w:ascii="Times New Roman" w:hAnsi="Times New Roman" w:cs="Times New Roman"/>
          <w:sz w:val="28"/>
          <w:szCs w:val="28"/>
        </w:rPr>
        <w:t>т общего числа населения – 48,4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BE3784" w:rsidRPr="00AA0924" w:rsidRDefault="00BE3784" w:rsidP="00BE3784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поликлиник и поликлинических подразделений, медицинских организаций, участвующих в создании и тиражировании «Новой модели организации оказания медицинской помощи», от общего количества таких организаций – 88,9</w:t>
      </w:r>
      <w:r w:rsidR="00F84163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BE3784" w:rsidRPr="00AA0924" w:rsidRDefault="00BE3784" w:rsidP="00BE3784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число выполненных посещений гражданами поликлиник и поликлинических подразделений, участвующих в создании и тиражировании </w:t>
      </w:r>
      <w:r w:rsidRPr="00AA0924">
        <w:rPr>
          <w:rFonts w:ascii="Times New Roman" w:hAnsi="Times New Roman" w:cs="Times New Roman"/>
          <w:sz w:val="28"/>
          <w:szCs w:val="28"/>
        </w:rPr>
        <w:lastRenderedPageBreak/>
        <w:t>«Новой модели организации оказания медицинской помощи», – 2</w:t>
      </w:r>
      <w:r w:rsidR="00F84163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207,7 тыс. посещений;</w:t>
      </w:r>
    </w:p>
    <w:p w:rsidR="00BE3784" w:rsidRPr="00AA0924" w:rsidRDefault="00BE3784" w:rsidP="00BE3784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количества поступивших жалоб пациентов), – не менее 97,5 %;</w:t>
      </w:r>
    </w:p>
    <w:p w:rsidR="00BE3784" w:rsidRPr="00AA0924" w:rsidRDefault="00BE3784" w:rsidP="00BE3784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лиц, госпитализированных по экстренным показаниям в течение первых суток от общего числа больных, к</w:t>
      </w:r>
      <w:r>
        <w:rPr>
          <w:rFonts w:ascii="Times New Roman" w:hAnsi="Times New Roman" w:cs="Times New Roman"/>
          <w:sz w:val="28"/>
          <w:szCs w:val="28"/>
        </w:rPr>
        <w:t xml:space="preserve"> которым совершены вылеты, – 90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BE3784" w:rsidRPr="00AA0924" w:rsidRDefault="00BE3784" w:rsidP="00BE3784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лиц (пациентов), дополнительно эвакуированных с использованием санитарной авиации (ежегодно, человек), – 17 человек.</w:t>
      </w:r>
    </w:p>
    <w:p w:rsidR="00BE3784" w:rsidRPr="00AA0924" w:rsidRDefault="00BE3784" w:rsidP="00BE37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A0924">
        <w:rPr>
          <w:rFonts w:ascii="Times New Roman" w:hAnsi="Times New Roman" w:cs="Times New Roman"/>
          <w:sz w:val="28"/>
          <w:szCs w:val="28"/>
        </w:rPr>
        <w:t xml:space="preserve">ля реализации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A0924">
        <w:rPr>
          <w:rFonts w:ascii="Times New Roman" w:hAnsi="Times New Roman" w:cs="Times New Roman"/>
          <w:sz w:val="28"/>
          <w:szCs w:val="28"/>
        </w:rPr>
        <w:t>на 2022 год предусмотрено финансирование в сумме 5 780,0 тыс. рублей (из них: средства федерального бюджета – 2</w:t>
      </w:r>
      <w:r w:rsidR="00F84163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98</w:t>
      </w:r>
      <w:r w:rsidR="00F84163">
        <w:rPr>
          <w:rFonts w:ascii="Times New Roman" w:hAnsi="Times New Roman" w:cs="Times New Roman"/>
          <w:sz w:val="28"/>
          <w:szCs w:val="28"/>
        </w:rPr>
        <w:t>1,3</w:t>
      </w:r>
      <w:r w:rsidRPr="00AA0924">
        <w:rPr>
          <w:rFonts w:ascii="Times New Roman" w:hAnsi="Times New Roman" w:cs="Times New Roman"/>
          <w:sz w:val="28"/>
          <w:szCs w:val="28"/>
        </w:rPr>
        <w:t xml:space="preserve"> тыс. руб., средства республиканского бюджета – 2</w:t>
      </w:r>
      <w:r w:rsidR="00F84163">
        <w:rPr>
          <w:rFonts w:ascii="Times New Roman" w:hAnsi="Times New Roman" w:cs="Times New Roman"/>
          <w:sz w:val="28"/>
          <w:szCs w:val="28"/>
        </w:rPr>
        <w:t> 798,7</w:t>
      </w:r>
      <w:r w:rsidRPr="00AA092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E3784" w:rsidRPr="00AA0924" w:rsidRDefault="00BE3784" w:rsidP="00BE37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3B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F84163" w:rsidRPr="00AC52F6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и </w:t>
      </w:r>
      <w:r w:rsidRPr="00BD1F3B">
        <w:rPr>
          <w:rFonts w:ascii="Times New Roman" w:hAnsi="Times New Roman" w:cs="Times New Roman"/>
          <w:sz w:val="28"/>
          <w:szCs w:val="28"/>
        </w:rPr>
        <w:t>кассовое исполнение по проекту отсутству</w:t>
      </w:r>
      <w:r w:rsidR="00F84163">
        <w:rPr>
          <w:rFonts w:ascii="Times New Roman" w:hAnsi="Times New Roman" w:cs="Times New Roman"/>
          <w:sz w:val="28"/>
          <w:szCs w:val="28"/>
        </w:rPr>
        <w:t>ю</w:t>
      </w:r>
      <w:r w:rsidRPr="00BD1F3B">
        <w:rPr>
          <w:rFonts w:ascii="Times New Roman" w:hAnsi="Times New Roman" w:cs="Times New Roman"/>
          <w:sz w:val="28"/>
          <w:szCs w:val="28"/>
        </w:rPr>
        <w:t>т.</w:t>
      </w:r>
    </w:p>
    <w:p w:rsidR="001E47BF" w:rsidRPr="00F84163" w:rsidRDefault="00F84163" w:rsidP="00A30D82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163">
        <w:rPr>
          <w:rFonts w:ascii="Times New Roman" w:hAnsi="Times New Roman" w:cs="Times New Roman"/>
          <w:i/>
          <w:sz w:val="28"/>
          <w:szCs w:val="28"/>
        </w:rPr>
        <w:t>Таким образом,</w:t>
      </w:r>
      <w:r w:rsidR="001E47BF" w:rsidRPr="00F84163">
        <w:rPr>
          <w:rFonts w:ascii="Times New Roman" w:hAnsi="Times New Roman" w:cs="Times New Roman"/>
          <w:i/>
          <w:sz w:val="28"/>
          <w:szCs w:val="28"/>
        </w:rPr>
        <w:t xml:space="preserve"> имеется риск недостижения запланированных на 2022 год целевых показателей.</w:t>
      </w:r>
    </w:p>
    <w:p w:rsidR="001E47BF" w:rsidRPr="00150F73" w:rsidRDefault="001E47BF" w:rsidP="005B036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4163" w:rsidRPr="00AA0924" w:rsidRDefault="00F84163" w:rsidP="00F841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3B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паспорту регионального проекта</w:t>
      </w:r>
      <w:r w:rsidRPr="00BD1F3B">
        <w:rPr>
          <w:rFonts w:ascii="Times New Roman" w:hAnsi="Times New Roman" w:cs="Times New Roman"/>
          <w:sz w:val="28"/>
          <w:szCs w:val="28"/>
        </w:rPr>
        <w:t xml:space="preserve"> для республики установлены следующие целевые показатели:</w:t>
      </w:r>
    </w:p>
    <w:p w:rsidR="00F84163" w:rsidRPr="00AA0924" w:rsidRDefault="00F84163" w:rsidP="00F8416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число граждан, воспользовавшихся услугами (сервисами) в Личном кабинете пациента «Мое здоровье» на Едином портале государственных услуг </w:t>
      </w:r>
      <w:r>
        <w:rPr>
          <w:rFonts w:ascii="Times New Roman" w:hAnsi="Times New Roman" w:cs="Times New Roman"/>
          <w:sz w:val="28"/>
          <w:szCs w:val="28"/>
        </w:rPr>
        <w:t>и функций в отчетном году, – 21 </w:t>
      </w:r>
      <w:r w:rsidRPr="00AA0924">
        <w:rPr>
          <w:rFonts w:ascii="Times New Roman" w:hAnsi="Times New Roman" w:cs="Times New Roman"/>
          <w:sz w:val="28"/>
          <w:szCs w:val="28"/>
        </w:rPr>
        <w:t>580 чел.;</w:t>
      </w:r>
    </w:p>
    <w:p w:rsidR="00F84163" w:rsidRPr="00AA0924" w:rsidRDefault="00F84163" w:rsidP="00F8416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</w:t>
      </w:r>
      <w:r>
        <w:rPr>
          <w:rFonts w:ascii="Times New Roman" w:hAnsi="Times New Roman" w:cs="Times New Roman"/>
          <w:sz w:val="28"/>
          <w:szCs w:val="28"/>
        </w:rPr>
        <w:t>взаимодействие с ЕГИСЗ, – 100,0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F84163" w:rsidRPr="00AA0924" w:rsidRDefault="00F84163" w:rsidP="00F8416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записей на прием к врачу, совершенны</w:t>
      </w:r>
      <w:r>
        <w:rPr>
          <w:rFonts w:ascii="Times New Roman" w:hAnsi="Times New Roman" w:cs="Times New Roman"/>
          <w:sz w:val="28"/>
          <w:szCs w:val="28"/>
        </w:rPr>
        <w:t>х гражданами дистанционно, – 40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F84163" w:rsidRPr="00AA0924" w:rsidRDefault="00F84163" w:rsidP="00F8416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</w:t>
      </w:r>
      <w:r>
        <w:rPr>
          <w:rFonts w:ascii="Times New Roman" w:hAnsi="Times New Roman" w:cs="Times New Roman"/>
          <w:sz w:val="28"/>
          <w:szCs w:val="28"/>
        </w:rPr>
        <w:t>дицинской помощи за период – 31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F84163" w:rsidRPr="00AA0924" w:rsidRDefault="00F84163" w:rsidP="00F8416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доля случаев оказания медицинской помощи, по которым предоставлены электронные медицинские документы в </w:t>
      </w:r>
      <w:r>
        <w:rPr>
          <w:rFonts w:ascii="Times New Roman" w:hAnsi="Times New Roman" w:cs="Times New Roman"/>
          <w:sz w:val="28"/>
          <w:szCs w:val="28"/>
        </w:rPr>
        <w:t>подсистеме ЕГИСЗ за период – 60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F84163" w:rsidRPr="00AA0924" w:rsidRDefault="00F84163" w:rsidP="00F8416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</w:t>
      </w:r>
      <w:r>
        <w:rPr>
          <w:rFonts w:ascii="Times New Roman" w:hAnsi="Times New Roman" w:cs="Times New Roman"/>
          <w:sz w:val="28"/>
          <w:szCs w:val="28"/>
        </w:rPr>
        <w:t>рации, – 100 </w:t>
      </w:r>
      <w:r w:rsidRPr="00AA0924">
        <w:rPr>
          <w:rFonts w:ascii="Times New Roman" w:hAnsi="Times New Roman" w:cs="Times New Roman"/>
          <w:sz w:val="28"/>
          <w:szCs w:val="28"/>
        </w:rPr>
        <w:t>%.</w:t>
      </w:r>
    </w:p>
    <w:p w:rsidR="00F84163" w:rsidRPr="00AA0924" w:rsidRDefault="00F84163" w:rsidP="00F841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Паспортом регионального проекта для реализации поставленных целей и задач предусмотрено финансирование в общей сумме 28 663,9 тыс. ру</w:t>
      </w:r>
      <w:r>
        <w:rPr>
          <w:rFonts w:ascii="Times New Roman" w:hAnsi="Times New Roman" w:cs="Times New Roman"/>
          <w:sz w:val="28"/>
          <w:szCs w:val="28"/>
        </w:rPr>
        <w:t xml:space="preserve">б., из них: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28 377,3 тыс. руб. </w:t>
      </w:r>
      <w:r w:rsidRPr="00AA0924">
        <w:rPr>
          <w:rFonts w:ascii="Times New Roman" w:hAnsi="Times New Roman" w:cs="Times New Roman"/>
          <w:sz w:val="28"/>
          <w:szCs w:val="28"/>
        </w:rPr>
        <w:t>– средства федерального бюджета и 286,6 тыс. руб.– средства республиканского бюджета).</w:t>
      </w:r>
    </w:p>
    <w:p w:rsidR="00F84163" w:rsidRPr="00AA0924" w:rsidRDefault="00F84163" w:rsidP="00F841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3B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Pr="00AC52F6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не осуществлено, </w:t>
      </w:r>
      <w:r w:rsidRPr="00BD1F3B">
        <w:rPr>
          <w:rFonts w:ascii="Times New Roman" w:hAnsi="Times New Roman" w:cs="Times New Roman"/>
          <w:sz w:val="28"/>
          <w:szCs w:val="28"/>
        </w:rPr>
        <w:t>кассовое исполнение по проекту отсутствует.</w:t>
      </w:r>
    </w:p>
    <w:p w:rsidR="001E47BF" w:rsidRPr="00F84163" w:rsidRDefault="001E47BF" w:rsidP="00A30D82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163">
        <w:rPr>
          <w:rFonts w:ascii="Times New Roman" w:hAnsi="Times New Roman" w:cs="Times New Roman"/>
          <w:i/>
          <w:sz w:val="28"/>
          <w:szCs w:val="28"/>
        </w:rPr>
        <w:t>По данному региональному проекту имеется риск недостижения запланированных на 2022 год целевых показателей.</w:t>
      </w:r>
    </w:p>
    <w:p w:rsidR="001E47BF" w:rsidRPr="00150F73" w:rsidRDefault="001E47BF" w:rsidP="005B036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F7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«Модернизация первичного звена здравоохранения»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47BF" w:rsidRPr="00AC52F6" w:rsidRDefault="001E47BF" w:rsidP="00A30D82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Согласно паспорту регионального проекта для реализации поставленных целей и задач проекта на 2022 год предусмотрено финансирование в сумме 141 446,3 тыс. рублей (из них: средства федерального бюджета – 138 270,1 тыс. руб., средства республиканского бюджета – 3 176,2 тыс. руб.).</w:t>
      </w:r>
    </w:p>
    <w:p w:rsidR="003C40EB" w:rsidRDefault="003C40EB" w:rsidP="003C40E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3B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Pr="00AC52F6">
        <w:rPr>
          <w:rFonts w:ascii="Times New Roman" w:hAnsi="Times New Roman" w:cs="Times New Roman"/>
          <w:sz w:val="28"/>
          <w:szCs w:val="28"/>
        </w:rPr>
        <w:t xml:space="preserve">финансирование не осуществлено, </w:t>
      </w:r>
      <w:r w:rsidRPr="00BD1F3B">
        <w:rPr>
          <w:rFonts w:ascii="Times New Roman" w:hAnsi="Times New Roman" w:cs="Times New Roman"/>
          <w:sz w:val="28"/>
          <w:szCs w:val="28"/>
        </w:rPr>
        <w:t>кассовое исполнение по проекту отсутствует.</w:t>
      </w:r>
    </w:p>
    <w:p w:rsidR="001E47BF" w:rsidRDefault="00F84163" w:rsidP="00A30D82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1E47BF" w:rsidRPr="00F84163">
        <w:rPr>
          <w:rFonts w:ascii="Times New Roman" w:hAnsi="Times New Roman" w:cs="Times New Roman"/>
          <w:i/>
          <w:sz w:val="28"/>
          <w:szCs w:val="28"/>
        </w:rPr>
        <w:t>имеется риск недостижения запланированных на 2022 год целевых показателей.</w:t>
      </w:r>
    </w:p>
    <w:p w:rsidR="00C80D00" w:rsidRDefault="00C80D00" w:rsidP="00A3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BF" w:rsidRPr="00AC52F6" w:rsidRDefault="001E47BF" w:rsidP="00A3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F6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</w:t>
      </w:r>
    </w:p>
    <w:p w:rsidR="001E47BF" w:rsidRPr="00AC52F6" w:rsidRDefault="001E47BF" w:rsidP="00A3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5FA" w:rsidRPr="00AC52F6" w:rsidRDefault="001575FA" w:rsidP="0015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в Республике Ингушетия</w:t>
      </w:r>
      <w:r w:rsidR="00963FD8" w:rsidRPr="00963FD8">
        <w:rPr>
          <w:rFonts w:ascii="Times New Roman" w:hAnsi="Times New Roman" w:cs="Times New Roman"/>
          <w:sz w:val="28"/>
          <w:szCs w:val="28"/>
        </w:rPr>
        <w:t xml:space="preserve"> </w:t>
      </w:r>
      <w:r w:rsidR="00963FD8">
        <w:rPr>
          <w:rFonts w:ascii="Times New Roman" w:hAnsi="Times New Roman" w:cs="Times New Roman"/>
          <w:sz w:val="28"/>
          <w:szCs w:val="28"/>
        </w:rPr>
        <w:t>по линии Минобразования РИ</w:t>
      </w:r>
      <w:r w:rsidRPr="00AC52F6">
        <w:rPr>
          <w:rFonts w:ascii="Times New Roman" w:hAnsi="Times New Roman" w:cs="Times New Roman"/>
          <w:sz w:val="28"/>
          <w:szCs w:val="28"/>
        </w:rPr>
        <w:t xml:space="preserve"> реал</w:t>
      </w:r>
      <w:r>
        <w:rPr>
          <w:rFonts w:ascii="Times New Roman" w:hAnsi="Times New Roman" w:cs="Times New Roman"/>
          <w:sz w:val="28"/>
          <w:szCs w:val="28"/>
        </w:rPr>
        <w:t>изуются 4 региональных проекта:</w:t>
      </w:r>
    </w:p>
    <w:p w:rsidR="001E47BF" w:rsidRPr="00AC52F6" w:rsidRDefault="001E47BF" w:rsidP="005B036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«Современная школа»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3F4F" w:rsidRPr="00AA0924" w:rsidRDefault="002B3F4F" w:rsidP="002B3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AA0924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AA0924">
        <w:rPr>
          <w:rFonts w:ascii="Times New Roman" w:hAnsi="Times New Roman" w:cs="Times New Roman"/>
          <w:sz w:val="28"/>
          <w:szCs w:val="28"/>
        </w:rPr>
        <w:t>проекта установлены следующие основные показатели:</w:t>
      </w:r>
    </w:p>
    <w:p w:rsidR="002B3F4F" w:rsidRPr="00AA0924" w:rsidRDefault="002B3F4F" w:rsidP="005B036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субъектов РФ, в которых обновлено содержание и методы обучения предметной области «Технология» и других предметных областей к 2024 году – 1,1765 %;</w:t>
      </w:r>
    </w:p>
    <w:p w:rsidR="002B3F4F" w:rsidRPr="00AA0924" w:rsidRDefault="002B3F4F" w:rsidP="005B036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– 0,059 тыс. единиц;</w:t>
      </w:r>
    </w:p>
    <w:p w:rsidR="002B3F4F" w:rsidRPr="00AA0924" w:rsidRDefault="002B3F4F" w:rsidP="005B036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– 2,8 тыс. человек;</w:t>
      </w:r>
    </w:p>
    <w:p w:rsidR="002B3F4F" w:rsidRPr="00AA0924" w:rsidRDefault="002B3F4F" w:rsidP="005B036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созданных новых мест в общеобразовательных организациях, расположенных в сельской местности и поселках городского типа – не менее 6,01 тыс. мест;</w:t>
      </w:r>
    </w:p>
    <w:p w:rsidR="002B3F4F" w:rsidRPr="00AA0924" w:rsidRDefault="002B3F4F" w:rsidP="005B036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субъектов РФ, в которых ликвидировано обучение в 3-ю смену к 2024 году – 25 %.</w:t>
      </w:r>
    </w:p>
    <w:p w:rsidR="001E47BF" w:rsidRPr="00AC52F6" w:rsidRDefault="002B3F4F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регионального проекта запланирован в объеме </w:t>
      </w:r>
      <w:r w:rsidR="001E47BF" w:rsidRPr="00AC52F6">
        <w:rPr>
          <w:rFonts w:ascii="Times New Roman" w:hAnsi="Times New Roman" w:cs="Times New Roman"/>
          <w:sz w:val="28"/>
          <w:szCs w:val="28"/>
        </w:rPr>
        <w:t>5 258 651,7 тыс. руб., из них: средства федерального бюджета – 5 194 374,6 тыс. руб., средства республиканского бюджета – 64 277,1 тыс. руб.</w:t>
      </w:r>
    </w:p>
    <w:p w:rsidR="001E47BF" w:rsidRDefault="001E47BF" w:rsidP="00A30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июля 2022 года кассовое исполнение </w:t>
      </w:r>
      <w:r w:rsidR="002B3F4F">
        <w:rPr>
          <w:rFonts w:ascii="Times New Roman" w:hAnsi="Times New Roman" w:cs="Times New Roman"/>
          <w:sz w:val="28"/>
          <w:szCs w:val="28"/>
        </w:rPr>
        <w:t>1 299 608,8 тыс. руб. или 49,5 </w:t>
      </w:r>
      <w:r w:rsidRPr="00AC52F6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:rsidR="001E47BF" w:rsidRPr="00AC52F6" w:rsidRDefault="001E47BF" w:rsidP="005B036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«Успех каждого ребенка»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3F4F" w:rsidRPr="00AA0924" w:rsidRDefault="002B3F4F" w:rsidP="002B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AA0924">
        <w:rPr>
          <w:rFonts w:ascii="Times New Roman" w:hAnsi="Times New Roman" w:cs="Times New Roman"/>
          <w:sz w:val="28"/>
          <w:szCs w:val="28"/>
        </w:rPr>
        <w:t>для Республики Ингушетия установлены следующие показатели:</w:t>
      </w:r>
    </w:p>
    <w:p w:rsidR="002B3F4F" w:rsidRPr="00AA0924" w:rsidRDefault="002B3F4F" w:rsidP="005B036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 – 75,0 %;</w:t>
      </w:r>
    </w:p>
    <w:p w:rsidR="002B3F4F" w:rsidRPr="00AA0924" w:rsidRDefault="002B3F4F" w:rsidP="005B036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детей, охваченных деятельностью детских технопарков «Кванториум» (мобильных технопарков и других проектов, направленных на обеспечение доступности дополнительных образовательных программ естественнонаучной и технической направленности, соответствующих приоритетным направлениям технологического развития РФ) – 5,8 тыс. человек;</w:t>
      </w:r>
    </w:p>
    <w:p w:rsidR="002B3F4F" w:rsidRPr="00AA0924" w:rsidRDefault="002B3F4F" w:rsidP="005B036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участников онлайн-уроков, реализуемых с учетом опыта цикла открытых уроков «Проектория», «Уроки настоящего» и иных аналогичных по возможностям, функциям и результатам проектов, направленных на раннюю профориентацию – 0,0279 млн. человек;</w:t>
      </w:r>
    </w:p>
    <w:p w:rsidR="002B3F4F" w:rsidRPr="00AA0924" w:rsidRDefault="002B3F4F" w:rsidP="005B036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участниками которых стали не менее 5 % обучающихся по образовательным программам основного и среднего общего образования в соответствующих субъектах РФ – 0,0 единиц.</w:t>
      </w:r>
    </w:p>
    <w:p w:rsidR="002B3F4F" w:rsidRDefault="001E47B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Общий объем средств на реализацию регионального проекта запланирован в объеме 251 986,9 тыс. рублей, в том числе</w:t>
      </w:r>
      <w:r w:rsidR="002B3F4F">
        <w:rPr>
          <w:rFonts w:ascii="Times New Roman" w:hAnsi="Times New Roman" w:cs="Times New Roman"/>
          <w:sz w:val="28"/>
          <w:szCs w:val="28"/>
        </w:rPr>
        <w:t xml:space="preserve">: за счет средств федерального бюджета </w:t>
      </w:r>
      <w:r w:rsidRPr="00AC52F6">
        <w:rPr>
          <w:rFonts w:ascii="Times New Roman" w:hAnsi="Times New Roman" w:cs="Times New Roman"/>
          <w:sz w:val="28"/>
          <w:szCs w:val="28"/>
        </w:rPr>
        <w:t xml:space="preserve">– 249 467,0 тыс. руб., </w:t>
      </w:r>
      <w:r w:rsidR="002B3F4F">
        <w:rPr>
          <w:rFonts w:ascii="Times New Roman" w:hAnsi="Times New Roman" w:cs="Times New Roman"/>
          <w:sz w:val="28"/>
          <w:szCs w:val="28"/>
        </w:rPr>
        <w:t>бюджета республики – 2 519,8 тыс. руб.</w:t>
      </w:r>
    </w:p>
    <w:p w:rsidR="001E47BF" w:rsidRPr="00AC52F6" w:rsidRDefault="001E47BF" w:rsidP="00A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>По состоянию на 1 июля 2022 года финансирование не осуществлено, кассовое исполнение отсутствует.</w:t>
      </w:r>
    </w:p>
    <w:p w:rsidR="001E47BF" w:rsidRPr="002B3F4F" w:rsidRDefault="001E47BF" w:rsidP="00A30D82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F4F">
        <w:rPr>
          <w:rFonts w:ascii="Times New Roman" w:hAnsi="Times New Roman" w:cs="Times New Roman"/>
          <w:i/>
          <w:sz w:val="28"/>
          <w:szCs w:val="28"/>
        </w:rPr>
        <w:t>По данному региональному проекту имеется риск недостижения запланированных на 2022 год целевых показателей.</w:t>
      </w:r>
    </w:p>
    <w:p w:rsidR="001E47BF" w:rsidRPr="00AC52F6" w:rsidRDefault="001E47BF" w:rsidP="005B036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«Цифровая образовательная среда»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3F4F" w:rsidRPr="00AA0924" w:rsidRDefault="002B3F4F" w:rsidP="002B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A0924">
        <w:rPr>
          <w:rFonts w:ascii="Times New Roman" w:hAnsi="Times New Roman" w:cs="Times New Roman"/>
          <w:sz w:val="28"/>
          <w:szCs w:val="28"/>
        </w:rPr>
        <w:t>в паспорте регионального проекта предусмотрены следующие основные показатели:</w:t>
      </w:r>
    </w:p>
    <w:p w:rsidR="002B3F4F" w:rsidRPr="00AA0924" w:rsidRDefault="002B3F4F" w:rsidP="005B03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и среднего профобразования;</w:t>
      </w:r>
    </w:p>
    <w:p w:rsidR="002B3F4F" w:rsidRPr="00AA0924" w:rsidRDefault="002B3F4F" w:rsidP="005B03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индивидуальный план обучения с использованием федеральной информационно – сервисной платформы цифровой образовательной среды, в общем числе обучающихся по указанным программам – 15 %;</w:t>
      </w:r>
    </w:p>
    <w:p w:rsidR="002B3F4F" w:rsidRPr="00AA0924" w:rsidRDefault="002B3F4F" w:rsidP="005B03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использованием федеральной информационно – сервисной платформы цифровой образовательной среды, в общем числе образовательных организаций – 15 %;</w:t>
      </w:r>
    </w:p>
    <w:p w:rsidR="002B3F4F" w:rsidRPr="00AA0924" w:rsidRDefault="002B3F4F" w:rsidP="005B03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доля обучающихся по программам общего образования среднего профессионального образования, использующих федеральную информационную-сервисную платформу цифровой образовательной среды для «горизонтального обучение» и неформального образования, в общем числе обучающихся указанным программам – 5 %;</w:t>
      </w:r>
    </w:p>
    <w:p w:rsidR="002B3F4F" w:rsidRPr="00AA0924" w:rsidRDefault="002B3F4F" w:rsidP="005B03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- 5 %.</w:t>
      </w:r>
    </w:p>
    <w:p w:rsidR="002B3F4F" w:rsidRPr="00AA0924" w:rsidRDefault="002B3F4F" w:rsidP="002B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2022 году финансирование проекта не предусмотрено.</w:t>
      </w:r>
    </w:p>
    <w:p w:rsidR="001E47BF" w:rsidRPr="00AC52F6" w:rsidRDefault="001E47BF" w:rsidP="005B036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F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«Молодые профессионалы»</w:t>
      </w:r>
      <w:r w:rsidR="007A0E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3F4F" w:rsidRPr="00AA0924" w:rsidRDefault="002B3F4F" w:rsidP="002B3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0924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0924">
        <w:rPr>
          <w:rFonts w:ascii="Times New Roman" w:hAnsi="Times New Roman" w:cs="Times New Roman"/>
          <w:sz w:val="28"/>
          <w:szCs w:val="28"/>
        </w:rPr>
        <w:t xml:space="preserve"> регионального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следующие целевые </w:t>
      </w:r>
      <w:r w:rsidRPr="00AA0924">
        <w:rPr>
          <w:rFonts w:ascii="Times New Roman" w:hAnsi="Times New Roman" w:cs="Times New Roman"/>
          <w:sz w:val="28"/>
          <w:szCs w:val="28"/>
        </w:rPr>
        <w:t>показатели:</w:t>
      </w:r>
    </w:p>
    <w:p w:rsidR="002B3F4F" w:rsidRPr="00AA0924" w:rsidRDefault="002B3F4F" w:rsidP="005B03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обучающихся, завершивших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 – 8 %;</w:t>
      </w:r>
    </w:p>
    <w:p w:rsidR="002B3F4F" w:rsidRPr="00AA0924" w:rsidRDefault="002B3F4F" w:rsidP="005B03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организаций, осуществляющих образовательную деятельность по образовательным программам среднего профессионального образования, итоговое аттестация в которых проводится в форме демонстрационного экзамена – 25%;</w:t>
      </w:r>
    </w:p>
    <w:p w:rsidR="002B3F4F" w:rsidRPr="00AA0924" w:rsidRDefault="002B3F4F" w:rsidP="005B03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центров опережающей профессиональной подготовки накопительным итогом – 0 единиц;</w:t>
      </w:r>
    </w:p>
    <w:p w:rsidR="002B3F4F" w:rsidRPr="00AA0924" w:rsidRDefault="002B3F4F" w:rsidP="005B03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мастерских, оснащенных современной материально-технической базой по одной из компетенции, накопительным итогом - 5 единиц.</w:t>
      </w:r>
    </w:p>
    <w:p w:rsidR="002B3F4F" w:rsidRPr="00AA0924" w:rsidRDefault="002B3F4F" w:rsidP="002B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регионального проекта «Молодые профессионалы» запланирован в объеме 57 025,4 тыс. руб., в том числе за счет средств федерального бюджета – 56 455,2 тыс. руб., за счет средств республиканского бюджета – 570,2 тыс. руб. </w:t>
      </w:r>
    </w:p>
    <w:p w:rsidR="001E47BF" w:rsidRPr="00AC52F6" w:rsidRDefault="001E47BF" w:rsidP="002B3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6">
        <w:rPr>
          <w:rFonts w:ascii="Times New Roman" w:hAnsi="Times New Roman" w:cs="Times New Roman"/>
          <w:sz w:val="28"/>
          <w:szCs w:val="28"/>
        </w:rPr>
        <w:t xml:space="preserve">По состоянию на 1 июля 2022 года </w:t>
      </w:r>
      <w:r w:rsidR="002B3F4F">
        <w:rPr>
          <w:rFonts w:ascii="Times New Roman" w:hAnsi="Times New Roman" w:cs="Times New Roman"/>
          <w:sz w:val="28"/>
          <w:szCs w:val="28"/>
        </w:rPr>
        <w:t>кассовое исполнение составило 25 976,5 тыс. руб. или 45,6 </w:t>
      </w:r>
      <w:r w:rsidRPr="00AC52F6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sectPr w:rsidR="001E47BF" w:rsidRPr="00AC52F6" w:rsidSect="0037643B">
      <w:footerReference w:type="default" r:id="rId8"/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33" w:rsidRDefault="001C3F33" w:rsidP="007A0E2E">
      <w:pPr>
        <w:spacing w:after="0" w:line="240" w:lineRule="auto"/>
      </w:pPr>
      <w:r>
        <w:separator/>
      </w:r>
    </w:p>
  </w:endnote>
  <w:endnote w:type="continuationSeparator" w:id="1">
    <w:p w:rsidR="001C3F33" w:rsidRDefault="001C3F33" w:rsidP="007A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882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7A0E2E" w:rsidRPr="007A0E2E" w:rsidRDefault="003C0D7F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A0E2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7A0E2E" w:rsidRPr="007A0E2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A0E2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63FD8">
          <w:rPr>
            <w:rFonts w:ascii="Times New Roman" w:hAnsi="Times New Roman" w:cs="Times New Roman"/>
            <w:noProof/>
            <w:sz w:val="18"/>
            <w:szCs w:val="18"/>
          </w:rPr>
          <w:t>21</w:t>
        </w:r>
        <w:r w:rsidRPr="007A0E2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33" w:rsidRDefault="001C3F33" w:rsidP="007A0E2E">
      <w:pPr>
        <w:spacing w:after="0" w:line="240" w:lineRule="auto"/>
      </w:pPr>
      <w:r>
        <w:separator/>
      </w:r>
    </w:p>
  </w:footnote>
  <w:footnote w:type="continuationSeparator" w:id="1">
    <w:p w:rsidR="001C3F33" w:rsidRDefault="001C3F33" w:rsidP="007A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C4"/>
    <w:multiLevelType w:val="hybridMultilevel"/>
    <w:tmpl w:val="0AD03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90C49"/>
    <w:multiLevelType w:val="hybridMultilevel"/>
    <w:tmpl w:val="E4A2CA4C"/>
    <w:lvl w:ilvl="0" w:tplc="0400F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966E5"/>
    <w:multiLevelType w:val="hybridMultilevel"/>
    <w:tmpl w:val="BFEAE508"/>
    <w:lvl w:ilvl="0" w:tplc="F9409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754E1A"/>
    <w:multiLevelType w:val="hybridMultilevel"/>
    <w:tmpl w:val="F096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3101D"/>
    <w:multiLevelType w:val="hybridMultilevel"/>
    <w:tmpl w:val="B6AE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79B4"/>
    <w:multiLevelType w:val="hybridMultilevel"/>
    <w:tmpl w:val="23F6FF34"/>
    <w:lvl w:ilvl="0" w:tplc="35820CD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E745A"/>
    <w:multiLevelType w:val="hybridMultilevel"/>
    <w:tmpl w:val="DC2065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4142E43"/>
    <w:multiLevelType w:val="hybridMultilevel"/>
    <w:tmpl w:val="EE26D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8E73AF"/>
    <w:multiLevelType w:val="hybridMultilevel"/>
    <w:tmpl w:val="A62A1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8C613B"/>
    <w:multiLevelType w:val="hybridMultilevel"/>
    <w:tmpl w:val="A8B2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07706"/>
    <w:multiLevelType w:val="hybridMultilevel"/>
    <w:tmpl w:val="F95E1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137EC5"/>
    <w:multiLevelType w:val="hybridMultilevel"/>
    <w:tmpl w:val="206A0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683792"/>
    <w:multiLevelType w:val="hybridMultilevel"/>
    <w:tmpl w:val="EF2056D6"/>
    <w:lvl w:ilvl="0" w:tplc="7E145966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0C544F"/>
    <w:multiLevelType w:val="hybridMultilevel"/>
    <w:tmpl w:val="8EBEB3F6"/>
    <w:lvl w:ilvl="0" w:tplc="586A2F34">
      <w:start w:val="1"/>
      <w:numFmt w:val="decimal"/>
      <w:lvlText w:val="%1."/>
      <w:lvlJc w:val="left"/>
      <w:pPr>
        <w:ind w:left="928" w:hanging="360"/>
      </w:pPr>
      <w:rPr>
        <w:rFonts w:cstheme="minorBidi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35787"/>
    <w:multiLevelType w:val="hybridMultilevel"/>
    <w:tmpl w:val="1FE03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3860DC"/>
    <w:multiLevelType w:val="hybridMultilevel"/>
    <w:tmpl w:val="D40EBDA0"/>
    <w:lvl w:ilvl="0" w:tplc="43A8D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17860"/>
    <w:multiLevelType w:val="hybridMultilevel"/>
    <w:tmpl w:val="BD3C1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9442294"/>
    <w:multiLevelType w:val="hybridMultilevel"/>
    <w:tmpl w:val="A016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8C7FA9"/>
    <w:multiLevelType w:val="hybridMultilevel"/>
    <w:tmpl w:val="49AE0378"/>
    <w:lvl w:ilvl="0" w:tplc="C3841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2A4430"/>
    <w:multiLevelType w:val="hybridMultilevel"/>
    <w:tmpl w:val="4D5C5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966946"/>
    <w:multiLevelType w:val="hybridMultilevel"/>
    <w:tmpl w:val="029092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E7F3DB3"/>
    <w:multiLevelType w:val="hybridMultilevel"/>
    <w:tmpl w:val="32203B96"/>
    <w:lvl w:ilvl="0" w:tplc="38301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7B3CE4"/>
    <w:multiLevelType w:val="hybridMultilevel"/>
    <w:tmpl w:val="877E6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A10273"/>
    <w:multiLevelType w:val="hybridMultilevel"/>
    <w:tmpl w:val="DD94352E"/>
    <w:lvl w:ilvl="0" w:tplc="7DBE6E9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CD1B24"/>
    <w:multiLevelType w:val="hybridMultilevel"/>
    <w:tmpl w:val="B23AFD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77A4977"/>
    <w:multiLevelType w:val="hybridMultilevel"/>
    <w:tmpl w:val="317E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87BD9"/>
    <w:multiLevelType w:val="hybridMultilevel"/>
    <w:tmpl w:val="F9D0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6"/>
  </w:num>
  <w:num w:numId="6">
    <w:abstractNumId w:val="17"/>
  </w:num>
  <w:num w:numId="7">
    <w:abstractNumId w:val="14"/>
  </w:num>
  <w:num w:numId="8">
    <w:abstractNumId w:val="11"/>
  </w:num>
  <w:num w:numId="9">
    <w:abstractNumId w:val="21"/>
  </w:num>
  <w:num w:numId="10">
    <w:abstractNumId w:val="12"/>
  </w:num>
  <w:num w:numId="11">
    <w:abstractNumId w:val="18"/>
  </w:num>
  <w:num w:numId="12">
    <w:abstractNumId w:val="27"/>
  </w:num>
  <w:num w:numId="13">
    <w:abstractNumId w:val="7"/>
  </w:num>
  <w:num w:numId="14">
    <w:abstractNumId w:val="23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20"/>
  </w:num>
  <w:num w:numId="20">
    <w:abstractNumId w:val="3"/>
  </w:num>
  <w:num w:numId="21">
    <w:abstractNumId w:val="5"/>
  </w:num>
  <w:num w:numId="22">
    <w:abstractNumId w:val="16"/>
  </w:num>
  <w:num w:numId="23">
    <w:abstractNumId w:val="8"/>
  </w:num>
  <w:num w:numId="24">
    <w:abstractNumId w:val="19"/>
  </w:num>
  <w:num w:numId="25">
    <w:abstractNumId w:val="22"/>
  </w:num>
  <w:num w:numId="26">
    <w:abstractNumId w:val="24"/>
  </w:num>
  <w:num w:numId="27">
    <w:abstractNumId w:val="2"/>
  </w:num>
  <w:num w:numId="28">
    <w:abstractNumId w:val="10"/>
  </w:num>
  <w:num w:numId="29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C3D"/>
    <w:rsid w:val="00016DE9"/>
    <w:rsid w:val="00022FB2"/>
    <w:rsid w:val="00070EE2"/>
    <w:rsid w:val="00070F10"/>
    <w:rsid w:val="00085789"/>
    <w:rsid w:val="000C0A9E"/>
    <w:rsid w:val="001307CF"/>
    <w:rsid w:val="00150F73"/>
    <w:rsid w:val="00153913"/>
    <w:rsid w:val="001575FA"/>
    <w:rsid w:val="00182534"/>
    <w:rsid w:val="001A2A51"/>
    <w:rsid w:val="001A3969"/>
    <w:rsid w:val="001A606E"/>
    <w:rsid w:val="001C3F33"/>
    <w:rsid w:val="001D441C"/>
    <w:rsid w:val="001E47BF"/>
    <w:rsid w:val="001F1C3D"/>
    <w:rsid w:val="001F3070"/>
    <w:rsid w:val="001F603A"/>
    <w:rsid w:val="00213940"/>
    <w:rsid w:val="002B3F4F"/>
    <w:rsid w:val="002C29A8"/>
    <w:rsid w:val="002D5F28"/>
    <w:rsid w:val="002F477E"/>
    <w:rsid w:val="003620E1"/>
    <w:rsid w:val="0037643B"/>
    <w:rsid w:val="003B7C97"/>
    <w:rsid w:val="003C0D7F"/>
    <w:rsid w:val="003C2996"/>
    <w:rsid w:val="003C40EB"/>
    <w:rsid w:val="003F1E05"/>
    <w:rsid w:val="003F595A"/>
    <w:rsid w:val="0043678D"/>
    <w:rsid w:val="00467C64"/>
    <w:rsid w:val="004715A4"/>
    <w:rsid w:val="004B6C1F"/>
    <w:rsid w:val="004B6C9B"/>
    <w:rsid w:val="004D65A0"/>
    <w:rsid w:val="004E6D71"/>
    <w:rsid w:val="0057529D"/>
    <w:rsid w:val="005B002F"/>
    <w:rsid w:val="005B0363"/>
    <w:rsid w:val="005C10CB"/>
    <w:rsid w:val="005F3574"/>
    <w:rsid w:val="00621B89"/>
    <w:rsid w:val="00622B98"/>
    <w:rsid w:val="00671BF1"/>
    <w:rsid w:val="00697770"/>
    <w:rsid w:val="006F069E"/>
    <w:rsid w:val="006F34BE"/>
    <w:rsid w:val="006F6B00"/>
    <w:rsid w:val="007001EF"/>
    <w:rsid w:val="00724F9A"/>
    <w:rsid w:val="0074437E"/>
    <w:rsid w:val="007516A6"/>
    <w:rsid w:val="007677F0"/>
    <w:rsid w:val="00781373"/>
    <w:rsid w:val="0079609B"/>
    <w:rsid w:val="00796933"/>
    <w:rsid w:val="007A0E2E"/>
    <w:rsid w:val="007A4974"/>
    <w:rsid w:val="007F79FB"/>
    <w:rsid w:val="00807807"/>
    <w:rsid w:val="00810D4D"/>
    <w:rsid w:val="00826A15"/>
    <w:rsid w:val="008324B7"/>
    <w:rsid w:val="0085407E"/>
    <w:rsid w:val="00861C18"/>
    <w:rsid w:val="008C2E2D"/>
    <w:rsid w:val="008D58D8"/>
    <w:rsid w:val="0090584D"/>
    <w:rsid w:val="00915C19"/>
    <w:rsid w:val="00935ADC"/>
    <w:rsid w:val="00936C85"/>
    <w:rsid w:val="00940ACA"/>
    <w:rsid w:val="00963FD8"/>
    <w:rsid w:val="00965BCA"/>
    <w:rsid w:val="00970D8A"/>
    <w:rsid w:val="00976704"/>
    <w:rsid w:val="009A5CEE"/>
    <w:rsid w:val="009E0D3D"/>
    <w:rsid w:val="009F5B97"/>
    <w:rsid w:val="00A12F00"/>
    <w:rsid w:val="00A30D82"/>
    <w:rsid w:val="00A32A22"/>
    <w:rsid w:val="00A368C2"/>
    <w:rsid w:val="00A625EA"/>
    <w:rsid w:val="00AC52F6"/>
    <w:rsid w:val="00B00E64"/>
    <w:rsid w:val="00B03EAD"/>
    <w:rsid w:val="00B20DFC"/>
    <w:rsid w:val="00B61F82"/>
    <w:rsid w:val="00B67479"/>
    <w:rsid w:val="00B91716"/>
    <w:rsid w:val="00B953FA"/>
    <w:rsid w:val="00BA6B23"/>
    <w:rsid w:val="00BE2B27"/>
    <w:rsid w:val="00BE3784"/>
    <w:rsid w:val="00C06724"/>
    <w:rsid w:val="00C50576"/>
    <w:rsid w:val="00C80D00"/>
    <w:rsid w:val="00C979EB"/>
    <w:rsid w:val="00CD3091"/>
    <w:rsid w:val="00CD39D4"/>
    <w:rsid w:val="00CE3124"/>
    <w:rsid w:val="00D45B99"/>
    <w:rsid w:val="00D6178F"/>
    <w:rsid w:val="00DE4922"/>
    <w:rsid w:val="00E02AB5"/>
    <w:rsid w:val="00E0490B"/>
    <w:rsid w:val="00E15C95"/>
    <w:rsid w:val="00E47E79"/>
    <w:rsid w:val="00E576C9"/>
    <w:rsid w:val="00EB63EF"/>
    <w:rsid w:val="00F016F3"/>
    <w:rsid w:val="00F23E65"/>
    <w:rsid w:val="00F3626E"/>
    <w:rsid w:val="00F70436"/>
    <w:rsid w:val="00F84163"/>
    <w:rsid w:val="00FB20EE"/>
    <w:rsid w:val="00FF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C9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44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6C9"/>
    <w:pPr>
      <w:ind w:left="720"/>
      <w:contextualSpacing/>
    </w:pPr>
  </w:style>
  <w:style w:type="character" w:customStyle="1" w:styleId="fontstyle01">
    <w:name w:val="fontstyle01"/>
    <w:basedOn w:val="a0"/>
    <w:rsid w:val="00E576C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No Spacing"/>
    <w:uiPriority w:val="1"/>
    <w:qFormat/>
    <w:rsid w:val="00C50576"/>
    <w:pPr>
      <w:spacing w:after="0" w:line="240" w:lineRule="auto"/>
    </w:pPr>
  </w:style>
  <w:style w:type="paragraph" w:customStyle="1" w:styleId="Default">
    <w:name w:val="Default"/>
    <w:qFormat/>
    <w:rsid w:val="007677F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43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7A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E2E"/>
  </w:style>
  <w:style w:type="paragraph" w:styleId="a7">
    <w:name w:val="footer"/>
    <w:basedOn w:val="a"/>
    <w:link w:val="a8"/>
    <w:uiPriority w:val="99"/>
    <w:unhideWhenUsed/>
    <w:rsid w:val="007A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A8C8-C1CE-4E4E-B529-592899F2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21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Председателя</dc:creator>
  <cp:keywords/>
  <dc:description/>
  <cp:lastModifiedBy>Admin</cp:lastModifiedBy>
  <cp:revision>71</cp:revision>
  <dcterms:created xsi:type="dcterms:W3CDTF">2022-04-13T06:13:00Z</dcterms:created>
  <dcterms:modified xsi:type="dcterms:W3CDTF">2022-07-14T08:39:00Z</dcterms:modified>
</cp:coreProperties>
</file>