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12D2" w14:textId="77777777" w:rsidR="00E04259" w:rsidRPr="002C77B6" w:rsidRDefault="00E04259" w:rsidP="004B178B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2C77B6">
        <w:rPr>
          <w:b/>
          <w:sz w:val="28"/>
          <w:szCs w:val="28"/>
        </w:rPr>
        <w:t>Информация</w:t>
      </w:r>
    </w:p>
    <w:p w14:paraId="38ADE6C5" w14:textId="77777777" w:rsidR="00E04259" w:rsidRPr="002C77B6" w:rsidRDefault="00E04259" w:rsidP="004B178B">
      <w:pPr>
        <w:contextualSpacing/>
        <w:jc w:val="center"/>
        <w:rPr>
          <w:b/>
          <w:sz w:val="28"/>
          <w:szCs w:val="28"/>
        </w:rPr>
      </w:pPr>
      <w:r w:rsidRPr="002C77B6">
        <w:rPr>
          <w:b/>
          <w:sz w:val="28"/>
          <w:szCs w:val="28"/>
        </w:rPr>
        <w:t>о ходе испо</w:t>
      </w:r>
      <w:r w:rsidR="008E7C7C" w:rsidRPr="002C77B6">
        <w:rPr>
          <w:b/>
          <w:sz w:val="28"/>
          <w:szCs w:val="28"/>
        </w:rPr>
        <w:t>лнения республиканского бюджета</w:t>
      </w:r>
    </w:p>
    <w:p w14:paraId="027ADD4D" w14:textId="7849FF59" w:rsidR="00E04259" w:rsidRPr="002C77B6" w:rsidRDefault="00187A11" w:rsidP="004B178B">
      <w:pPr>
        <w:ind w:firstLine="240"/>
        <w:contextualSpacing/>
        <w:jc w:val="center"/>
        <w:rPr>
          <w:sz w:val="28"/>
          <w:szCs w:val="28"/>
        </w:rPr>
      </w:pPr>
      <w:r w:rsidRPr="002C77B6">
        <w:rPr>
          <w:b/>
          <w:sz w:val="28"/>
          <w:szCs w:val="28"/>
        </w:rPr>
        <w:t xml:space="preserve">за </w:t>
      </w:r>
      <w:r w:rsidR="00111EB1">
        <w:rPr>
          <w:b/>
          <w:sz w:val="28"/>
          <w:szCs w:val="28"/>
        </w:rPr>
        <w:t>девять месяцев 202</w:t>
      </w:r>
      <w:r w:rsidR="00585360">
        <w:rPr>
          <w:b/>
          <w:sz w:val="28"/>
          <w:szCs w:val="28"/>
        </w:rPr>
        <w:t>3</w:t>
      </w:r>
      <w:r w:rsidR="00111EB1">
        <w:rPr>
          <w:b/>
          <w:sz w:val="28"/>
          <w:szCs w:val="28"/>
        </w:rPr>
        <w:t xml:space="preserve"> года</w:t>
      </w:r>
    </w:p>
    <w:p w14:paraId="3E887C42" w14:textId="77777777" w:rsidR="00E04259" w:rsidRPr="002C77B6" w:rsidRDefault="00E04259" w:rsidP="004B178B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1513CD0B" w14:textId="77777777" w:rsidR="00E04259" w:rsidRPr="002C77B6" w:rsidRDefault="00E04259" w:rsidP="004B178B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14:paraId="33ADDA0A" w14:textId="77777777" w:rsidR="00E04259" w:rsidRPr="000A1039" w:rsidRDefault="00E04259" w:rsidP="004B178B">
      <w:pPr>
        <w:contextualSpacing/>
        <w:jc w:val="center"/>
        <w:rPr>
          <w:sz w:val="28"/>
          <w:szCs w:val="28"/>
        </w:rPr>
      </w:pPr>
    </w:p>
    <w:p w14:paraId="2F929091" w14:textId="49D09F49" w:rsidR="00F575F8" w:rsidRPr="002C77B6" w:rsidRDefault="00F575F8" w:rsidP="004B178B">
      <w:pPr>
        <w:ind w:right="-99" w:firstLine="720"/>
        <w:contextualSpacing/>
        <w:jc w:val="both"/>
        <w:rPr>
          <w:sz w:val="28"/>
          <w:szCs w:val="28"/>
        </w:rPr>
      </w:pPr>
      <w:r w:rsidRPr="002C77B6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111EB1">
        <w:rPr>
          <w:sz w:val="28"/>
          <w:szCs w:val="28"/>
        </w:rPr>
        <w:t xml:space="preserve">девять месяцев </w:t>
      </w:r>
      <w:r w:rsidRPr="002C77B6">
        <w:rPr>
          <w:sz w:val="28"/>
          <w:szCs w:val="28"/>
        </w:rPr>
        <w:t>20</w:t>
      </w:r>
      <w:r w:rsidR="00111EB1">
        <w:rPr>
          <w:sz w:val="28"/>
          <w:szCs w:val="28"/>
        </w:rPr>
        <w:t>2</w:t>
      </w:r>
      <w:r w:rsidR="00585360">
        <w:rPr>
          <w:sz w:val="28"/>
          <w:szCs w:val="28"/>
        </w:rPr>
        <w:t>3</w:t>
      </w:r>
      <w:r w:rsidRPr="002C77B6">
        <w:rPr>
          <w:sz w:val="28"/>
          <w:szCs w:val="28"/>
        </w:rPr>
        <w:t xml:space="preserve">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2C77B6">
        <w:rPr>
          <w:sz w:val="28"/>
          <w:szCs w:val="28"/>
          <w:lang w:val="en-US"/>
        </w:rPr>
        <w:t>P</w:t>
      </w:r>
      <w:r w:rsidRPr="002C77B6">
        <w:rPr>
          <w:sz w:val="28"/>
          <w:szCs w:val="28"/>
        </w:rPr>
        <w:t>З от 28 сентября 2011</w:t>
      </w:r>
      <w:r w:rsidR="00546024" w:rsidRPr="002C77B6">
        <w:rPr>
          <w:sz w:val="28"/>
          <w:szCs w:val="28"/>
        </w:rPr>
        <w:t> </w:t>
      </w:r>
      <w:r w:rsidRPr="002C77B6">
        <w:rPr>
          <w:sz w:val="28"/>
          <w:szCs w:val="28"/>
        </w:rPr>
        <w:t xml:space="preserve">г. на основании отчета, утвержденного Распоряжением Правительства </w:t>
      </w:r>
      <w:r w:rsidR="001A5961" w:rsidRPr="002C77B6">
        <w:rPr>
          <w:sz w:val="28"/>
          <w:szCs w:val="28"/>
        </w:rPr>
        <w:t>Республики Ингушетия</w:t>
      </w:r>
      <w:r w:rsidRPr="002C77B6">
        <w:rPr>
          <w:sz w:val="28"/>
          <w:szCs w:val="28"/>
        </w:rPr>
        <w:t xml:space="preserve"> №</w:t>
      </w:r>
      <w:r w:rsidR="00585360">
        <w:rPr>
          <w:sz w:val="28"/>
          <w:szCs w:val="28"/>
        </w:rPr>
        <w:t>619</w:t>
      </w:r>
      <w:r w:rsidR="006C3E28">
        <w:rPr>
          <w:sz w:val="28"/>
          <w:szCs w:val="28"/>
        </w:rPr>
        <w:t>-</w:t>
      </w:r>
      <w:r w:rsidRPr="002C77B6">
        <w:rPr>
          <w:sz w:val="28"/>
          <w:szCs w:val="28"/>
        </w:rPr>
        <w:t xml:space="preserve">р от </w:t>
      </w:r>
      <w:r w:rsidR="000577A7">
        <w:rPr>
          <w:sz w:val="28"/>
          <w:szCs w:val="28"/>
        </w:rPr>
        <w:t>1</w:t>
      </w:r>
      <w:r w:rsidR="00585360">
        <w:rPr>
          <w:sz w:val="28"/>
          <w:szCs w:val="28"/>
        </w:rPr>
        <w:t>3</w:t>
      </w:r>
      <w:r w:rsidR="006C3E28">
        <w:rPr>
          <w:sz w:val="28"/>
          <w:szCs w:val="28"/>
        </w:rPr>
        <w:t xml:space="preserve"> </w:t>
      </w:r>
      <w:r w:rsidR="00111EB1">
        <w:rPr>
          <w:sz w:val="28"/>
          <w:szCs w:val="28"/>
        </w:rPr>
        <w:t>ноября</w:t>
      </w:r>
      <w:r w:rsidR="006C3E28">
        <w:rPr>
          <w:sz w:val="28"/>
          <w:szCs w:val="28"/>
        </w:rPr>
        <w:t xml:space="preserve"> 20</w:t>
      </w:r>
      <w:r w:rsidR="00111EB1">
        <w:rPr>
          <w:sz w:val="28"/>
          <w:szCs w:val="28"/>
        </w:rPr>
        <w:t>2</w:t>
      </w:r>
      <w:r w:rsidR="00585360">
        <w:rPr>
          <w:sz w:val="28"/>
          <w:szCs w:val="28"/>
        </w:rPr>
        <w:t>3</w:t>
      </w:r>
      <w:r w:rsidRPr="002C77B6">
        <w:rPr>
          <w:sz w:val="28"/>
          <w:szCs w:val="28"/>
        </w:rPr>
        <w:t xml:space="preserve"> года.</w:t>
      </w:r>
    </w:p>
    <w:p w14:paraId="6DFE7E65" w14:textId="2CE7DD83" w:rsidR="00C80BF6" w:rsidRPr="00C80BF6" w:rsidRDefault="00585360" w:rsidP="00585360">
      <w:pPr>
        <w:ind w:right="-99" w:firstLine="708"/>
        <w:jc w:val="both"/>
        <w:rPr>
          <w:sz w:val="28"/>
          <w:szCs w:val="28"/>
        </w:rPr>
      </w:pPr>
      <w:r w:rsidRPr="00C80BF6">
        <w:rPr>
          <w:sz w:val="28"/>
          <w:szCs w:val="28"/>
        </w:rPr>
        <w:t>Согласно ст</w:t>
      </w:r>
      <w:r w:rsidR="008E5A4D">
        <w:rPr>
          <w:sz w:val="28"/>
          <w:szCs w:val="28"/>
        </w:rPr>
        <w:t xml:space="preserve">атьи </w:t>
      </w:r>
      <w:r w:rsidRPr="00C80BF6">
        <w:rPr>
          <w:sz w:val="28"/>
          <w:szCs w:val="28"/>
        </w:rPr>
        <w:t>29 Закона Республики Ингушетия «О бюджетном процессе в Республике Ингушетия» №40-</w:t>
      </w:r>
      <w:r w:rsidRPr="00C80BF6">
        <w:rPr>
          <w:sz w:val="28"/>
          <w:szCs w:val="28"/>
          <w:lang w:val="en-US"/>
        </w:rPr>
        <w:t>P</w:t>
      </w:r>
      <w:r w:rsidRPr="00C80BF6">
        <w:rPr>
          <w:sz w:val="28"/>
          <w:szCs w:val="28"/>
        </w:rPr>
        <w:t xml:space="preserve">З от 31.12.2008 г. отчеты об исполнении республиканского бюджета за первый квартал, полугодие и девять месяцев текущего финансового года утверждаются Правительством РИ и представляются в Народное Собрание РИ и Контрольно-счетную палату РИ не позднее 45 дней после завершения отчетного периода. Однако, в нарушение указанной нормы отчет об исполнении республиканского бюджета за </w:t>
      </w:r>
      <w:r w:rsidR="00C80BF6" w:rsidRPr="00C80BF6">
        <w:rPr>
          <w:sz w:val="28"/>
          <w:szCs w:val="28"/>
        </w:rPr>
        <w:t xml:space="preserve">9 месяцев 2023 года (далее – Отчет) </w:t>
      </w:r>
      <w:r w:rsidRPr="00C80BF6">
        <w:rPr>
          <w:sz w:val="28"/>
          <w:szCs w:val="28"/>
        </w:rPr>
        <w:t xml:space="preserve">представлен в Контрольно-счетную палату Республики Ингушетия </w:t>
      </w:r>
      <w:r w:rsidR="00C80BF6" w:rsidRPr="00C80BF6">
        <w:rPr>
          <w:sz w:val="28"/>
          <w:szCs w:val="28"/>
        </w:rPr>
        <w:t>15 декабря 2023 г</w:t>
      </w:r>
      <w:r w:rsidRPr="00C80BF6">
        <w:rPr>
          <w:sz w:val="28"/>
          <w:szCs w:val="28"/>
        </w:rPr>
        <w:t>ода</w:t>
      </w:r>
      <w:r w:rsidR="00C80BF6" w:rsidRPr="00C80BF6">
        <w:rPr>
          <w:sz w:val="28"/>
          <w:szCs w:val="28"/>
        </w:rPr>
        <w:t xml:space="preserve"> (на 31 день позже).</w:t>
      </w:r>
    </w:p>
    <w:p w14:paraId="17D78472" w14:textId="77777777" w:rsidR="00B22077" w:rsidRPr="00B71256" w:rsidRDefault="00B22077" w:rsidP="004B178B">
      <w:pPr>
        <w:ind w:firstLine="709"/>
        <w:contextualSpacing/>
        <w:jc w:val="both"/>
        <w:rPr>
          <w:sz w:val="28"/>
          <w:szCs w:val="28"/>
        </w:rPr>
      </w:pPr>
    </w:p>
    <w:p w14:paraId="4200CAC0" w14:textId="77777777" w:rsidR="00E04259" w:rsidRPr="002C77B6" w:rsidRDefault="00C401E9" w:rsidP="004B178B">
      <w:pPr>
        <w:contextualSpacing/>
        <w:jc w:val="center"/>
        <w:rPr>
          <w:b/>
          <w:sz w:val="28"/>
        </w:rPr>
      </w:pPr>
      <w:r w:rsidRPr="002C77B6">
        <w:rPr>
          <w:b/>
          <w:sz w:val="28"/>
        </w:rPr>
        <w:t>Исполнение основных параметров республиканского бюджета</w:t>
      </w:r>
    </w:p>
    <w:p w14:paraId="336F1093" w14:textId="77777777" w:rsidR="00F75423" w:rsidRPr="002C77B6" w:rsidRDefault="00F75423" w:rsidP="004B178B">
      <w:pPr>
        <w:contextualSpacing/>
        <w:jc w:val="center"/>
        <w:rPr>
          <w:sz w:val="28"/>
          <w:szCs w:val="28"/>
        </w:rPr>
      </w:pPr>
    </w:p>
    <w:p w14:paraId="46DBB5A9" w14:textId="1ED2AB78" w:rsidR="00F35537" w:rsidRDefault="00F35537" w:rsidP="008E5A4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684">
        <w:rPr>
          <w:rFonts w:eastAsia="Calibri"/>
          <w:sz w:val="28"/>
          <w:szCs w:val="28"/>
          <w:lang w:eastAsia="en-US"/>
        </w:rPr>
        <w:t xml:space="preserve">В отчетном периоде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AE6684">
        <w:rPr>
          <w:rFonts w:eastAsia="Calibri"/>
          <w:sz w:val="28"/>
          <w:szCs w:val="28"/>
          <w:lang w:eastAsia="en-US"/>
        </w:rPr>
        <w:t xml:space="preserve">Закон </w:t>
      </w:r>
      <w:r w:rsidR="001A5961" w:rsidRPr="002C77B6">
        <w:rPr>
          <w:sz w:val="28"/>
          <w:szCs w:val="28"/>
        </w:rPr>
        <w:t>Республики Ингушетия</w:t>
      </w:r>
      <w:r w:rsidR="001A59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8E5A4D">
        <w:rPr>
          <w:rFonts w:eastAsia="Calibri"/>
          <w:sz w:val="28"/>
          <w:szCs w:val="28"/>
          <w:lang w:eastAsia="en-US"/>
        </w:rPr>
        <w:t> 71</w:t>
      </w:r>
      <w:r w:rsidRPr="00F217F3">
        <w:rPr>
          <w:rFonts w:eastAsiaTheme="minorHAnsi"/>
          <w:sz w:val="28"/>
          <w:szCs w:val="28"/>
          <w:lang w:eastAsia="en-US"/>
        </w:rPr>
        <w:t xml:space="preserve">-РЗ от </w:t>
      </w:r>
      <w:r w:rsidR="00D45A85">
        <w:rPr>
          <w:rFonts w:eastAsiaTheme="minorHAnsi"/>
          <w:sz w:val="28"/>
          <w:szCs w:val="28"/>
          <w:lang w:eastAsia="en-US"/>
        </w:rPr>
        <w:t>2</w:t>
      </w:r>
      <w:r w:rsidR="008E5A4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.12.</w:t>
      </w:r>
      <w:r w:rsidRPr="00F217F3">
        <w:rPr>
          <w:rFonts w:eastAsiaTheme="minorHAnsi"/>
          <w:sz w:val="28"/>
          <w:szCs w:val="28"/>
          <w:lang w:eastAsia="en-US"/>
        </w:rPr>
        <w:t>20</w:t>
      </w:r>
      <w:r w:rsidR="00D45A85">
        <w:rPr>
          <w:rFonts w:eastAsiaTheme="minorHAnsi"/>
          <w:sz w:val="28"/>
          <w:szCs w:val="28"/>
          <w:lang w:eastAsia="en-US"/>
        </w:rPr>
        <w:t>2</w:t>
      </w:r>
      <w:r w:rsidR="00847829">
        <w:rPr>
          <w:rFonts w:eastAsiaTheme="minorHAnsi"/>
          <w:sz w:val="28"/>
          <w:szCs w:val="28"/>
          <w:lang w:eastAsia="en-US"/>
        </w:rPr>
        <w:t>2</w:t>
      </w:r>
      <w:r w:rsidRPr="00F217F3">
        <w:rPr>
          <w:rFonts w:eastAsiaTheme="minorHAnsi"/>
          <w:sz w:val="28"/>
          <w:szCs w:val="28"/>
          <w:lang w:eastAsia="en-US"/>
        </w:rPr>
        <w:t> 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E5A4D">
        <w:rPr>
          <w:rFonts w:eastAsiaTheme="minorHAnsi"/>
          <w:sz w:val="28"/>
          <w:szCs w:val="28"/>
          <w:lang w:eastAsia="en-US"/>
        </w:rPr>
        <w:t>«</w:t>
      </w:r>
      <w:r w:rsidR="008E5A4D" w:rsidRPr="008E5A4D">
        <w:rPr>
          <w:rFonts w:eastAsiaTheme="minorHAnsi"/>
          <w:sz w:val="28"/>
          <w:szCs w:val="28"/>
          <w:lang w:eastAsia="en-US"/>
        </w:rPr>
        <w:t>О республиканском бюджете на 2023 год и на плановый период 2024 и 2025 годов</w:t>
      </w:r>
      <w:r w:rsidR="008E5A4D">
        <w:rPr>
          <w:rFonts w:eastAsiaTheme="minorHAnsi"/>
          <w:sz w:val="28"/>
          <w:szCs w:val="28"/>
          <w:lang w:eastAsia="en-US"/>
        </w:rPr>
        <w:t>»</w:t>
      </w:r>
      <w:r w:rsidR="008E5A4D" w:rsidRPr="008E5A4D">
        <w:rPr>
          <w:rFonts w:eastAsiaTheme="minorHAnsi"/>
          <w:sz w:val="28"/>
          <w:szCs w:val="28"/>
          <w:lang w:eastAsia="en-US"/>
        </w:rPr>
        <w:t xml:space="preserve"> </w:t>
      </w:r>
      <w:r w:rsidR="001A5961" w:rsidRPr="00306D7C">
        <w:rPr>
          <w:rFonts w:eastAsia="Calibri"/>
          <w:sz w:val="28"/>
          <w:szCs w:val="28"/>
          <w:lang w:eastAsia="en-US"/>
        </w:rPr>
        <w:t>изменения вносились</w:t>
      </w:r>
      <w:r w:rsidRPr="00306D7C">
        <w:rPr>
          <w:rFonts w:eastAsia="Calibri"/>
          <w:sz w:val="28"/>
          <w:szCs w:val="28"/>
          <w:lang w:eastAsia="en-US"/>
        </w:rPr>
        <w:t xml:space="preserve"> </w:t>
      </w:r>
      <w:r w:rsidR="008E5A4D">
        <w:rPr>
          <w:rFonts w:eastAsia="Calibri"/>
          <w:sz w:val="28"/>
          <w:szCs w:val="28"/>
          <w:lang w:eastAsia="en-US"/>
        </w:rPr>
        <w:t>три</w:t>
      </w:r>
      <w:r w:rsidR="008E5A4D" w:rsidRPr="00306D7C">
        <w:rPr>
          <w:rFonts w:eastAsia="Calibri"/>
          <w:sz w:val="28"/>
          <w:szCs w:val="28"/>
          <w:lang w:eastAsia="en-US"/>
        </w:rPr>
        <w:t xml:space="preserve"> раза</w:t>
      </w:r>
      <w:r w:rsidR="008E5A4D" w:rsidRPr="001A5961">
        <w:rPr>
          <w:rFonts w:eastAsia="Calibri"/>
          <w:sz w:val="28"/>
          <w:szCs w:val="28"/>
          <w:lang w:eastAsia="en-US"/>
        </w:rPr>
        <w:t xml:space="preserve"> </w:t>
      </w:r>
      <w:r w:rsidR="001A5961">
        <w:rPr>
          <w:rFonts w:eastAsia="Calibri"/>
          <w:sz w:val="28"/>
          <w:szCs w:val="28"/>
          <w:lang w:eastAsia="en-US"/>
        </w:rPr>
        <w:t>(</w:t>
      </w:r>
      <w:r w:rsidR="00F22BB3">
        <w:rPr>
          <w:sz w:val="28"/>
          <w:szCs w:val="28"/>
        </w:rPr>
        <w:t>З</w:t>
      </w:r>
      <w:r w:rsidRPr="00306D7C">
        <w:rPr>
          <w:sz w:val="28"/>
          <w:szCs w:val="28"/>
        </w:rPr>
        <w:t xml:space="preserve">аконами Республики Ингушетия: </w:t>
      </w:r>
      <w:r w:rsidR="00970A0A">
        <w:rPr>
          <w:rFonts w:eastAsia="Calibri"/>
          <w:sz w:val="28"/>
          <w:szCs w:val="28"/>
          <w:lang w:eastAsia="en-US"/>
        </w:rPr>
        <w:t>№ </w:t>
      </w:r>
      <w:r w:rsidR="008A30BB">
        <w:rPr>
          <w:rFonts w:eastAsia="Calibri"/>
          <w:sz w:val="28"/>
          <w:szCs w:val="28"/>
          <w:lang w:eastAsia="en-US"/>
        </w:rPr>
        <w:t>1</w:t>
      </w:r>
      <w:r w:rsidR="008E5A4D">
        <w:rPr>
          <w:rFonts w:eastAsia="Calibri"/>
          <w:sz w:val="28"/>
          <w:szCs w:val="28"/>
          <w:lang w:eastAsia="en-US"/>
        </w:rPr>
        <w:t>8</w:t>
      </w:r>
      <w:r w:rsidR="00970A0A" w:rsidRPr="00970A0A">
        <w:rPr>
          <w:rFonts w:eastAsia="Calibri"/>
          <w:sz w:val="28"/>
          <w:szCs w:val="28"/>
          <w:lang w:eastAsia="en-US"/>
        </w:rPr>
        <w:t>-РЗ</w:t>
      </w:r>
      <w:r w:rsidR="008E5A4D">
        <w:rPr>
          <w:rFonts w:eastAsia="Calibri"/>
          <w:sz w:val="28"/>
          <w:szCs w:val="28"/>
          <w:lang w:eastAsia="en-US"/>
        </w:rPr>
        <w:t xml:space="preserve"> от 28.02.2023 г., </w:t>
      </w:r>
      <w:r w:rsidR="00847829">
        <w:rPr>
          <w:rFonts w:eastAsia="Calibri"/>
          <w:sz w:val="28"/>
          <w:szCs w:val="28"/>
          <w:lang w:eastAsia="en-US"/>
        </w:rPr>
        <w:t>№ 40-РЗ</w:t>
      </w:r>
      <w:r w:rsidR="00970A0A" w:rsidRPr="00970A0A">
        <w:rPr>
          <w:rFonts w:eastAsia="Calibri"/>
          <w:sz w:val="28"/>
          <w:szCs w:val="28"/>
          <w:lang w:eastAsia="en-US"/>
        </w:rPr>
        <w:t xml:space="preserve"> от </w:t>
      </w:r>
      <w:r w:rsidR="0081761C">
        <w:rPr>
          <w:rFonts w:eastAsia="Calibri"/>
          <w:sz w:val="28"/>
          <w:szCs w:val="28"/>
          <w:lang w:eastAsia="en-US"/>
        </w:rPr>
        <w:t>2</w:t>
      </w:r>
      <w:r w:rsidR="00847829">
        <w:rPr>
          <w:rFonts w:eastAsia="Calibri"/>
          <w:sz w:val="28"/>
          <w:szCs w:val="28"/>
          <w:lang w:eastAsia="en-US"/>
        </w:rPr>
        <w:t>6</w:t>
      </w:r>
      <w:r w:rsidR="00970A0A" w:rsidRPr="00970A0A">
        <w:rPr>
          <w:rFonts w:eastAsia="Calibri"/>
          <w:sz w:val="28"/>
          <w:szCs w:val="28"/>
          <w:lang w:eastAsia="en-US"/>
        </w:rPr>
        <w:t>.0</w:t>
      </w:r>
      <w:r w:rsidR="008A30BB">
        <w:rPr>
          <w:rFonts w:eastAsia="Calibri"/>
          <w:sz w:val="28"/>
          <w:szCs w:val="28"/>
          <w:lang w:eastAsia="en-US"/>
        </w:rPr>
        <w:t>4</w:t>
      </w:r>
      <w:r w:rsidR="00970A0A" w:rsidRPr="00970A0A">
        <w:rPr>
          <w:rFonts w:eastAsia="Calibri"/>
          <w:sz w:val="28"/>
          <w:szCs w:val="28"/>
          <w:lang w:eastAsia="en-US"/>
        </w:rPr>
        <w:t>.202</w:t>
      </w:r>
      <w:r w:rsidR="00847829">
        <w:rPr>
          <w:rFonts w:eastAsia="Calibri"/>
          <w:sz w:val="28"/>
          <w:szCs w:val="28"/>
          <w:lang w:eastAsia="en-US"/>
        </w:rPr>
        <w:t>3</w:t>
      </w:r>
      <w:r w:rsidR="00970A0A">
        <w:rPr>
          <w:rFonts w:eastAsia="Calibri"/>
          <w:sz w:val="28"/>
          <w:szCs w:val="28"/>
          <w:lang w:eastAsia="en-US"/>
        </w:rPr>
        <w:t> </w:t>
      </w:r>
      <w:r w:rsidR="00970A0A" w:rsidRPr="00970A0A">
        <w:rPr>
          <w:rFonts w:eastAsia="Calibri"/>
          <w:sz w:val="28"/>
          <w:szCs w:val="28"/>
          <w:lang w:eastAsia="en-US"/>
        </w:rPr>
        <w:t>г.</w:t>
      </w:r>
      <w:r w:rsidR="00970A0A">
        <w:rPr>
          <w:rFonts w:eastAsia="Calibri"/>
          <w:sz w:val="28"/>
          <w:szCs w:val="28"/>
          <w:lang w:eastAsia="en-US"/>
        </w:rPr>
        <w:t xml:space="preserve"> и</w:t>
      </w:r>
      <w:r w:rsidR="008A30BB">
        <w:rPr>
          <w:rFonts w:eastAsia="Calibri"/>
          <w:sz w:val="28"/>
          <w:szCs w:val="28"/>
          <w:lang w:eastAsia="en-US"/>
        </w:rPr>
        <w:t xml:space="preserve"> № </w:t>
      </w:r>
      <w:r w:rsidR="00847829">
        <w:rPr>
          <w:rFonts w:eastAsia="Calibri"/>
          <w:sz w:val="28"/>
          <w:szCs w:val="28"/>
          <w:lang w:eastAsia="en-US"/>
        </w:rPr>
        <w:t>6</w:t>
      </w:r>
      <w:r w:rsidR="0081761C">
        <w:rPr>
          <w:rFonts w:eastAsia="Calibri"/>
          <w:sz w:val="28"/>
          <w:szCs w:val="28"/>
          <w:lang w:eastAsia="en-US"/>
        </w:rPr>
        <w:t>2</w:t>
      </w:r>
      <w:r w:rsidR="00970A0A" w:rsidRPr="00970A0A">
        <w:rPr>
          <w:rFonts w:eastAsia="Calibri"/>
          <w:sz w:val="28"/>
          <w:szCs w:val="28"/>
          <w:lang w:eastAsia="en-US"/>
        </w:rPr>
        <w:t xml:space="preserve">-РЗ от </w:t>
      </w:r>
      <w:r w:rsidR="00847829">
        <w:rPr>
          <w:rFonts w:eastAsia="Calibri"/>
          <w:sz w:val="28"/>
          <w:szCs w:val="28"/>
          <w:lang w:eastAsia="en-US"/>
        </w:rPr>
        <w:t>20</w:t>
      </w:r>
      <w:r w:rsidR="00970A0A" w:rsidRPr="00970A0A">
        <w:rPr>
          <w:rFonts w:eastAsia="Calibri"/>
          <w:sz w:val="28"/>
          <w:szCs w:val="28"/>
          <w:lang w:eastAsia="en-US"/>
        </w:rPr>
        <w:t>.</w:t>
      </w:r>
      <w:r w:rsidR="008A30BB">
        <w:rPr>
          <w:rFonts w:eastAsia="Calibri"/>
          <w:sz w:val="28"/>
          <w:szCs w:val="28"/>
          <w:lang w:eastAsia="en-US"/>
        </w:rPr>
        <w:t>0</w:t>
      </w:r>
      <w:r w:rsidR="00847829">
        <w:rPr>
          <w:rFonts w:eastAsia="Calibri"/>
          <w:sz w:val="28"/>
          <w:szCs w:val="28"/>
          <w:lang w:eastAsia="en-US"/>
        </w:rPr>
        <w:t>9</w:t>
      </w:r>
      <w:r w:rsidR="00970A0A" w:rsidRPr="00970A0A">
        <w:rPr>
          <w:rFonts w:eastAsia="Calibri"/>
          <w:sz w:val="28"/>
          <w:szCs w:val="28"/>
          <w:lang w:eastAsia="en-US"/>
        </w:rPr>
        <w:t>.202</w:t>
      </w:r>
      <w:r w:rsidR="00847829">
        <w:rPr>
          <w:rFonts w:eastAsia="Calibri"/>
          <w:sz w:val="28"/>
          <w:szCs w:val="28"/>
          <w:lang w:eastAsia="en-US"/>
        </w:rPr>
        <w:t>3</w:t>
      </w:r>
      <w:r w:rsidR="008A30BB">
        <w:rPr>
          <w:rFonts w:eastAsia="Calibri"/>
          <w:sz w:val="28"/>
          <w:szCs w:val="28"/>
          <w:lang w:eastAsia="en-US"/>
        </w:rPr>
        <w:t> </w:t>
      </w:r>
      <w:r w:rsidR="00970A0A" w:rsidRPr="00970A0A">
        <w:rPr>
          <w:rFonts w:eastAsia="Calibri"/>
          <w:sz w:val="28"/>
          <w:szCs w:val="28"/>
          <w:lang w:eastAsia="en-US"/>
        </w:rPr>
        <w:t>г</w:t>
      </w:r>
      <w:r w:rsidRPr="00306D7C">
        <w:rPr>
          <w:sz w:val="28"/>
          <w:szCs w:val="28"/>
        </w:rPr>
        <w:t>.</w:t>
      </w:r>
      <w:r w:rsidR="001A5961">
        <w:rPr>
          <w:sz w:val="28"/>
          <w:szCs w:val="28"/>
        </w:rPr>
        <w:t>).</w:t>
      </w:r>
    </w:p>
    <w:p w14:paraId="75D50190" w14:textId="4EFFBA53" w:rsidR="00CA5575" w:rsidRDefault="00F35537" w:rsidP="004B178B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E6684">
        <w:rPr>
          <w:sz w:val="28"/>
        </w:rPr>
        <w:t xml:space="preserve">В результате </w:t>
      </w:r>
      <w:r w:rsidRPr="008F5085">
        <w:rPr>
          <w:sz w:val="28"/>
          <w:szCs w:val="28"/>
        </w:rPr>
        <w:t>бюджетные назначения на 20</w:t>
      </w:r>
      <w:r w:rsidR="00970A0A" w:rsidRPr="008F5085">
        <w:rPr>
          <w:sz w:val="28"/>
          <w:szCs w:val="28"/>
        </w:rPr>
        <w:t>2</w:t>
      </w:r>
      <w:r w:rsidR="00847829">
        <w:rPr>
          <w:sz w:val="28"/>
          <w:szCs w:val="28"/>
        </w:rPr>
        <w:t>3</w:t>
      </w:r>
      <w:r w:rsidRPr="008F5085">
        <w:rPr>
          <w:sz w:val="28"/>
          <w:szCs w:val="28"/>
        </w:rPr>
        <w:t xml:space="preserve"> год по доходам увеличились 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на </w:t>
      </w:r>
      <w:r w:rsidR="00847829">
        <w:rPr>
          <w:rFonts w:eastAsia="Calibri"/>
          <w:sz w:val="28"/>
          <w:szCs w:val="28"/>
          <w:lang w:eastAsia="en-US"/>
        </w:rPr>
        <w:t>4 337 295,9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тыс. рублей и составил</w:t>
      </w:r>
      <w:r w:rsidR="0037533E" w:rsidRPr="008F5085">
        <w:rPr>
          <w:rFonts w:eastAsia="Calibri"/>
          <w:sz w:val="28"/>
          <w:szCs w:val="28"/>
          <w:lang w:eastAsia="en-US"/>
        </w:rPr>
        <w:t>и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</w:t>
      </w:r>
      <w:r w:rsidR="008F5085" w:rsidRPr="008F5085">
        <w:rPr>
          <w:rFonts w:eastAsia="Calibri"/>
          <w:sz w:val="28"/>
          <w:szCs w:val="28"/>
          <w:lang w:eastAsia="en-US"/>
        </w:rPr>
        <w:t>38</w:t>
      </w:r>
      <w:r w:rsidR="00847829">
        <w:rPr>
          <w:rFonts w:eastAsia="Calibri"/>
          <w:sz w:val="28"/>
          <w:szCs w:val="28"/>
          <w:lang w:eastAsia="en-US"/>
        </w:rPr>
        <w:t> 612 331,8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тыс</w:t>
      </w:r>
      <w:r w:rsidR="00970A0A" w:rsidRPr="00970A0A">
        <w:rPr>
          <w:rFonts w:eastAsia="Calibri"/>
          <w:sz w:val="28"/>
          <w:szCs w:val="28"/>
          <w:lang w:eastAsia="en-US"/>
        </w:rPr>
        <w:t>. рублей</w:t>
      </w:r>
      <w:r>
        <w:rPr>
          <w:sz w:val="28"/>
        </w:rPr>
        <w:t>,</w:t>
      </w:r>
      <w:r w:rsidRPr="00AE6684">
        <w:rPr>
          <w:sz w:val="28"/>
        </w:rPr>
        <w:t xml:space="preserve"> </w:t>
      </w:r>
      <w:r>
        <w:rPr>
          <w:sz w:val="28"/>
        </w:rPr>
        <w:t>по расходам</w:t>
      </w:r>
      <w:r w:rsidR="00970A0A">
        <w:rPr>
          <w:sz w:val="28"/>
        </w:rPr>
        <w:t xml:space="preserve"> </w:t>
      </w:r>
      <w:r w:rsidR="00970A0A" w:rsidRPr="00970A0A">
        <w:rPr>
          <w:rFonts w:eastAsia="Calibri"/>
          <w:sz w:val="28"/>
          <w:szCs w:val="28"/>
          <w:lang w:eastAsia="en-US"/>
        </w:rPr>
        <w:t>с учетом изменений в сводной бюджетной росписи</w:t>
      </w:r>
      <w:r>
        <w:rPr>
          <w:sz w:val="28"/>
        </w:rPr>
        <w:t xml:space="preserve"> – </w:t>
      </w:r>
      <w:r w:rsidR="00CA5575">
        <w:rPr>
          <w:rFonts w:eastAsia="Calibri"/>
          <w:sz w:val="28"/>
          <w:szCs w:val="28"/>
          <w:lang w:eastAsia="en-US"/>
        </w:rPr>
        <w:t xml:space="preserve">на </w:t>
      </w:r>
      <w:r w:rsidR="00596B40">
        <w:rPr>
          <w:rFonts w:eastAsia="Calibri"/>
          <w:sz w:val="28"/>
          <w:szCs w:val="28"/>
          <w:lang w:eastAsia="en-US"/>
        </w:rPr>
        <w:t>6 </w:t>
      </w:r>
      <w:r w:rsidR="00464378">
        <w:rPr>
          <w:rFonts w:eastAsia="Calibri"/>
          <w:sz w:val="28"/>
          <w:szCs w:val="28"/>
          <w:lang w:eastAsia="en-US"/>
        </w:rPr>
        <w:t>0</w:t>
      </w:r>
      <w:r w:rsidR="00596B40">
        <w:rPr>
          <w:rFonts w:eastAsia="Calibri"/>
          <w:sz w:val="28"/>
          <w:szCs w:val="28"/>
          <w:lang w:eastAsia="en-US"/>
        </w:rPr>
        <w:t>04 389,0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тыс. рублей и составил</w:t>
      </w:r>
      <w:r w:rsidR="0037533E">
        <w:rPr>
          <w:rFonts w:eastAsia="Calibri"/>
          <w:sz w:val="28"/>
          <w:szCs w:val="28"/>
          <w:lang w:eastAsia="en-US"/>
        </w:rPr>
        <w:t>и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</w:t>
      </w:r>
      <w:r w:rsidR="00464378">
        <w:rPr>
          <w:rFonts w:eastAsia="Calibri"/>
          <w:sz w:val="28"/>
          <w:szCs w:val="28"/>
          <w:lang w:eastAsia="en-US"/>
        </w:rPr>
        <w:t>4</w:t>
      </w:r>
      <w:r w:rsidR="00596B40">
        <w:rPr>
          <w:rFonts w:eastAsia="Calibri"/>
          <w:sz w:val="28"/>
          <w:szCs w:val="28"/>
          <w:lang w:eastAsia="en-US"/>
        </w:rPr>
        <w:t>0 332 243,3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07A9E41B" w14:textId="7D916E74" w:rsidR="00F35537" w:rsidRPr="005C5232" w:rsidRDefault="00F35537" w:rsidP="004B17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</w:t>
      </w:r>
      <w:r w:rsidRPr="00AE6684">
        <w:rPr>
          <w:rFonts w:eastAsia="Calibri"/>
          <w:sz w:val="28"/>
          <w:szCs w:val="28"/>
          <w:lang w:eastAsia="en-US"/>
        </w:rPr>
        <w:t>учетом произведенных корректировок</w:t>
      </w:r>
      <w:r w:rsidR="001A5961">
        <w:rPr>
          <w:rFonts w:eastAsia="Calibri"/>
          <w:sz w:val="28"/>
          <w:szCs w:val="28"/>
          <w:lang w:eastAsia="en-US"/>
        </w:rPr>
        <w:t>,</w:t>
      </w:r>
      <w:r w:rsidRPr="00AE66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прогноз поступления доходов на текущий год увеличился </w:t>
      </w:r>
      <w:r w:rsidRPr="00AE6684">
        <w:rPr>
          <w:rFonts w:eastAsia="Calibri"/>
          <w:sz w:val="28"/>
          <w:szCs w:val="28"/>
          <w:lang w:eastAsia="en-US"/>
        </w:rPr>
        <w:t xml:space="preserve">в процентном соотношении на </w:t>
      </w:r>
      <w:r w:rsidR="00596B40">
        <w:rPr>
          <w:rFonts w:eastAsia="Calibri"/>
          <w:sz w:val="28"/>
          <w:szCs w:val="28"/>
          <w:lang w:eastAsia="en-US"/>
        </w:rPr>
        <w:t>12,7</w:t>
      </w:r>
      <w:r w:rsidR="00C00B6B">
        <w:rPr>
          <w:rFonts w:eastAsia="Calibri"/>
          <w:sz w:val="28"/>
          <w:szCs w:val="28"/>
          <w:lang w:eastAsia="en-US"/>
        </w:rPr>
        <w:t> </w:t>
      </w:r>
      <w:r w:rsidRPr="00AE6684">
        <w:rPr>
          <w:rFonts w:eastAsia="Calibri"/>
          <w:sz w:val="28"/>
          <w:szCs w:val="28"/>
          <w:lang w:eastAsia="en-US"/>
        </w:rPr>
        <w:t>%</w:t>
      </w:r>
      <w:r w:rsidR="0060701D">
        <w:rPr>
          <w:rFonts w:eastAsia="Calibri"/>
          <w:sz w:val="28"/>
          <w:szCs w:val="28"/>
          <w:lang w:eastAsia="en-US"/>
        </w:rPr>
        <w:t xml:space="preserve"> к </w:t>
      </w:r>
      <w:r w:rsidR="0060701D" w:rsidRPr="008F5085">
        <w:rPr>
          <w:rFonts w:eastAsia="Calibri"/>
          <w:sz w:val="28"/>
          <w:szCs w:val="28"/>
          <w:lang w:eastAsia="en-US"/>
        </w:rPr>
        <w:t>первоначально утвержденному бюджету</w:t>
      </w:r>
      <w:r w:rsidRPr="00AE6684">
        <w:rPr>
          <w:rFonts w:eastAsia="Calibri"/>
          <w:sz w:val="28"/>
          <w:szCs w:val="28"/>
          <w:lang w:eastAsia="en-US"/>
        </w:rPr>
        <w:t xml:space="preserve">, расходов - на </w:t>
      </w:r>
      <w:r w:rsidR="00596B40">
        <w:rPr>
          <w:rFonts w:eastAsia="Calibri"/>
          <w:sz w:val="28"/>
          <w:szCs w:val="28"/>
          <w:lang w:eastAsia="en-US"/>
        </w:rPr>
        <w:t>17,5</w:t>
      </w:r>
      <w:r w:rsidRPr="00AE6684">
        <w:rPr>
          <w:rFonts w:eastAsia="Calibri"/>
          <w:sz w:val="28"/>
          <w:szCs w:val="28"/>
          <w:lang w:eastAsia="en-US"/>
        </w:rPr>
        <w:t xml:space="preserve"> %, </w:t>
      </w:r>
      <w:r>
        <w:rPr>
          <w:rFonts w:eastAsia="Calibri"/>
          <w:sz w:val="28"/>
          <w:szCs w:val="28"/>
          <w:lang w:eastAsia="en-US"/>
        </w:rPr>
        <w:t>что привело к</w:t>
      </w:r>
      <w:r w:rsidRPr="00AA6578">
        <w:rPr>
          <w:rFonts w:eastAsia="Calibri"/>
          <w:sz w:val="28"/>
          <w:szCs w:val="28"/>
          <w:lang w:eastAsia="en-US"/>
        </w:rPr>
        <w:t xml:space="preserve"> увеличению дефицита республиканского бюджета до </w:t>
      </w:r>
      <w:r w:rsidR="00596B40">
        <w:rPr>
          <w:rFonts w:eastAsia="Calibri"/>
          <w:sz w:val="28"/>
          <w:szCs w:val="28"/>
          <w:lang w:eastAsia="en-US"/>
        </w:rPr>
        <w:t>1 719 911,5</w:t>
      </w:r>
      <w:r w:rsidR="0060701D">
        <w:rPr>
          <w:rFonts w:eastAsia="Calibri"/>
          <w:sz w:val="28"/>
          <w:szCs w:val="28"/>
          <w:lang w:eastAsia="en-US"/>
        </w:rPr>
        <w:t xml:space="preserve"> </w:t>
      </w:r>
      <w:r w:rsidRPr="002C77B6">
        <w:rPr>
          <w:rFonts w:eastAsia="Calibri"/>
          <w:sz w:val="28"/>
          <w:szCs w:val="28"/>
          <w:lang w:eastAsia="en-US"/>
        </w:rPr>
        <w:t xml:space="preserve">тыс. рублей </w:t>
      </w:r>
      <w:r w:rsidRPr="00897ADE">
        <w:rPr>
          <w:rFonts w:eastAsia="Calibri"/>
          <w:sz w:val="28"/>
          <w:szCs w:val="28"/>
          <w:lang w:eastAsia="en-US"/>
        </w:rPr>
        <w:t xml:space="preserve">(на </w:t>
      </w:r>
      <w:r w:rsidR="00596B40">
        <w:rPr>
          <w:rFonts w:eastAsia="Calibri"/>
          <w:sz w:val="28"/>
          <w:szCs w:val="28"/>
          <w:lang w:eastAsia="en-US"/>
        </w:rPr>
        <w:t>1 667 088,1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7ADE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C00B6B">
        <w:rPr>
          <w:rFonts w:eastAsia="Calibri"/>
          <w:sz w:val="28"/>
          <w:szCs w:val="28"/>
          <w:lang w:eastAsia="en-US"/>
        </w:rPr>
        <w:t xml:space="preserve">в </w:t>
      </w:r>
      <w:r w:rsidR="00596B40">
        <w:rPr>
          <w:rFonts w:eastAsia="Calibri"/>
          <w:sz w:val="28"/>
          <w:szCs w:val="28"/>
          <w:lang w:eastAsia="en-US"/>
        </w:rPr>
        <w:t xml:space="preserve">32,6 </w:t>
      </w:r>
      <w:r w:rsidR="00C00B6B">
        <w:rPr>
          <w:rFonts w:eastAsia="Calibri"/>
          <w:sz w:val="28"/>
          <w:szCs w:val="28"/>
          <w:lang w:eastAsia="en-US"/>
        </w:rPr>
        <w:t>раза</w:t>
      </w:r>
      <w:r w:rsidR="000C1CBA">
        <w:rPr>
          <w:rFonts w:eastAsia="Calibri"/>
          <w:sz w:val="28"/>
          <w:szCs w:val="28"/>
          <w:lang w:eastAsia="en-US"/>
        </w:rPr>
        <w:t>)</w:t>
      </w:r>
      <w:r w:rsidRPr="00897ADE">
        <w:rPr>
          <w:rFonts w:eastAsia="Calibri"/>
          <w:sz w:val="28"/>
          <w:szCs w:val="28"/>
          <w:lang w:eastAsia="en-US"/>
        </w:rPr>
        <w:t>.</w:t>
      </w:r>
    </w:p>
    <w:p w14:paraId="1BA09DC7" w14:textId="5BF1FCD9" w:rsidR="00F22BB3" w:rsidRPr="007D4863" w:rsidRDefault="00F35537" w:rsidP="00FA4FC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D4863">
        <w:rPr>
          <w:rFonts w:eastAsia="Calibri"/>
          <w:sz w:val="28"/>
          <w:szCs w:val="28"/>
          <w:lang w:eastAsia="en-US"/>
        </w:rPr>
        <w:t xml:space="preserve">Фактически по итогам </w:t>
      </w:r>
      <w:r w:rsidR="00353BC2" w:rsidRPr="007D4863">
        <w:rPr>
          <w:rFonts w:eastAsia="Calibri"/>
          <w:sz w:val="28"/>
          <w:szCs w:val="28"/>
          <w:lang w:eastAsia="en-US"/>
        </w:rPr>
        <w:t>9</w:t>
      </w:r>
      <w:r w:rsidRPr="007D4863">
        <w:rPr>
          <w:rFonts w:eastAsia="Calibri"/>
          <w:sz w:val="28"/>
          <w:szCs w:val="28"/>
          <w:lang w:eastAsia="en-US"/>
        </w:rPr>
        <w:t xml:space="preserve"> месяцев 20</w:t>
      </w:r>
      <w:r w:rsidR="00353BC2" w:rsidRPr="007D4863">
        <w:rPr>
          <w:rFonts w:eastAsia="Calibri"/>
          <w:sz w:val="28"/>
          <w:szCs w:val="28"/>
          <w:lang w:eastAsia="en-US"/>
        </w:rPr>
        <w:t>2</w:t>
      </w:r>
      <w:r w:rsidR="00596B40">
        <w:rPr>
          <w:rFonts w:eastAsia="Calibri"/>
          <w:sz w:val="28"/>
          <w:szCs w:val="28"/>
          <w:lang w:eastAsia="en-US"/>
        </w:rPr>
        <w:t>3</w:t>
      </w:r>
      <w:r w:rsidRPr="007D4863">
        <w:rPr>
          <w:rFonts w:eastAsia="Calibri"/>
          <w:sz w:val="28"/>
          <w:szCs w:val="28"/>
          <w:lang w:eastAsia="en-US"/>
        </w:rPr>
        <w:t xml:space="preserve"> года республиканский бюджет исполнен по доходам в сумме</w:t>
      </w:r>
      <w:r w:rsidR="00FA4FC8" w:rsidRPr="007D4863">
        <w:rPr>
          <w:rFonts w:eastAsia="Calibri"/>
          <w:sz w:val="28"/>
          <w:szCs w:val="28"/>
          <w:lang w:eastAsia="en-US"/>
        </w:rPr>
        <w:t xml:space="preserve"> 2</w:t>
      </w:r>
      <w:r w:rsidR="00F160DE">
        <w:rPr>
          <w:rFonts w:eastAsia="Calibri"/>
          <w:sz w:val="28"/>
          <w:szCs w:val="28"/>
          <w:lang w:eastAsia="en-US"/>
        </w:rPr>
        <w:t>7</w:t>
      </w:r>
      <w:r w:rsidR="00FA4FC8" w:rsidRPr="007D4863">
        <w:rPr>
          <w:rFonts w:eastAsia="Calibri"/>
          <w:sz w:val="28"/>
          <w:szCs w:val="28"/>
          <w:lang w:eastAsia="en-US"/>
        </w:rPr>
        <w:t> </w:t>
      </w:r>
      <w:r w:rsidR="00F160DE">
        <w:rPr>
          <w:rFonts w:eastAsia="Calibri"/>
          <w:sz w:val="28"/>
          <w:szCs w:val="28"/>
          <w:lang w:eastAsia="en-US"/>
        </w:rPr>
        <w:t>625 408,1</w:t>
      </w:r>
      <w:r w:rsidRPr="007D4863">
        <w:rPr>
          <w:rFonts w:eastAsia="Calibri"/>
          <w:sz w:val="28"/>
          <w:szCs w:val="28"/>
          <w:lang w:eastAsia="en-US"/>
        </w:rPr>
        <w:t xml:space="preserve"> тыс. рублей </w:t>
      </w:r>
      <w:r w:rsidRPr="007D4863">
        <w:rPr>
          <w:sz w:val="28"/>
        </w:rPr>
        <w:t>(</w:t>
      </w:r>
      <w:r w:rsidR="00596B40">
        <w:rPr>
          <w:sz w:val="28"/>
        </w:rPr>
        <w:t>92,4</w:t>
      </w:r>
      <w:r w:rsidRPr="007D4863">
        <w:rPr>
          <w:sz w:val="28"/>
        </w:rPr>
        <w:t> % к соответствующему периоду 20</w:t>
      </w:r>
      <w:r w:rsidR="0060701D" w:rsidRPr="007D4863">
        <w:rPr>
          <w:sz w:val="28"/>
        </w:rPr>
        <w:t>2</w:t>
      </w:r>
      <w:r w:rsidR="00596B40">
        <w:rPr>
          <w:sz w:val="28"/>
        </w:rPr>
        <w:t>2</w:t>
      </w:r>
      <w:r w:rsidRPr="007D4863">
        <w:rPr>
          <w:sz w:val="28"/>
        </w:rPr>
        <w:t xml:space="preserve"> года), по расходам - в сумме </w:t>
      </w:r>
      <w:r w:rsidR="00FA4FC8" w:rsidRPr="007D4863">
        <w:rPr>
          <w:sz w:val="28"/>
        </w:rPr>
        <w:t>2</w:t>
      </w:r>
      <w:r w:rsidR="00596B40">
        <w:rPr>
          <w:sz w:val="28"/>
        </w:rPr>
        <w:t>8</w:t>
      </w:r>
      <w:r w:rsidR="00FA4FC8" w:rsidRPr="007D4863">
        <w:rPr>
          <w:sz w:val="28"/>
        </w:rPr>
        <w:t> </w:t>
      </w:r>
      <w:r w:rsidR="00596B40">
        <w:rPr>
          <w:sz w:val="28"/>
        </w:rPr>
        <w:t>645 888,1</w:t>
      </w:r>
      <w:r w:rsidR="00FA4FC8" w:rsidRPr="007D4863">
        <w:rPr>
          <w:sz w:val="28"/>
        </w:rPr>
        <w:t xml:space="preserve"> </w:t>
      </w:r>
      <w:r w:rsidRPr="007D4863">
        <w:rPr>
          <w:sz w:val="28"/>
        </w:rPr>
        <w:t>тыс. рублей (</w:t>
      </w:r>
      <w:r w:rsidR="00596B40">
        <w:rPr>
          <w:sz w:val="28"/>
        </w:rPr>
        <w:t>98,4</w:t>
      </w:r>
      <w:r w:rsidRPr="007D4863">
        <w:rPr>
          <w:sz w:val="28"/>
        </w:rPr>
        <w:t xml:space="preserve"> % к прошлогоднему уровню). </w:t>
      </w:r>
    </w:p>
    <w:p w14:paraId="3CE43414" w14:textId="17D143FF" w:rsidR="00FA4FC8" w:rsidRDefault="00B46C0B" w:rsidP="004B178B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D4863">
        <w:rPr>
          <w:sz w:val="28"/>
        </w:rPr>
        <w:t xml:space="preserve">Превышение </w:t>
      </w:r>
      <w:r w:rsidR="001E4DE3" w:rsidRPr="007D4863">
        <w:rPr>
          <w:sz w:val="28"/>
        </w:rPr>
        <w:t>расход</w:t>
      </w:r>
      <w:r w:rsidRPr="007D4863">
        <w:rPr>
          <w:sz w:val="28"/>
        </w:rPr>
        <w:t xml:space="preserve">ов республиканского бюджета над </w:t>
      </w:r>
      <w:r w:rsidR="001E4DE3">
        <w:rPr>
          <w:sz w:val="28"/>
        </w:rPr>
        <w:t>д</w:t>
      </w:r>
      <w:r w:rsidR="001E4DE3" w:rsidRPr="007D4863">
        <w:rPr>
          <w:sz w:val="28"/>
        </w:rPr>
        <w:t>оход</w:t>
      </w:r>
      <w:r w:rsidRPr="007D4863">
        <w:rPr>
          <w:sz w:val="28"/>
        </w:rPr>
        <w:t xml:space="preserve">ами </w:t>
      </w:r>
      <w:bookmarkStart w:id="1" w:name="_Hlk154407109"/>
      <w:r w:rsidRPr="007D4863">
        <w:rPr>
          <w:sz w:val="28"/>
        </w:rPr>
        <w:t>сложилось</w:t>
      </w:r>
      <w:r w:rsidR="00F35537" w:rsidRPr="007D4863">
        <w:rPr>
          <w:sz w:val="28"/>
        </w:rPr>
        <w:t xml:space="preserve"> в размере </w:t>
      </w:r>
      <w:r w:rsidR="001E4DE3">
        <w:rPr>
          <w:sz w:val="28"/>
        </w:rPr>
        <w:t>1 020 480,0</w:t>
      </w:r>
      <w:r w:rsidR="00FA4FC8" w:rsidRPr="007D4863">
        <w:rPr>
          <w:sz w:val="28"/>
        </w:rPr>
        <w:t xml:space="preserve"> тыс. рублей (против </w:t>
      </w:r>
      <w:r w:rsidR="00596B40" w:rsidRPr="007D4863">
        <w:rPr>
          <w:sz w:val="28"/>
        </w:rPr>
        <w:t xml:space="preserve">805 681,4 </w:t>
      </w:r>
      <w:r w:rsidR="00596B40">
        <w:rPr>
          <w:sz w:val="28"/>
        </w:rPr>
        <w:t>про</w:t>
      </w:r>
      <w:r w:rsidR="00FA4FC8" w:rsidRPr="007D4863">
        <w:rPr>
          <w:sz w:val="28"/>
        </w:rPr>
        <w:t>фицита годом ранее</w:t>
      </w:r>
      <w:r w:rsidR="00FA4FC8" w:rsidRPr="007D4863">
        <w:rPr>
          <w:rFonts w:eastAsia="Calibri"/>
          <w:sz w:val="28"/>
          <w:szCs w:val="28"/>
          <w:lang w:eastAsia="en-US"/>
        </w:rPr>
        <w:t>)</w:t>
      </w:r>
      <w:r w:rsidR="00596B40">
        <w:rPr>
          <w:rFonts w:eastAsia="Calibri"/>
          <w:sz w:val="28"/>
          <w:szCs w:val="28"/>
          <w:lang w:eastAsia="en-US"/>
        </w:rPr>
        <w:t>.</w:t>
      </w:r>
    </w:p>
    <w:bookmarkEnd w:id="0"/>
    <w:bookmarkEnd w:id="1"/>
    <w:p w14:paraId="329DFEE2" w14:textId="77777777" w:rsidR="00773F51" w:rsidRPr="00CD5552" w:rsidRDefault="00773F51" w:rsidP="004B178B">
      <w:pPr>
        <w:jc w:val="center"/>
        <w:rPr>
          <w:sz w:val="28"/>
        </w:rPr>
      </w:pPr>
    </w:p>
    <w:p w14:paraId="7248007C" w14:textId="77777777" w:rsidR="00E04259" w:rsidRPr="002C77B6" w:rsidRDefault="00E04259" w:rsidP="004B178B">
      <w:pPr>
        <w:jc w:val="center"/>
        <w:rPr>
          <w:b/>
          <w:sz w:val="28"/>
        </w:rPr>
      </w:pPr>
      <w:r w:rsidRPr="002C77B6">
        <w:rPr>
          <w:b/>
          <w:sz w:val="28"/>
        </w:rPr>
        <w:lastRenderedPageBreak/>
        <w:t>Доходы республиканского бюджета</w:t>
      </w:r>
    </w:p>
    <w:p w14:paraId="4F4793D3" w14:textId="77777777" w:rsidR="002A71F0" w:rsidRPr="002C77B6" w:rsidRDefault="002A71F0" w:rsidP="004B178B">
      <w:pPr>
        <w:jc w:val="center"/>
        <w:rPr>
          <w:sz w:val="28"/>
        </w:rPr>
      </w:pPr>
    </w:p>
    <w:p w14:paraId="07FEEC62" w14:textId="66AC7A4E" w:rsidR="00C20881" w:rsidRDefault="00B410A1" w:rsidP="004B178B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Доходная часть республиканского бюджета за </w:t>
      </w:r>
      <w:r w:rsidR="00715A6B">
        <w:rPr>
          <w:sz w:val="28"/>
          <w:szCs w:val="28"/>
        </w:rPr>
        <w:t xml:space="preserve">девять </w:t>
      </w:r>
      <w:r w:rsidRPr="00331F3F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331F3F">
        <w:rPr>
          <w:sz w:val="28"/>
          <w:szCs w:val="28"/>
        </w:rPr>
        <w:t xml:space="preserve"> 20</w:t>
      </w:r>
      <w:r w:rsidR="00715A6B">
        <w:rPr>
          <w:sz w:val="28"/>
          <w:szCs w:val="28"/>
        </w:rPr>
        <w:t>2</w:t>
      </w:r>
      <w:r w:rsidR="00244D1E">
        <w:rPr>
          <w:sz w:val="28"/>
          <w:szCs w:val="28"/>
        </w:rPr>
        <w:t>3</w:t>
      </w:r>
      <w:r w:rsidRPr="00331F3F">
        <w:rPr>
          <w:sz w:val="28"/>
          <w:szCs w:val="28"/>
        </w:rPr>
        <w:t xml:space="preserve"> года исполнена в сумме </w:t>
      </w:r>
      <w:r w:rsidR="00BC70AC">
        <w:rPr>
          <w:sz w:val="28"/>
          <w:szCs w:val="28"/>
        </w:rPr>
        <w:t>2</w:t>
      </w:r>
      <w:r w:rsidR="00244D1E">
        <w:rPr>
          <w:sz w:val="28"/>
          <w:szCs w:val="28"/>
        </w:rPr>
        <w:t>7</w:t>
      </w:r>
      <w:r w:rsidR="00BC70AC">
        <w:rPr>
          <w:sz w:val="28"/>
          <w:szCs w:val="28"/>
        </w:rPr>
        <w:t> </w:t>
      </w:r>
      <w:r w:rsidR="00244D1E">
        <w:rPr>
          <w:sz w:val="28"/>
          <w:szCs w:val="28"/>
        </w:rPr>
        <w:t>625 408,1</w:t>
      </w:r>
      <w:r w:rsidR="00BC70AC"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тыс. рублей или на </w:t>
      </w:r>
      <w:r w:rsidR="00BC70AC">
        <w:rPr>
          <w:sz w:val="28"/>
          <w:szCs w:val="28"/>
        </w:rPr>
        <w:t>7</w:t>
      </w:r>
      <w:r w:rsidR="00244D1E">
        <w:rPr>
          <w:sz w:val="28"/>
          <w:szCs w:val="28"/>
        </w:rPr>
        <w:t>1,5</w:t>
      </w:r>
      <w:r w:rsidRPr="00331F3F">
        <w:rPr>
          <w:sz w:val="28"/>
          <w:szCs w:val="28"/>
        </w:rPr>
        <w:t xml:space="preserve"> % к утвержденным годовым назначениям. По сравнению с соответствующим уровнем прошлого года доходы </w:t>
      </w:r>
      <w:r w:rsidR="00244D1E">
        <w:rPr>
          <w:sz w:val="28"/>
          <w:szCs w:val="28"/>
        </w:rPr>
        <w:t>сократились</w:t>
      </w:r>
      <w:r w:rsidR="00715A6B"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на </w:t>
      </w:r>
      <w:r w:rsidR="00244D1E">
        <w:rPr>
          <w:sz w:val="28"/>
          <w:szCs w:val="28"/>
        </w:rPr>
        <w:t>2</w:t>
      </w:r>
      <w:r w:rsidR="00BC70AC">
        <w:rPr>
          <w:sz w:val="28"/>
          <w:szCs w:val="28"/>
        </w:rPr>
        <w:t> </w:t>
      </w:r>
      <w:r w:rsidR="00244D1E">
        <w:rPr>
          <w:sz w:val="28"/>
          <w:szCs w:val="28"/>
        </w:rPr>
        <w:t>280 507,1</w:t>
      </w:r>
      <w:r w:rsidR="00715A6B"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тыс. рублей или на </w:t>
      </w:r>
      <w:r w:rsidR="00244D1E">
        <w:rPr>
          <w:sz w:val="28"/>
          <w:szCs w:val="28"/>
        </w:rPr>
        <w:t>7,6</w:t>
      </w:r>
      <w:r w:rsidR="00C20881">
        <w:rPr>
          <w:sz w:val="28"/>
          <w:szCs w:val="28"/>
        </w:rPr>
        <w:t> %.</w:t>
      </w:r>
    </w:p>
    <w:p w14:paraId="59BF2033" w14:textId="28C47263" w:rsidR="001A5961" w:rsidRPr="001D09B1" w:rsidRDefault="00B410A1" w:rsidP="004B178B">
      <w:pPr>
        <w:ind w:firstLine="708"/>
        <w:jc w:val="both"/>
        <w:rPr>
          <w:sz w:val="28"/>
          <w:szCs w:val="28"/>
        </w:rPr>
      </w:pPr>
      <w:r w:rsidRPr="001D09B1">
        <w:rPr>
          <w:sz w:val="28"/>
          <w:szCs w:val="28"/>
        </w:rPr>
        <w:t xml:space="preserve">В структуре доходов республиканского бюджета удельный вес налоговых и неналоговых доходов составил </w:t>
      </w:r>
      <w:r w:rsidR="00244D1E">
        <w:rPr>
          <w:sz w:val="28"/>
          <w:szCs w:val="28"/>
        </w:rPr>
        <w:t>14,4 %</w:t>
      </w:r>
      <w:r w:rsidR="00160415" w:rsidRPr="001D09B1">
        <w:rPr>
          <w:sz w:val="28"/>
          <w:szCs w:val="28"/>
        </w:rPr>
        <w:t>,</w:t>
      </w:r>
      <w:r w:rsidRPr="001D09B1">
        <w:rPr>
          <w:sz w:val="28"/>
          <w:szCs w:val="28"/>
        </w:rPr>
        <w:t xml:space="preserve"> что на </w:t>
      </w:r>
      <w:r w:rsidR="00924DCD" w:rsidRPr="001D09B1">
        <w:rPr>
          <w:sz w:val="28"/>
          <w:szCs w:val="28"/>
        </w:rPr>
        <w:t>1,</w:t>
      </w:r>
      <w:r w:rsidR="00244D1E">
        <w:rPr>
          <w:sz w:val="28"/>
          <w:szCs w:val="28"/>
        </w:rPr>
        <w:t>9</w:t>
      </w:r>
      <w:r w:rsidRPr="001D09B1">
        <w:rPr>
          <w:sz w:val="28"/>
          <w:szCs w:val="28"/>
        </w:rPr>
        <w:t xml:space="preserve"> процентных пункта </w:t>
      </w:r>
      <w:r w:rsidR="00244D1E">
        <w:rPr>
          <w:sz w:val="28"/>
          <w:szCs w:val="28"/>
        </w:rPr>
        <w:t>выш</w:t>
      </w:r>
      <w:r w:rsidRPr="001D09B1">
        <w:rPr>
          <w:sz w:val="28"/>
          <w:szCs w:val="28"/>
        </w:rPr>
        <w:t>е показателя соответствующего периода прошлого года.</w:t>
      </w:r>
    </w:p>
    <w:p w14:paraId="14433200" w14:textId="2CFECE7A" w:rsidR="00B410A1" w:rsidRPr="00331F3F" w:rsidRDefault="00B410A1" w:rsidP="004B178B">
      <w:pPr>
        <w:ind w:firstLine="708"/>
        <w:jc w:val="both"/>
        <w:rPr>
          <w:sz w:val="28"/>
          <w:szCs w:val="28"/>
        </w:rPr>
      </w:pPr>
      <w:r w:rsidRPr="001D09B1">
        <w:rPr>
          <w:sz w:val="28"/>
          <w:szCs w:val="28"/>
        </w:rPr>
        <w:t xml:space="preserve">На долю безвозмездных поступлений приходится </w:t>
      </w:r>
      <w:r w:rsidR="001D09B1" w:rsidRPr="001D09B1">
        <w:rPr>
          <w:sz w:val="28"/>
          <w:szCs w:val="28"/>
        </w:rPr>
        <w:t>8</w:t>
      </w:r>
      <w:r w:rsidR="009B42BA">
        <w:rPr>
          <w:sz w:val="28"/>
          <w:szCs w:val="28"/>
        </w:rPr>
        <w:t>5,6</w:t>
      </w:r>
      <w:r w:rsidRPr="001D09B1">
        <w:rPr>
          <w:sz w:val="28"/>
          <w:szCs w:val="28"/>
        </w:rPr>
        <w:t> % против 8</w:t>
      </w:r>
      <w:r w:rsidR="00244D1E">
        <w:rPr>
          <w:sz w:val="28"/>
          <w:szCs w:val="28"/>
        </w:rPr>
        <w:t>7,5</w:t>
      </w:r>
      <w:r w:rsidR="001D09B1" w:rsidRPr="001D09B1">
        <w:rPr>
          <w:sz w:val="28"/>
          <w:szCs w:val="28"/>
        </w:rPr>
        <w:t> </w:t>
      </w:r>
      <w:r w:rsidR="00C20881" w:rsidRPr="001D09B1">
        <w:rPr>
          <w:sz w:val="28"/>
          <w:szCs w:val="28"/>
        </w:rPr>
        <w:t>% годом ранее.</w:t>
      </w:r>
    </w:p>
    <w:p w14:paraId="70E1EBEF" w14:textId="6499F3AC" w:rsidR="006D4099" w:rsidRPr="00331F3F" w:rsidRDefault="001D2F24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20881">
        <w:rPr>
          <w:sz w:val="28"/>
          <w:szCs w:val="28"/>
        </w:rPr>
        <w:t>собственных доходов</w:t>
      </w:r>
      <w:r w:rsidR="008C0FF7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</w:t>
      </w:r>
      <w:r w:rsidR="006D4099" w:rsidRPr="00A94546">
        <w:rPr>
          <w:sz w:val="28"/>
          <w:szCs w:val="28"/>
        </w:rPr>
        <w:t xml:space="preserve"> в республиканский бюджет </w:t>
      </w:r>
      <w:r>
        <w:rPr>
          <w:sz w:val="28"/>
          <w:szCs w:val="28"/>
        </w:rPr>
        <w:t>в отчетном периоде</w:t>
      </w:r>
      <w:r w:rsidR="008C0F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9A7">
        <w:rPr>
          <w:sz w:val="28"/>
          <w:szCs w:val="28"/>
        </w:rPr>
        <w:t>составил</w:t>
      </w:r>
      <w:r w:rsidR="006D4099" w:rsidRPr="00A94546">
        <w:rPr>
          <w:sz w:val="28"/>
          <w:szCs w:val="28"/>
        </w:rPr>
        <w:t xml:space="preserve"> </w:t>
      </w:r>
      <w:r w:rsidR="009B42BA">
        <w:rPr>
          <w:sz w:val="28"/>
          <w:szCs w:val="28"/>
        </w:rPr>
        <w:t xml:space="preserve">3 970 766,0 </w:t>
      </w:r>
      <w:r w:rsidR="006D4099" w:rsidRPr="00A94546">
        <w:rPr>
          <w:sz w:val="28"/>
          <w:szCs w:val="28"/>
        </w:rPr>
        <w:t xml:space="preserve">тыс. рублей или </w:t>
      </w:r>
      <w:r w:rsidR="00C2131C">
        <w:rPr>
          <w:sz w:val="28"/>
          <w:szCs w:val="28"/>
        </w:rPr>
        <w:t>6</w:t>
      </w:r>
      <w:r w:rsidR="009B42BA">
        <w:rPr>
          <w:sz w:val="28"/>
          <w:szCs w:val="28"/>
        </w:rPr>
        <w:t>4,4</w:t>
      </w:r>
      <w:r w:rsidR="002D797A">
        <w:rPr>
          <w:sz w:val="28"/>
          <w:szCs w:val="28"/>
        </w:rPr>
        <w:t> </w:t>
      </w:r>
      <w:r w:rsidR="006D4099" w:rsidRPr="00A94546">
        <w:rPr>
          <w:sz w:val="28"/>
          <w:szCs w:val="28"/>
        </w:rPr>
        <w:t xml:space="preserve">% к утвержденному годовому </w:t>
      </w:r>
      <w:r w:rsidR="004F31B8">
        <w:rPr>
          <w:sz w:val="28"/>
          <w:szCs w:val="28"/>
        </w:rPr>
        <w:t>объему</w:t>
      </w:r>
      <w:r w:rsidR="00C20881">
        <w:rPr>
          <w:sz w:val="28"/>
          <w:szCs w:val="28"/>
        </w:rPr>
        <w:t xml:space="preserve"> (в 20</w:t>
      </w:r>
      <w:r w:rsidR="00C2131C">
        <w:rPr>
          <w:sz w:val="28"/>
          <w:szCs w:val="28"/>
        </w:rPr>
        <w:t>2</w:t>
      </w:r>
      <w:r w:rsidR="009B42BA">
        <w:rPr>
          <w:sz w:val="28"/>
          <w:szCs w:val="28"/>
        </w:rPr>
        <w:t>2</w:t>
      </w:r>
      <w:r w:rsidR="00C20881">
        <w:rPr>
          <w:sz w:val="28"/>
          <w:szCs w:val="28"/>
        </w:rPr>
        <w:t xml:space="preserve"> году – </w:t>
      </w:r>
      <w:r w:rsidR="001D09B1">
        <w:rPr>
          <w:sz w:val="28"/>
          <w:szCs w:val="28"/>
        </w:rPr>
        <w:t>6</w:t>
      </w:r>
      <w:r w:rsidR="009B42BA">
        <w:rPr>
          <w:sz w:val="28"/>
          <w:szCs w:val="28"/>
        </w:rPr>
        <w:t>9,1</w:t>
      </w:r>
      <w:r w:rsidR="00C20881">
        <w:rPr>
          <w:sz w:val="28"/>
          <w:szCs w:val="28"/>
        </w:rPr>
        <w:t> %)</w:t>
      </w:r>
      <w:r w:rsidR="006D4099" w:rsidRPr="00A94546">
        <w:rPr>
          <w:sz w:val="28"/>
          <w:szCs w:val="28"/>
        </w:rPr>
        <w:t xml:space="preserve">. </w:t>
      </w:r>
      <w:r w:rsidR="00C20881">
        <w:rPr>
          <w:sz w:val="28"/>
          <w:szCs w:val="28"/>
        </w:rPr>
        <w:t>По</w:t>
      </w:r>
      <w:r w:rsidR="00C20881" w:rsidRPr="00331F3F">
        <w:rPr>
          <w:sz w:val="28"/>
          <w:szCs w:val="28"/>
        </w:rPr>
        <w:t xml:space="preserve"> сравнении с </w:t>
      </w:r>
      <w:r w:rsidR="00C20881">
        <w:rPr>
          <w:sz w:val="28"/>
          <w:szCs w:val="28"/>
        </w:rPr>
        <w:t>аналогичным</w:t>
      </w:r>
      <w:r w:rsidR="00C20881" w:rsidRPr="00331F3F">
        <w:rPr>
          <w:sz w:val="28"/>
          <w:szCs w:val="28"/>
        </w:rPr>
        <w:t xml:space="preserve"> периодом 20</w:t>
      </w:r>
      <w:r w:rsidR="00630135">
        <w:rPr>
          <w:sz w:val="28"/>
          <w:szCs w:val="28"/>
        </w:rPr>
        <w:t>2</w:t>
      </w:r>
      <w:r w:rsidR="009B42BA">
        <w:rPr>
          <w:sz w:val="28"/>
          <w:szCs w:val="28"/>
        </w:rPr>
        <w:t>2</w:t>
      </w:r>
      <w:r w:rsidR="00C20881" w:rsidRPr="00331F3F">
        <w:rPr>
          <w:sz w:val="28"/>
          <w:szCs w:val="28"/>
        </w:rPr>
        <w:t xml:space="preserve"> года </w:t>
      </w:r>
      <w:r w:rsidR="00C20881">
        <w:rPr>
          <w:sz w:val="28"/>
          <w:szCs w:val="28"/>
        </w:rPr>
        <w:t xml:space="preserve">данный показатель </w:t>
      </w:r>
      <w:r w:rsidR="00C20881" w:rsidRPr="00331F3F">
        <w:rPr>
          <w:sz w:val="28"/>
          <w:szCs w:val="28"/>
        </w:rPr>
        <w:t>на</w:t>
      </w:r>
      <w:r w:rsidR="00C20881">
        <w:rPr>
          <w:sz w:val="28"/>
          <w:szCs w:val="28"/>
        </w:rPr>
        <w:t xml:space="preserve"> </w:t>
      </w:r>
      <w:r w:rsidR="009B42BA">
        <w:rPr>
          <w:sz w:val="28"/>
          <w:szCs w:val="28"/>
        </w:rPr>
        <w:t>221 529,2</w:t>
      </w:r>
      <w:r w:rsidR="00C20881">
        <w:rPr>
          <w:sz w:val="28"/>
          <w:szCs w:val="28"/>
        </w:rPr>
        <w:t xml:space="preserve"> тыс. рублей или на</w:t>
      </w:r>
      <w:r w:rsidR="00C20881" w:rsidRPr="00331F3F">
        <w:rPr>
          <w:sz w:val="28"/>
          <w:szCs w:val="28"/>
        </w:rPr>
        <w:t xml:space="preserve"> </w:t>
      </w:r>
      <w:r w:rsidR="009B42BA">
        <w:rPr>
          <w:sz w:val="28"/>
          <w:szCs w:val="28"/>
        </w:rPr>
        <w:t>5,6 </w:t>
      </w:r>
      <w:r w:rsidR="00C20881" w:rsidRPr="00331F3F">
        <w:rPr>
          <w:sz w:val="28"/>
          <w:szCs w:val="28"/>
        </w:rPr>
        <w:t xml:space="preserve">% </w:t>
      </w:r>
      <w:r w:rsidR="00C20881">
        <w:rPr>
          <w:sz w:val="28"/>
          <w:szCs w:val="28"/>
        </w:rPr>
        <w:t>превысил уровень предыдущего года.</w:t>
      </w:r>
    </w:p>
    <w:p w14:paraId="26252A09" w14:textId="48B881CA" w:rsidR="001A5961" w:rsidRDefault="006D4099" w:rsidP="004B178B">
      <w:pPr>
        <w:ind w:firstLine="708"/>
        <w:jc w:val="both"/>
        <w:rPr>
          <w:sz w:val="28"/>
          <w:szCs w:val="28"/>
        </w:rPr>
      </w:pPr>
      <w:r w:rsidRPr="0007767A">
        <w:rPr>
          <w:sz w:val="28"/>
          <w:szCs w:val="28"/>
        </w:rPr>
        <w:t>С начала</w:t>
      </w:r>
      <w:r w:rsidRPr="004B7642">
        <w:rPr>
          <w:sz w:val="28"/>
          <w:szCs w:val="28"/>
        </w:rPr>
        <w:t xml:space="preserve"> 20</w:t>
      </w:r>
      <w:r w:rsidR="00713387" w:rsidRPr="004B7642">
        <w:rPr>
          <w:sz w:val="28"/>
          <w:szCs w:val="28"/>
        </w:rPr>
        <w:t>2</w:t>
      </w:r>
      <w:r w:rsidR="00CB4BF4">
        <w:rPr>
          <w:sz w:val="28"/>
          <w:szCs w:val="28"/>
        </w:rPr>
        <w:t>3</w:t>
      </w:r>
      <w:r w:rsidRPr="004B7642">
        <w:rPr>
          <w:sz w:val="28"/>
          <w:szCs w:val="28"/>
        </w:rPr>
        <w:t xml:space="preserve"> года в бюджет республики поступило </w:t>
      </w:r>
      <w:r w:rsidR="00C32F57">
        <w:rPr>
          <w:sz w:val="28"/>
          <w:szCs w:val="28"/>
        </w:rPr>
        <w:t>3 </w:t>
      </w:r>
      <w:r w:rsidR="0007767A">
        <w:rPr>
          <w:sz w:val="28"/>
          <w:szCs w:val="28"/>
        </w:rPr>
        <w:t>705 938,9</w:t>
      </w:r>
      <w:r w:rsidRPr="004B7642">
        <w:rPr>
          <w:sz w:val="28"/>
          <w:szCs w:val="28"/>
        </w:rPr>
        <w:t xml:space="preserve"> тыс</w:t>
      </w:r>
      <w:r w:rsidRPr="00FD09A7">
        <w:rPr>
          <w:sz w:val="28"/>
          <w:szCs w:val="28"/>
        </w:rPr>
        <w:t xml:space="preserve">. рублей </w:t>
      </w:r>
      <w:r w:rsidRPr="00FD09A7">
        <w:rPr>
          <w:i/>
          <w:sz w:val="28"/>
          <w:szCs w:val="28"/>
        </w:rPr>
        <w:t>налоговых доходов</w:t>
      </w:r>
      <w:r w:rsidRPr="00FD09A7">
        <w:rPr>
          <w:sz w:val="28"/>
          <w:szCs w:val="28"/>
        </w:rPr>
        <w:t xml:space="preserve"> или </w:t>
      </w:r>
      <w:r w:rsidR="0066752F">
        <w:rPr>
          <w:sz w:val="28"/>
          <w:szCs w:val="28"/>
        </w:rPr>
        <w:t>68,1</w:t>
      </w:r>
      <w:r w:rsidRPr="00FD09A7">
        <w:rPr>
          <w:sz w:val="28"/>
          <w:szCs w:val="28"/>
        </w:rPr>
        <w:t> % годовых плановых назначений (в 20</w:t>
      </w:r>
      <w:r w:rsidR="00630135">
        <w:rPr>
          <w:sz w:val="28"/>
          <w:szCs w:val="28"/>
        </w:rPr>
        <w:t>2</w:t>
      </w:r>
      <w:r w:rsidR="0066752F">
        <w:rPr>
          <w:sz w:val="28"/>
          <w:szCs w:val="28"/>
        </w:rPr>
        <w:t>2</w:t>
      </w:r>
      <w:r w:rsidRPr="00FD09A7">
        <w:rPr>
          <w:sz w:val="28"/>
          <w:szCs w:val="28"/>
        </w:rPr>
        <w:t xml:space="preserve"> году – </w:t>
      </w:r>
      <w:r w:rsidR="0066752F">
        <w:rPr>
          <w:sz w:val="28"/>
          <w:szCs w:val="28"/>
        </w:rPr>
        <w:t>70,9</w:t>
      </w:r>
      <w:r w:rsidR="002E1567" w:rsidRPr="00FD09A7">
        <w:rPr>
          <w:sz w:val="28"/>
          <w:szCs w:val="28"/>
        </w:rPr>
        <w:t> </w:t>
      </w:r>
      <w:r w:rsidRPr="00FD09A7">
        <w:rPr>
          <w:sz w:val="28"/>
          <w:szCs w:val="28"/>
        </w:rPr>
        <w:t>%).</w:t>
      </w:r>
    </w:p>
    <w:p w14:paraId="7ACA58A2" w14:textId="47541B7B" w:rsidR="006D4099" w:rsidRPr="00331F3F" w:rsidRDefault="006D4099" w:rsidP="004B178B">
      <w:pPr>
        <w:ind w:firstLine="708"/>
        <w:jc w:val="both"/>
        <w:rPr>
          <w:sz w:val="28"/>
          <w:szCs w:val="28"/>
        </w:rPr>
      </w:pPr>
      <w:r w:rsidRPr="00FD09A7">
        <w:rPr>
          <w:sz w:val="28"/>
          <w:szCs w:val="28"/>
        </w:rPr>
        <w:t>В целом в январе-</w:t>
      </w:r>
      <w:r w:rsidR="0080463D">
        <w:rPr>
          <w:sz w:val="28"/>
          <w:szCs w:val="28"/>
        </w:rPr>
        <w:t>сентябре</w:t>
      </w:r>
      <w:r w:rsidRPr="0019004C">
        <w:rPr>
          <w:sz w:val="28"/>
          <w:szCs w:val="28"/>
        </w:rPr>
        <w:t xml:space="preserve"> текущего года </w:t>
      </w:r>
      <w:r w:rsidR="002E1567" w:rsidRPr="0019004C">
        <w:rPr>
          <w:sz w:val="28"/>
          <w:szCs w:val="28"/>
        </w:rPr>
        <w:t>рост</w:t>
      </w:r>
      <w:r w:rsidRPr="0019004C">
        <w:rPr>
          <w:sz w:val="28"/>
          <w:szCs w:val="28"/>
        </w:rPr>
        <w:t xml:space="preserve"> налоговых доходов к соответствующему</w:t>
      </w:r>
      <w:r w:rsidRPr="00331F3F">
        <w:rPr>
          <w:sz w:val="28"/>
          <w:szCs w:val="28"/>
        </w:rPr>
        <w:t xml:space="preserve"> периоду прошлого года составил </w:t>
      </w:r>
      <w:r w:rsidR="0007767A">
        <w:rPr>
          <w:sz w:val="28"/>
          <w:szCs w:val="28"/>
        </w:rPr>
        <w:t>140 447,7</w:t>
      </w:r>
      <w:r w:rsidRPr="00331F3F">
        <w:rPr>
          <w:sz w:val="28"/>
          <w:szCs w:val="28"/>
        </w:rPr>
        <w:t xml:space="preserve"> тыс. рублей или </w:t>
      </w:r>
      <w:r w:rsidR="00274281">
        <w:rPr>
          <w:sz w:val="28"/>
          <w:szCs w:val="28"/>
        </w:rPr>
        <w:t>3,9</w:t>
      </w:r>
      <w:r w:rsidRPr="00331F3F">
        <w:rPr>
          <w:sz w:val="28"/>
          <w:szCs w:val="28"/>
        </w:rPr>
        <w:t> %.</w:t>
      </w:r>
      <w:r w:rsidR="00010C53">
        <w:rPr>
          <w:sz w:val="28"/>
          <w:szCs w:val="28"/>
        </w:rPr>
        <w:t xml:space="preserve"> В структуре собственных доходов их доля составила </w:t>
      </w:r>
      <w:r w:rsidR="00593F28">
        <w:rPr>
          <w:sz w:val="28"/>
          <w:szCs w:val="28"/>
        </w:rPr>
        <w:t>93,3</w:t>
      </w:r>
      <w:r w:rsidR="00010C53">
        <w:rPr>
          <w:sz w:val="28"/>
          <w:szCs w:val="28"/>
        </w:rPr>
        <w:t> %.</w:t>
      </w:r>
    </w:p>
    <w:p w14:paraId="3FB735FD" w14:textId="04D54420" w:rsidR="006D4099" w:rsidRDefault="008C0FF7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</w:t>
      </w:r>
      <w:r w:rsidR="006D4099" w:rsidRPr="00331F3F">
        <w:rPr>
          <w:sz w:val="28"/>
          <w:szCs w:val="28"/>
        </w:rPr>
        <w:t xml:space="preserve"> налоговых доходов республиканского бюджета представлена в таблице:</w:t>
      </w:r>
    </w:p>
    <w:p w14:paraId="729EFD8E" w14:textId="77777777" w:rsidR="000A16F7" w:rsidRPr="002C77B6" w:rsidRDefault="000A16F7" w:rsidP="004B178B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72"/>
        <w:gridCol w:w="1772"/>
        <w:gridCol w:w="2551"/>
      </w:tblGrid>
      <w:tr w:rsidR="00177B23" w:rsidRPr="002C77B6" w14:paraId="1CCFE438" w14:textId="77777777" w:rsidTr="00177B23">
        <w:trPr>
          <w:trHeight w:val="369"/>
        </w:trPr>
        <w:tc>
          <w:tcPr>
            <w:tcW w:w="3794" w:type="dxa"/>
            <w:vMerge w:val="restart"/>
            <w:vAlign w:val="center"/>
          </w:tcPr>
          <w:p w14:paraId="587217D6" w14:textId="77777777"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544" w:type="dxa"/>
            <w:gridSpan w:val="2"/>
            <w:vAlign w:val="center"/>
          </w:tcPr>
          <w:p w14:paraId="2C095246" w14:textId="77777777"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F306A5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551" w:type="dxa"/>
            <w:vMerge w:val="restart"/>
            <w:vAlign w:val="center"/>
          </w:tcPr>
          <w:p w14:paraId="7CA5FF9F" w14:textId="77777777"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14:paraId="074C7FCF" w14:textId="77777777"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</w:t>
            </w:r>
            <w:proofErr w:type="gramStart"/>
            <w:r w:rsidRPr="002C77B6">
              <w:rPr>
                <w:b/>
                <w:sz w:val="24"/>
                <w:szCs w:val="24"/>
              </w:rPr>
              <w:t>снижения,(</w:t>
            </w:r>
            <w:proofErr w:type="gramEnd"/>
            <w:r w:rsidRPr="002C77B6">
              <w:rPr>
                <w:b/>
                <w:sz w:val="24"/>
                <w:szCs w:val="24"/>
              </w:rPr>
              <w:t>%)</w:t>
            </w:r>
          </w:p>
        </w:tc>
      </w:tr>
      <w:tr w:rsidR="009B42BA" w:rsidRPr="002C77B6" w14:paraId="1783958B" w14:textId="77777777" w:rsidTr="0066752F">
        <w:trPr>
          <w:trHeight w:val="325"/>
        </w:trPr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6E72FEC6" w14:textId="77777777" w:rsidR="009B42BA" w:rsidRPr="002C77B6" w:rsidRDefault="009B42BA" w:rsidP="009B4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4CA4E83E" w14:textId="79917C3D" w:rsidR="009B42BA" w:rsidRPr="002C77B6" w:rsidRDefault="009B42BA" w:rsidP="009B42BA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77B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6D6E652B" w14:textId="1E06039C" w:rsidR="009B42BA" w:rsidRPr="002C77B6" w:rsidRDefault="009B42BA" w:rsidP="009B42BA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23 </w:t>
            </w:r>
            <w:r w:rsidRPr="002C77B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3F2C09DF" w14:textId="77777777" w:rsidR="009B42BA" w:rsidRPr="002C77B6" w:rsidRDefault="009B42BA" w:rsidP="009B4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2BA" w:rsidRPr="0066752F" w14:paraId="65DB713A" w14:textId="77777777" w:rsidTr="0066752F">
        <w:trPr>
          <w:trHeight w:val="2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ADB2" w14:textId="77777777" w:rsidR="009B42BA" w:rsidRPr="0066752F" w:rsidRDefault="009B42BA" w:rsidP="009B42BA">
            <w:pPr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41FB" w14:textId="1CDC5F2C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247 105,9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01C7D" w14:textId="428FD840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440 758,7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CD3C" w14:textId="6504D614" w:rsidR="009B42BA" w:rsidRPr="0066752F" w:rsidRDefault="009B42BA" w:rsidP="009B42BA">
            <w:pPr>
              <w:jc w:val="center"/>
              <w:rPr>
                <w:sz w:val="24"/>
                <w:szCs w:val="24"/>
              </w:rPr>
            </w:pPr>
            <w:r w:rsidRPr="0066752F">
              <w:rPr>
                <w:color w:val="000000"/>
                <w:sz w:val="24"/>
                <w:szCs w:val="24"/>
              </w:rPr>
              <w:t>178,4</w:t>
            </w:r>
          </w:p>
        </w:tc>
      </w:tr>
      <w:tr w:rsidR="009B42BA" w:rsidRPr="0066752F" w14:paraId="702DE014" w14:textId="77777777" w:rsidTr="0066752F">
        <w:trPr>
          <w:trHeight w:val="2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B6A2" w14:textId="77777777" w:rsidR="009B42BA" w:rsidRPr="0066752F" w:rsidRDefault="009B42BA" w:rsidP="009B42BA">
            <w:pPr>
              <w:rPr>
                <w:sz w:val="24"/>
                <w:szCs w:val="24"/>
              </w:rPr>
            </w:pPr>
            <w:bookmarkStart w:id="2" w:name="_Hlk119663209"/>
            <w:r w:rsidRPr="0066752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2224A" w14:textId="09F0BC1B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1 406 798,0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6EFC" w14:textId="450BA9B1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1 542 072,7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AE5B" w14:textId="5C53391C" w:rsidR="009B42BA" w:rsidRPr="0066752F" w:rsidRDefault="009B42BA" w:rsidP="009B42BA">
            <w:pPr>
              <w:jc w:val="center"/>
              <w:rPr>
                <w:sz w:val="24"/>
                <w:szCs w:val="24"/>
              </w:rPr>
            </w:pPr>
            <w:r w:rsidRPr="0066752F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9B42BA" w:rsidRPr="0066752F" w14:paraId="5ECD1375" w14:textId="77777777" w:rsidTr="0066752F">
        <w:trPr>
          <w:trHeight w:val="2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4565" w14:textId="77777777" w:rsidR="009B42BA" w:rsidRPr="0066752F" w:rsidRDefault="009B42BA" w:rsidP="009B42BA">
            <w:pPr>
              <w:rPr>
                <w:sz w:val="24"/>
                <w:szCs w:val="24"/>
              </w:rPr>
            </w:pPr>
            <w:bookmarkStart w:id="3" w:name="_Hlk153899627"/>
            <w:r w:rsidRPr="0066752F">
              <w:rPr>
                <w:sz w:val="24"/>
                <w:szCs w:val="24"/>
              </w:rPr>
              <w:t>Акцизы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4FD58" w14:textId="3714FB30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852 427,7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80804" w14:textId="1EB453ED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903 023,9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3C47" w14:textId="6F78CA7B" w:rsidR="009B42BA" w:rsidRPr="0066752F" w:rsidRDefault="009B42BA" w:rsidP="009B42BA">
            <w:pPr>
              <w:jc w:val="center"/>
              <w:rPr>
                <w:sz w:val="24"/>
                <w:szCs w:val="24"/>
              </w:rPr>
            </w:pPr>
            <w:r w:rsidRPr="0066752F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9B42BA" w:rsidRPr="0066752F" w14:paraId="7558D646" w14:textId="77777777" w:rsidTr="0066752F">
        <w:trPr>
          <w:trHeight w:val="2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5B06" w14:textId="77777777" w:rsidR="009B42BA" w:rsidRPr="0066752F" w:rsidRDefault="009B42BA" w:rsidP="009B42BA">
            <w:pPr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E81E" w14:textId="6A626323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212 310,7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5B951" w14:textId="47ED5F99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207 920,9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19FE" w14:textId="06EC7CFA" w:rsidR="009B42BA" w:rsidRPr="0066752F" w:rsidRDefault="009B42BA" w:rsidP="009B42BA">
            <w:pPr>
              <w:jc w:val="center"/>
              <w:rPr>
                <w:sz w:val="24"/>
                <w:szCs w:val="24"/>
              </w:rPr>
            </w:pPr>
            <w:r w:rsidRPr="0066752F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9B42BA" w:rsidRPr="0066752F" w14:paraId="6EADB8EF" w14:textId="77777777" w:rsidTr="0066752F">
        <w:trPr>
          <w:trHeight w:val="2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33B0" w14:textId="77777777" w:rsidR="009B42BA" w:rsidRPr="0066752F" w:rsidRDefault="009B42BA" w:rsidP="009B42BA">
            <w:pPr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8D54E" w14:textId="2D38CB99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832 654,2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009B" w14:textId="651EEF7D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597 524,7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0A08" w14:textId="7A36EE3C" w:rsidR="009B42BA" w:rsidRPr="0066752F" w:rsidRDefault="009B42BA" w:rsidP="009B42BA">
            <w:pPr>
              <w:jc w:val="center"/>
              <w:rPr>
                <w:sz w:val="24"/>
                <w:szCs w:val="24"/>
              </w:rPr>
            </w:pPr>
            <w:r w:rsidRPr="0066752F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9B42BA" w:rsidRPr="0066752F" w14:paraId="22392B96" w14:textId="77777777" w:rsidTr="0066752F">
        <w:trPr>
          <w:trHeight w:val="2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C9579" w14:textId="77777777" w:rsidR="009B42BA" w:rsidRPr="0066752F" w:rsidRDefault="009B42BA" w:rsidP="009B42BA">
            <w:pPr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F051F" w14:textId="26F51EC2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14 194,7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438A5" w14:textId="61EB86E4" w:rsidR="009B42BA" w:rsidRPr="0066752F" w:rsidRDefault="009B42BA" w:rsidP="009B42BA">
            <w:pPr>
              <w:ind w:right="318"/>
              <w:jc w:val="right"/>
              <w:rPr>
                <w:sz w:val="24"/>
                <w:szCs w:val="24"/>
              </w:rPr>
            </w:pPr>
            <w:r w:rsidRPr="0066752F">
              <w:rPr>
                <w:sz w:val="24"/>
                <w:szCs w:val="24"/>
              </w:rPr>
              <w:t>14 638,0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0F98" w14:textId="496CE2FE" w:rsidR="009B42BA" w:rsidRPr="0066752F" w:rsidRDefault="009B42BA" w:rsidP="009B42BA">
            <w:pPr>
              <w:jc w:val="center"/>
              <w:rPr>
                <w:sz w:val="24"/>
                <w:szCs w:val="24"/>
                <w:lang w:val="en-US"/>
              </w:rPr>
            </w:pPr>
            <w:r w:rsidRPr="0066752F">
              <w:rPr>
                <w:color w:val="000000"/>
                <w:sz w:val="24"/>
                <w:szCs w:val="24"/>
              </w:rPr>
              <w:t>103,1</w:t>
            </w:r>
          </w:p>
        </w:tc>
      </w:tr>
      <w:tr w:rsidR="009B42BA" w:rsidRPr="0066752F" w14:paraId="358E9B84" w14:textId="77777777" w:rsidTr="0066752F">
        <w:trPr>
          <w:trHeight w:val="5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EC84" w14:textId="77777777" w:rsidR="009B42BA" w:rsidRPr="0066752F" w:rsidRDefault="009B42BA" w:rsidP="009B42BA">
            <w:pPr>
              <w:jc w:val="center"/>
              <w:rPr>
                <w:b/>
                <w:i/>
                <w:sz w:val="24"/>
                <w:szCs w:val="24"/>
              </w:rPr>
            </w:pPr>
            <w:r w:rsidRPr="0066752F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34151" w14:textId="206F50B0" w:rsidR="009B42BA" w:rsidRPr="0066752F" w:rsidRDefault="009B42BA" w:rsidP="009B42BA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66752F">
              <w:rPr>
                <w:b/>
                <w:i/>
                <w:sz w:val="24"/>
                <w:szCs w:val="24"/>
              </w:rPr>
              <w:t>3 565 491,2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DB78F" w14:textId="40C98AC6" w:rsidR="009B42BA" w:rsidRPr="0066752F" w:rsidRDefault="009B42BA" w:rsidP="009B42BA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66752F">
              <w:rPr>
                <w:b/>
                <w:i/>
                <w:sz w:val="24"/>
                <w:szCs w:val="24"/>
              </w:rPr>
              <w:t>3 </w:t>
            </w:r>
            <w:r w:rsidR="00274281">
              <w:rPr>
                <w:b/>
                <w:i/>
                <w:sz w:val="24"/>
                <w:szCs w:val="24"/>
              </w:rPr>
              <w:t>705 938,9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E1D0" w14:textId="32F13AB7" w:rsidR="009B42BA" w:rsidRPr="009526AA" w:rsidRDefault="009B42BA" w:rsidP="009B42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26A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103,9</w:t>
            </w:r>
          </w:p>
        </w:tc>
      </w:tr>
      <w:bookmarkEnd w:id="2"/>
      <w:bookmarkEnd w:id="3"/>
    </w:tbl>
    <w:p w14:paraId="3AF0DE36" w14:textId="77777777" w:rsidR="000D015D" w:rsidRPr="007A7E5B" w:rsidRDefault="000D015D" w:rsidP="004B178B">
      <w:pPr>
        <w:ind w:right="-85" w:firstLine="720"/>
        <w:jc w:val="both"/>
      </w:pPr>
    </w:p>
    <w:p w14:paraId="45898D7E" w14:textId="01117CFD" w:rsidR="004B7642" w:rsidRDefault="00BA335B" w:rsidP="004B178B">
      <w:pPr>
        <w:ind w:right="-85" w:firstLine="720"/>
        <w:jc w:val="both"/>
        <w:rPr>
          <w:sz w:val="28"/>
          <w:szCs w:val="28"/>
        </w:rPr>
      </w:pPr>
      <w:r w:rsidRPr="00D772D0">
        <w:rPr>
          <w:sz w:val="28"/>
          <w:szCs w:val="28"/>
        </w:rPr>
        <w:t>По</w:t>
      </w:r>
      <w:r>
        <w:rPr>
          <w:sz w:val="28"/>
          <w:szCs w:val="28"/>
        </w:rPr>
        <w:t xml:space="preserve"> итогам 9 месяцев </w:t>
      </w:r>
      <w:r w:rsidR="00AE6C73">
        <w:rPr>
          <w:sz w:val="28"/>
          <w:szCs w:val="28"/>
        </w:rPr>
        <w:t>202</w:t>
      </w:r>
      <w:r w:rsidR="00D772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C32F57">
        <w:rPr>
          <w:sz w:val="28"/>
          <w:szCs w:val="28"/>
        </w:rPr>
        <w:t xml:space="preserve">преимущественно </w:t>
      </w:r>
      <w:r w:rsidR="004B7642" w:rsidRPr="004B7642">
        <w:rPr>
          <w:sz w:val="28"/>
          <w:szCs w:val="28"/>
        </w:rPr>
        <w:t xml:space="preserve">отмечается рост поступлений по основным </w:t>
      </w:r>
      <w:r>
        <w:rPr>
          <w:sz w:val="28"/>
          <w:szCs w:val="28"/>
        </w:rPr>
        <w:t xml:space="preserve">видам налоговых </w:t>
      </w:r>
      <w:r w:rsidR="004B7642" w:rsidRPr="004B7642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C32F57">
        <w:rPr>
          <w:sz w:val="28"/>
          <w:szCs w:val="28"/>
        </w:rPr>
        <w:t>, за исключением налог</w:t>
      </w:r>
      <w:r w:rsidR="00D772D0">
        <w:rPr>
          <w:sz w:val="28"/>
          <w:szCs w:val="28"/>
        </w:rPr>
        <w:t>ов на совокупный доход и</w:t>
      </w:r>
      <w:r w:rsidR="00C32F57">
        <w:rPr>
          <w:sz w:val="28"/>
          <w:szCs w:val="28"/>
        </w:rPr>
        <w:t xml:space="preserve"> на </w:t>
      </w:r>
      <w:r w:rsidR="00D772D0">
        <w:rPr>
          <w:sz w:val="28"/>
          <w:szCs w:val="28"/>
        </w:rPr>
        <w:t>имущество</w:t>
      </w:r>
      <w:r w:rsidR="004B7642" w:rsidRPr="004B7642">
        <w:rPr>
          <w:sz w:val="28"/>
          <w:szCs w:val="28"/>
        </w:rPr>
        <w:t>.</w:t>
      </w:r>
    </w:p>
    <w:p w14:paraId="08D5E095" w14:textId="1E6A3AB8" w:rsidR="00AE6C73" w:rsidRPr="00FF411A" w:rsidRDefault="001842D9" w:rsidP="004B178B">
      <w:pPr>
        <w:ind w:right="-85" w:firstLine="720"/>
        <w:jc w:val="both"/>
        <w:rPr>
          <w:sz w:val="28"/>
          <w:szCs w:val="28"/>
        </w:rPr>
      </w:pPr>
      <w:r w:rsidRPr="00C62C19">
        <w:rPr>
          <w:sz w:val="28"/>
          <w:szCs w:val="28"/>
        </w:rPr>
        <w:t xml:space="preserve">В </w:t>
      </w:r>
      <w:r w:rsidR="00AE6C73">
        <w:rPr>
          <w:sz w:val="28"/>
          <w:szCs w:val="28"/>
        </w:rPr>
        <w:t xml:space="preserve">отчетном периоде </w:t>
      </w:r>
      <w:r w:rsidR="00A21CD1" w:rsidRPr="00C62C19">
        <w:rPr>
          <w:sz w:val="28"/>
          <w:szCs w:val="28"/>
        </w:rPr>
        <w:t xml:space="preserve">поступления </w:t>
      </w:r>
      <w:r w:rsidR="00A21CD1" w:rsidRPr="00FF411A">
        <w:rPr>
          <w:sz w:val="28"/>
          <w:szCs w:val="28"/>
        </w:rPr>
        <w:t xml:space="preserve">по налогу на прибыль организаций в бюджет республики </w:t>
      </w:r>
      <w:r w:rsidR="00D772D0" w:rsidRPr="00FF411A">
        <w:rPr>
          <w:sz w:val="28"/>
          <w:szCs w:val="28"/>
        </w:rPr>
        <w:t xml:space="preserve">увеличились </w:t>
      </w:r>
      <w:r w:rsidR="00AE6C73" w:rsidRPr="00FF411A">
        <w:rPr>
          <w:sz w:val="28"/>
          <w:szCs w:val="28"/>
        </w:rPr>
        <w:t xml:space="preserve">на </w:t>
      </w:r>
      <w:r w:rsidR="00D772D0" w:rsidRPr="00FF411A">
        <w:rPr>
          <w:sz w:val="28"/>
          <w:szCs w:val="28"/>
        </w:rPr>
        <w:t>193 652,8</w:t>
      </w:r>
      <w:r w:rsidR="00AE6C73" w:rsidRPr="00FF411A">
        <w:rPr>
          <w:sz w:val="28"/>
          <w:szCs w:val="28"/>
        </w:rPr>
        <w:t xml:space="preserve"> тыс. рублей или на </w:t>
      </w:r>
      <w:r w:rsidR="00D772D0" w:rsidRPr="00FF411A">
        <w:rPr>
          <w:sz w:val="28"/>
          <w:szCs w:val="28"/>
        </w:rPr>
        <w:t>78,4</w:t>
      </w:r>
      <w:r w:rsidR="00AE6C73" w:rsidRPr="00FF411A">
        <w:rPr>
          <w:sz w:val="28"/>
          <w:szCs w:val="28"/>
        </w:rPr>
        <w:t> %</w:t>
      </w:r>
      <w:r w:rsidR="001D4520" w:rsidRPr="00FF411A">
        <w:rPr>
          <w:sz w:val="28"/>
          <w:szCs w:val="28"/>
        </w:rPr>
        <w:t xml:space="preserve">, что обусловлено </w:t>
      </w:r>
      <w:r w:rsidR="002E3614" w:rsidRPr="00FF411A">
        <w:rPr>
          <w:sz w:val="28"/>
          <w:szCs w:val="28"/>
        </w:rPr>
        <w:t>повышением налогооблагаемой базы крупных налогоплательщиков банковской сфер</w:t>
      </w:r>
      <w:r w:rsidR="00FF411A" w:rsidRPr="00FF411A">
        <w:rPr>
          <w:sz w:val="28"/>
          <w:szCs w:val="28"/>
        </w:rPr>
        <w:t>ы и строительной индустрии.</w:t>
      </w:r>
    </w:p>
    <w:p w14:paraId="0263D548" w14:textId="1A89663B" w:rsidR="001A5961" w:rsidRDefault="00AE6C73" w:rsidP="004B178B">
      <w:pPr>
        <w:ind w:right="-85" w:firstLine="720"/>
        <w:jc w:val="both"/>
        <w:rPr>
          <w:sz w:val="28"/>
          <w:szCs w:val="28"/>
        </w:rPr>
      </w:pPr>
      <w:r w:rsidRPr="00FF411A">
        <w:rPr>
          <w:sz w:val="28"/>
          <w:szCs w:val="28"/>
        </w:rPr>
        <w:t xml:space="preserve">Организациями республики по данному налогу перечислено в бюджет </w:t>
      </w:r>
      <w:r w:rsidR="00BE38DC" w:rsidRPr="00FF411A">
        <w:rPr>
          <w:sz w:val="28"/>
          <w:szCs w:val="28"/>
        </w:rPr>
        <w:t>440 758,7</w:t>
      </w:r>
      <w:r w:rsidR="00A21CD1" w:rsidRPr="00FF411A">
        <w:rPr>
          <w:sz w:val="28"/>
          <w:szCs w:val="28"/>
        </w:rPr>
        <w:t xml:space="preserve"> тыс. рублей или </w:t>
      </w:r>
      <w:r w:rsidR="00BE38DC" w:rsidRPr="00FF411A">
        <w:rPr>
          <w:sz w:val="28"/>
          <w:szCs w:val="28"/>
        </w:rPr>
        <w:t>79,7</w:t>
      </w:r>
      <w:r w:rsidR="0078107E" w:rsidRPr="00FF411A">
        <w:rPr>
          <w:sz w:val="28"/>
          <w:szCs w:val="28"/>
        </w:rPr>
        <w:t> %</w:t>
      </w:r>
      <w:r w:rsidR="00A21CD1" w:rsidRPr="00FF411A">
        <w:rPr>
          <w:sz w:val="28"/>
          <w:szCs w:val="28"/>
        </w:rPr>
        <w:t xml:space="preserve"> утвержденных годовых назначений (в 20</w:t>
      </w:r>
      <w:r w:rsidR="00B72A42" w:rsidRPr="00FF411A">
        <w:rPr>
          <w:sz w:val="28"/>
          <w:szCs w:val="28"/>
        </w:rPr>
        <w:t>2</w:t>
      </w:r>
      <w:r w:rsidR="00BE38DC" w:rsidRPr="00FF411A">
        <w:rPr>
          <w:sz w:val="28"/>
          <w:szCs w:val="28"/>
        </w:rPr>
        <w:t>2</w:t>
      </w:r>
      <w:r w:rsidR="00A21CD1" w:rsidRPr="00FF411A">
        <w:rPr>
          <w:sz w:val="28"/>
          <w:szCs w:val="28"/>
        </w:rPr>
        <w:t xml:space="preserve"> году – </w:t>
      </w:r>
      <w:r w:rsidR="00BE38DC" w:rsidRPr="00FF411A">
        <w:rPr>
          <w:sz w:val="28"/>
          <w:szCs w:val="28"/>
        </w:rPr>
        <w:t>54,9</w:t>
      </w:r>
      <w:r w:rsidR="00A21CD1" w:rsidRPr="00FF411A">
        <w:rPr>
          <w:sz w:val="28"/>
          <w:szCs w:val="28"/>
        </w:rPr>
        <w:t> %).</w:t>
      </w:r>
      <w:r w:rsidR="00A02B91" w:rsidRPr="00FF411A">
        <w:rPr>
          <w:sz w:val="28"/>
          <w:szCs w:val="28"/>
        </w:rPr>
        <w:t xml:space="preserve"> </w:t>
      </w:r>
      <w:r w:rsidR="00A21CD1" w:rsidRPr="00FF411A">
        <w:rPr>
          <w:sz w:val="28"/>
          <w:szCs w:val="28"/>
        </w:rPr>
        <w:t>В структуре налоговых доходов республиканского бюджета</w:t>
      </w:r>
      <w:r w:rsidR="00A21CD1" w:rsidRPr="00C62C19">
        <w:rPr>
          <w:sz w:val="28"/>
          <w:szCs w:val="28"/>
        </w:rPr>
        <w:t xml:space="preserve"> </w:t>
      </w:r>
      <w:r w:rsidR="001842D9" w:rsidRPr="00C62C19">
        <w:rPr>
          <w:sz w:val="28"/>
          <w:szCs w:val="28"/>
        </w:rPr>
        <w:t xml:space="preserve">на его долю </w:t>
      </w:r>
      <w:r w:rsidR="00A21CD1" w:rsidRPr="00C62C19">
        <w:rPr>
          <w:sz w:val="28"/>
          <w:szCs w:val="28"/>
        </w:rPr>
        <w:t xml:space="preserve">приходится </w:t>
      </w:r>
      <w:r w:rsidR="0020543D">
        <w:rPr>
          <w:sz w:val="28"/>
          <w:szCs w:val="28"/>
        </w:rPr>
        <w:t>11</w:t>
      </w:r>
      <w:r>
        <w:rPr>
          <w:sz w:val="28"/>
          <w:szCs w:val="28"/>
        </w:rPr>
        <w:t>,9</w:t>
      </w:r>
      <w:r w:rsidR="00A21CD1" w:rsidRPr="00C62C19">
        <w:rPr>
          <w:sz w:val="28"/>
          <w:szCs w:val="28"/>
        </w:rPr>
        <w:t> % (</w:t>
      </w:r>
      <w:r w:rsidR="001842D9" w:rsidRPr="00C62C19">
        <w:rPr>
          <w:sz w:val="28"/>
          <w:szCs w:val="28"/>
        </w:rPr>
        <w:t>против</w:t>
      </w:r>
      <w:r w:rsidR="00A21CD1" w:rsidRPr="00C62C19">
        <w:rPr>
          <w:sz w:val="28"/>
          <w:szCs w:val="28"/>
        </w:rPr>
        <w:t xml:space="preserve"> </w:t>
      </w:r>
      <w:r w:rsidR="0020543D">
        <w:rPr>
          <w:sz w:val="28"/>
          <w:szCs w:val="28"/>
        </w:rPr>
        <w:t>6,9</w:t>
      </w:r>
      <w:r w:rsidR="00A21CD1" w:rsidRPr="00C62C19">
        <w:rPr>
          <w:sz w:val="28"/>
          <w:szCs w:val="28"/>
        </w:rPr>
        <w:t> </w:t>
      </w:r>
      <w:r w:rsidR="001842D9" w:rsidRPr="00C62C19">
        <w:rPr>
          <w:sz w:val="28"/>
          <w:szCs w:val="28"/>
        </w:rPr>
        <w:t>% в 20</w:t>
      </w:r>
      <w:r w:rsidR="00B72A42" w:rsidRPr="00C62C19">
        <w:rPr>
          <w:sz w:val="28"/>
          <w:szCs w:val="28"/>
        </w:rPr>
        <w:t>2</w:t>
      </w:r>
      <w:r w:rsidR="0020543D">
        <w:rPr>
          <w:sz w:val="28"/>
          <w:szCs w:val="28"/>
        </w:rPr>
        <w:t>2</w:t>
      </w:r>
      <w:r w:rsidR="001842D9" w:rsidRPr="00C62C19">
        <w:rPr>
          <w:sz w:val="28"/>
          <w:szCs w:val="28"/>
        </w:rPr>
        <w:t xml:space="preserve"> году</w:t>
      </w:r>
      <w:r w:rsidR="00A21CD1" w:rsidRPr="00C62C19">
        <w:rPr>
          <w:sz w:val="28"/>
          <w:szCs w:val="28"/>
        </w:rPr>
        <w:t>).</w:t>
      </w:r>
    </w:p>
    <w:p w14:paraId="71292424" w14:textId="461118FC" w:rsidR="001A5961" w:rsidRPr="001D4520" w:rsidRDefault="006A1036" w:rsidP="004B178B">
      <w:pPr>
        <w:ind w:right="-85" w:firstLine="720"/>
        <w:jc w:val="both"/>
        <w:rPr>
          <w:sz w:val="28"/>
          <w:szCs w:val="28"/>
        </w:rPr>
      </w:pPr>
      <w:r w:rsidRPr="00F963B0">
        <w:rPr>
          <w:sz w:val="28"/>
          <w:szCs w:val="28"/>
        </w:rPr>
        <w:t xml:space="preserve">Поступления налога на доходы физических лиц сложились в сумме </w:t>
      </w:r>
      <w:r w:rsidRPr="00F963B0">
        <w:rPr>
          <w:sz w:val="28"/>
          <w:szCs w:val="28"/>
        </w:rPr>
        <w:lastRenderedPageBreak/>
        <w:t>1</w:t>
      </w:r>
      <w:r w:rsidR="00A02B91">
        <w:rPr>
          <w:sz w:val="28"/>
          <w:szCs w:val="28"/>
          <w:lang w:val="en-US"/>
        </w:rPr>
        <w:t> </w:t>
      </w:r>
      <w:r w:rsidR="0020543D">
        <w:rPr>
          <w:sz w:val="28"/>
          <w:szCs w:val="28"/>
        </w:rPr>
        <w:t>542</w:t>
      </w:r>
      <w:r w:rsidR="0020543D">
        <w:rPr>
          <w:sz w:val="28"/>
          <w:szCs w:val="28"/>
          <w:lang w:val="en-US"/>
        </w:rPr>
        <w:t> </w:t>
      </w:r>
      <w:r w:rsidR="0020543D">
        <w:rPr>
          <w:sz w:val="28"/>
          <w:szCs w:val="28"/>
        </w:rPr>
        <w:t>072,7</w:t>
      </w:r>
      <w:r w:rsidRPr="00F963B0">
        <w:rPr>
          <w:sz w:val="28"/>
          <w:szCs w:val="28"/>
        </w:rPr>
        <w:t xml:space="preserve"> тыс. рублей, годовые </w:t>
      </w:r>
      <w:r w:rsidRPr="001D4520">
        <w:rPr>
          <w:sz w:val="28"/>
          <w:szCs w:val="28"/>
        </w:rPr>
        <w:t>плановые назначения исполнены на 6</w:t>
      </w:r>
      <w:r w:rsidR="00A02B91" w:rsidRPr="001D4520">
        <w:rPr>
          <w:sz w:val="28"/>
          <w:szCs w:val="28"/>
        </w:rPr>
        <w:t>2,</w:t>
      </w:r>
      <w:r w:rsidR="0020543D">
        <w:rPr>
          <w:sz w:val="28"/>
          <w:szCs w:val="28"/>
        </w:rPr>
        <w:t>6</w:t>
      </w:r>
      <w:r w:rsidRPr="001D4520">
        <w:rPr>
          <w:sz w:val="28"/>
          <w:szCs w:val="28"/>
        </w:rPr>
        <w:t> % (в 20</w:t>
      </w:r>
      <w:r w:rsidR="000429DD" w:rsidRPr="001D4520">
        <w:rPr>
          <w:sz w:val="28"/>
          <w:szCs w:val="28"/>
        </w:rPr>
        <w:t>2</w:t>
      </w:r>
      <w:r w:rsidR="0020543D">
        <w:rPr>
          <w:sz w:val="28"/>
          <w:szCs w:val="28"/>
        </w:rPr>
        <w:t>2</w:t>
      </w:r>
      <w:r w:rsidRPr="001D4520">
        <w:rPr>
          <w:sz w:val="28"/>
          <w:szCs w:val="28"/>
        </w:rPr>
        <w:t xml:space="preserve"> году – 6</w:t>
      </w:r>
      <w:r w:rsidR="0020543D">
        <w:rPr>
          <w:sz w:val="28"/>
          <w:szCs w:val="28"/>
        </w:rPr>
        <w:t>2,4 </w:t>
      </w:r>
      <w:r w:rsidRPr="001D4520">
        <w:rPr>
          <w:sz w:val="28"/>
          <w:szCs w:val="28"/>
        </w:rPr>
        <w:t>%).</w:t>
      </w:r>
    </w:p>
    <w:p w14:paraId="525C6CC4" w14:textId="463B597D" w:rsidR="001A5961" w:rsidRDefault="006A1036" w:rsidP="004B178B">
      <w:pPr>
        <w:ind w:right="-85" w:firstLine="720"/>
        <w:jc w:val="both"/>
        <w:rPr>
          <w:sz w:val="28"/>
          <w:szCs w:val="28"/>
        </w:rPr>
      </w:pPr>
      <w:r w:rsidRPr="001D4520">
        <w:rPr>
          <w:sz w:val="28"/>
          <w:szCs w:val="28"/>
        </w:rPr>
        <w:t>По сравнению с уровнем 20</w:t>
      </w:r>
      <w:r w:rsidR="000429DD" w:rsidRPr="001D4520">
        <w:rPr>
          <w:sz w:val="28"/>
          <w:szCs w:val="28"/>
        </w:rPr>
        <w:t>2</w:t>
      </w:r>
      <w:r w:rsidR="0020543D">
        <w:rPr>
          <w:sz w:val="28"/>
          <w:szCs w:val="28"/>
        </w:rPr>
        <w:t>2</w:t>
      </w:r>
      <w:r w:rsidRPr="001D4520">
        <w:rPr>
          <w:sz w:val="28"/>
          <w:szCs w:val="28"/>
        </w:rPr>
        <w:t xml:space="preserve"> года </w:t>
      </w:r>
      <w:r w:rsidRPr="00FF411A">
        <w:rPr>
          <w:sz w:val="28"/>
          <w:szCs w:val="28"/>
        </w:rPr>
        <w:t xml:space="preserve">поступления по налогу в республиканский бюджет увеличились на </w:t>
      </w:r>
      <w:r w:rsidR="0020543D" w:rsidRPr="00FF411A">
        <w:rPr>
          <w:sz w:val="28"/>
          <w:szCs w:val="28"/>
        </w:rPr>
        <w:t>135 274,7</w:t>
      </w:r>
      <w:r w:rsidRPr="00FF411A">
        <w:rPr>
          <w:sz w:val="28"/>
          <w:szCs w:val="28"/>
        </w:rPr>
        <w:t xml:space="preserve"> тыс. рублей или на </w:t>
      </w:r>
      <w:r w:rsidR="0020543D" w:rsidRPr="00FF411A">
        <w:rPr>
          <w:sz w:val="28"/>
          <w:szCs w:val="28"/>
        </w:rPr>
        <w:t>9,6</w:t>
      </w:r>
      <w:r w:rsidRPr="00FF411A">
        <w:rPr>
          <w:sz w:val="28"/>
          <w:szCs w:val="28"/>
        </w:rPr>
        <w:t> %</w:t>
      </w:r>
      <w:r w:rsidR="00FF411A" w:rsidRPr="00FF411A">
        <w:rPr>
          <w:sz w:val="28"/>
          <w:szCs w:val="28"/>
        </w:rPr>
        <w:t>.</w:t>
      </w:r>
      <w:r w:rsidR="002B7DB3" w:rsidRPr="00FF411A">
        <w:rPr>
          <w:sz w:val="28"/>
          <w:szCs w:val="28"/>
        </w:rPr>
        <w:t xml:space="preserve"> </w:t>
      </w:r>
      <w:r w:rsidR="00FF411A" w:rsidRPr="00FF411A">
        <w:rPr>
          <w:sz w:val="28"/>
          <w:szCs w:val="28"/>
        </w:rPr>
        <w:t xml:space="preserve">Данная динамика вызвана </w:t>
      </w:r>
      <w:r w:rsidR="002B7DB3" w:rsidRPr="00FF411A">
        <w:rPr>
          <w:sz w:val="28"/>
          <w:szCs w:val="28"/>
        </w:rPr>
        <w:t>увеличением в текущем году</w:t>
      </w:r>
      <w:r w:rsidR="001D4520" w:rsidRPr="00FF411A">
        <w:rPr>
          <w:sz w:val="28"/>
          <w:szCs w:val="28"/>
        </w:rPr>
        <w:t xml:space="preserve"> </w:t>
      </w:r>
      <w:r w:rsidR="002B7DB3" w:rsidRPr="00FF411A">
        <w:rPr>
          <w:sz w:val="28"/>
          <w:szCs w:val="28"/>
        </w:rPr>
        <w:t>заработной платы работник</w:t>
      </w:r>
      <w:r w:rsidR="00EC3482" w:rsidRPr="00FF411A">
        <w:rPr>
          <w:sz w:val="28"/>
          <w:szCs w:val="28"/>
        </w:rPr>
        <w:t>ов</w:t>
      </w:r>
      <w:r w:rsidR="002B7DB3" w:rsidRPr="00FF411A">
        <w:rPr>
          <w:sz w:val="28"/>
          <w:szCs w:val="28"/>
        </w:rPr>
        <w:t xml:space="preserve"> бюджетной сферы</w:t>
      </w:r>
      <w:r w:rsidRPr="00FF411A">
        <w:rPr>
          <w:sz w:val="28"/>
          <w:szCs w:val="28"/>
        </w:rPr>
        <w:t>.</w:t>
      </w:r>
    </w:p>
    <w:p w14:paraId="3EC5866D" w14:textId="00FD3E93" w:rsidR="006A1036" w:rsidRPr="00331F3F" w:rsidRDefault="006A1036" w:rsidP="004B178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объеме налоговых доходов налог на доходы физических лиц занимает </w:t>
      </w:r>
      <w:r w:rsidR="0020543D">
        <w:rPr>
          <w:sz w:val="28"/>
          <w:szCs w:val="28"/>
        </w:rPr>
        <w:t>41,6 </w:t>
      </w:r>
      <w:r w:rsidR="000429DD">
        <w:rPr>
          <w:sz w:val="28"/>
          <w:szCs w:val="28"/>
        </w:rPr>
        <w:t>%,</w:t>
      </w:r>
      <w:r w:rsidRPr="00331F3F">
        <w:rPr>
          <w:sz w:val="28"/>
          <w:szCs w:val="28"/>
        </w:rPr>
        <w:t xml:space="preserve"> что </w:t>
      </w:r>
      <w:r w:rsidR="0020543D">
        <w:rPr>
          <w:sz w:val="28"/>
          <w:szCs w:val="28"/>
        </w:rPr>
        <w:t>выше</w:t>
      </w:r>
      <w:r w:rsidRPr="00331F3F">
        <w:rPr>
          <w:sz w:val="28"/>
          <w:szCs w:val="28"/>
        </w:rPr>
        <w:t xml:space="preserve"> уровня соответствующего периода прошлого года на </w:t>
      </w:r>
      <w:r w:rsidR="0020543D">
        <w:rPr>
          <w:sz w:val="28"/>
          <w:szCs w:val="28"/>
        </w:rPr>
        <w:t>2,1</w:t>
      </w:r>
      <w:r w:rsidRPr="00331F3F">
        <w:rPr>
          <w:sz w:val="28"/>
          <w:szCs w:val="28"/>
        </w:rPr>
        <w:t xml:space="preserve"> процентных пункта.</w:t>
      </w:r>
    </w:p>
    <w:p w14:paraId="3AC2DAAA" w14:textId="213E88D4" w:rsidR="001A5961" w:rsidRPr="00FF411A" w:rsidRDefault="00B63A15" w:rsidP="004B178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Акцизы по подакцизным товарам </w:t>
      </w:r>
      <w:r>
        <w:rPr>
          <w:sz w:val="28"/>
          <w:szCs w:val="28"/>
        </w:rPr>
        <w:t>в январе-сентябре текущего года</w:t>
      </w:r>
      <w:r w:rsidRPr="00331F3F">
        <w:rPr>
          <w:sz w:val="28"/>
          <w:szCs w:val="28"/>
        </w:rPr>
        <w:t xml:space="preserve"> исполнены на </w:t>
      </w:r>
      <w:r w:rsidR="00CB69B3">
        <w:rPr>
          <w:sz w:val="28"/>
          <w:szCs w:val="28"/>
        </w:rPr>
        <w:t>74,9</w:t>
      </w:r>
      <w:r>
        <w:rPr>
          <w:sz w:val="28"/>
          <w:szCs w:val="28"/>
        </w:rPr>
        <w:t> </w:t>
      </w:r>
      <w:r w:rsidRPr="00331F3F">
        <w:rPr>
          <w:sz w:val="28"/>
          <w:szCs w:val="28"/>
        </w:rPr>
        <w:t>% годового плана (в 20</w:t>
      </w:r>
      <w:r w:rsidR="00D73D69">
        <w:rPr>
          <w:sz w:val="28"/>
          <w:szCs w:val="28"/>
        </w:rPr>
        <w:t>2</w:t>
      </w:r>
      <w:r w:rsidR="00CB69B3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</w:t>
      </w:r>
      <w:r w:rsidR="00CB69B3">
        <w:rPr>
          <w:sz w:val="28"/>
          <w:szCs w:val="28"/>
        </w:rPr>
        <w:t>86,4</w:t>
      </w:r>
      <w:r w:rsidRPr="00331F3F">
        <w:rPr>
          <w:sz w:val="28"/>
          <w:szCs w:val="28"/>
        </w:rPr>
        <w:t xml:space="preserve"> %), в структуре налоговых доходов на их долю приходится </w:t>
      </w:r>
      <w:r w:rsidR="00A02B91">
        <w:rPr>
          <w:sz w:val="28"/>
          <w:szCs w:val="28"/>
        </w:rPr>
        <w:t>2</w:t>
      </w:r>
      <w:r w:rsidR="004E27A9">
        <w:rPr>
          <w:sz w:val="28"/>
          <w:szCs w:val="28"/>
        </w:rPr>
        <w:t>4,4</w:t>
      </w:r>
      <w:r w:rsidR="00D73D69">
        <w:rPr>
          <w:sz w:val="28"/>
          <w:szCs w:val="28"/>
        </w:rPr>
        <w:t xml:space="preserve"> % против </w:t>
      </w:r>
      <w:r w:rsidR="004E27A9">
        <w:rPr>
          <w:sz w:val="28"/>
          <w:szCs w:val="28"/>
        </w:rPr>
        <w:t>23,9</w:t>
      </w:r>
      <w:r>
        <w:rPr>
          <w:sz w:val="28"/>
          <w:szCs w:val="28"/>
        </w:rPr>
        <w:t> </w:t>
      </w:r>
      <w:r w:rsidRPr="00FF411A">
        <w:rPr>
          <w:sz w:val="28"/>
          <w:szCs w:val="28"/>
        </w:rPr>
        <w:t>% годом ранее.</w:t>
      </w:r>
    </w:p>
    <w:p w14:paraId="604B8825" w14:textId="4CD76CAE" w:rsidR="00B63A15" w:rsidRPr="00FF411A" w:rsidRDefault="00B63A15" w:rsidP="004B178B">
      <w:pPr>
        <w:ind w:right="-85" w:firstLine="720"/>
        <w:jc w:val="both"/>
        <w:rPr>
          <w:sz w:val="28"/>
          <w:szCs w:val="28"/>
        </w:rPr>
      </w:pPr>
      <w:r w:rsidRPr="00FF411A">
        <w:rPr>
          <w:sz w:val="28"/>
          <w:szCs w:val="28"/>
        </w:rPr>
        <w:t xml:space="preserve">В </w:t>
      </w:r>
      <w:r w:rsidR="00D73D69" w:rsidRPr="00FF411A">
        <w:rPr>
          <w:sz w:val="28"/>
          <w:szCs w:val="28"/>
        </w:rPr>
        <w:t xml:space="preserve">целом в отчетном периоде акцизы поступили в объеме </w:t>
      </w:r>
      <w:r w:rsidR="004E27A9" w:rsidRPr="00FF411A">
        <w:rPr>
          <w:sz w:val="28"/>
          <w:szCs w:val="28"/>
        </w:rPr>
        <w:t>903 023,9</w:t>
      </w:r>
      <w:r w:rsidRPr="00FF411A">
        <w:rPr>
          <w:sz w:val="28"/>
          <w:szCs w:val="28"/>
        </w:rPr>
        <w:t xml:space="preserve"> тыс. рублей. К прошлогоднему уровню </w:t>
      </w:r>
      <w:r w:rsidR="00D73D69" w:rsidRPr="00FF411A">
        <w:rPr>
          <w:sz w:val="28"/>
          <w:szCs w:val="28"/>
        </w:rPr>
        <w:t>рост</w:t>
      </w:r>
      <w:r w:rsidRPr="00FF411A">
        <w:rPr>
          <w:sz w:val="28"/>
          <w:szCs w:val="28"/>
        </w:rPr>
        <w:t xml:space="preserve"> акцизных платежей составил </w:t>
      </w:r>
      <w:r w:rsidR="004E27A9" w:rsidRPr="00FF411A">
        <w:rPr>
          <w:sz w:val="28"/>
          <w:szCs w:val="28"/>
        </w:rPr>
        <w:t>5</w:t>
      </w:r>
      <w:r w:rsidR="00A02B91" w:rsidRPr="00FF411A">
        <w:rPr>
          <w:sz w:val="28"/>
          <w:szCs w:val="28"/>
        </w:rPr>
        <w:t>0</w:t>
      </w:r>
      <w:r w:rsidR="004E27A9" w:rsidRPr="00FF411A">
        <w:rPr>
          <w:sz w:val="28"/>
          <w:szCs w:val="28"/>
        </w:rPr>
        <w:t> </w:t>
      </w:r>
      <w:r w:rsidR="00A02B91" w:rsidRPr="00FF411A">
        <w:rPr>
          <w:sz w:val="28"/>
          <w:szCs w:val="28"/>
        </w:rPr>
        <w:t>5</w:t>
      </w:r>
      <w:r w:rsidR="004E27A9" w:rsidRPr="00FF411A">
        <w:rPr>
          <w:sz w:val="28"/>
          <w:szCs w:val="28"/>
        </w:rPr>
        <w:t>96,2</w:t>
      </w:r>
      <w:r w:rsidRPr="00FF411A">
        <w:rPr>
          <w:sz w:val="28"/>
          <w:szCs w:val="28"/>
        </w:rPr>
        <w:t xml:space="preserve"> </w:t>
      </w:r>
      <w:r w:rsidR="00D73D69" w:rsidRPr="00FF411A">
        <w:rPr>
          <w:sz w:val="28"/>
          <w:szCs w:val="28"/>
        </w:rPr>
        <w:t xml:space="preserve">тыс. рублей </w:t>
      </w:r>
      <w:r w:rsidRPr="00FF411A">
        <w:rPr>
          <w:sz w:val="28"/>
          <w:szCs w:val="28"/>
        </w:rPr>
        <w:t xml:space="preserve">или </w:t>
      </w:r>
      <w:r w:rsidR="004E27A9" w:rsidRPr="00FF411A">
        <w:rPr>
          <w:sz w:val="28"/>
          <w:szCs w:val="28"/>
        </w:rPr>
        <w:t>на 5,9 %</w:t>
      </w:r>
      <w:r w:rsidR="001D4520" w:rsidRPr="00FF411A">
        <w:rPr>
          <w:sz w:val="28"/>
          <w:szCs w:val="28"/>
        </w:rPr>
        <w:t xml:space="preserve"> (в текущем году отмечается </w:t>
      </w:r>
      <w:r w:rsidR="004E27A9" w:rsidRPr="00FF411A">
        <w:rPr>
          <w:sz w:val="28"/>
          <w:szCs w:val="28"/>
        </w:rPr>
        <w:t xml:space="preserve">значительный </w:t>
      </w:r>
      <w:r w:rsidR="001D4520" w:rsidRPr="00FF411A">
        <w:rPr>
          <w:sz w:val="28"/>
          <w:szCs w:val="28"/>
        </w:rPr>
        <w:t xml:space="preserve">рост отчислений по показателям, используемым для расчета цены на </w:t>
      </w:r>
      <w:r w:rsidR="004E27A9" w:rsidRPr="00FF411A">
        <w:rPr>
          <w:sz w:val="28"/>
          <w:szCs w:val="28"/>
        </w:rPr>
        <w:t>БКАД)</w:t>
      </w:r>
      <w:r w:rsidR="001D4520" w:rsidRPr="00FF411A">
        <w:rPr>
          <w:sz w:val="28"/>
          <w:szCs w:val="28"/>
        </w:rPr>
        <w:t>.</w:t>
      </w:r>
    </w:p>
    <w:p w14:paraId="4CB2CBDB" w14:textId="5C90D7C2" w:rsidR="007E5B72" w:rsidRDefault="001842D9" w:rsidP="004B178B">
      <w:pPr>
        <w:ind w:right="-85" w:firstLine="720"/>
        <w:jc w:val="both"/>
        <w:rPr>
          <w:sz w:val="28"/>
          <w:szCs w:val="28"/>
        </w:rPr>
      </w:pPr>
      <w:r w:rsidRPr="00FF411A">
        <w:rPr>
          <w:sz w:val="28"/>
          <w:szCs w:val="28"/>
        </w:rPr>
        <w:t>По состоянию на 1 октября 202</w:t>
      </w:r>
      <w:r w:rsidR="004E27A9" w:rsidRPr="00FF411A">
        <w:rPr>
          <w:sz w:val="28"/>
          <w:szCs w:val="28"/>
        </w:rPr>
        <w:t>3</w:t>
      </w:r>
      <w:r w:rsidRPr="00FF411A">
        <w:rPr>
          <w:sz w:val="28"/>
          <w:szCs w:val="28"/>
        </w:rPr>
        <w:t xml:space="preserve"> года налоги на совокупный доход исполнены в сумме </w:t>
      </w:r>
      <w:r w:rsidR="00A02B91" w:rsidRPr="00FF411A">
        <w:rPr>
          <w:sz w:val="28"/>
          <w:szCs w:val="28"/>
        </w:rPr>
        <w:t>2</w:t>
      </w:r>
      <w:r w:rsidR="004E27A9" w:rsidRPr="00FF411A">
        <w:rPr>
          <w:sz w:val="28"/>
          <w:szCs w:val="28"/>
        </w:rPr>
        <w:t>07</w:t>
      </w:r>
      <w:r w:rsidR="008B43E2" w:rsidRPr="00FF411A">
        <w:rPr>
          <w:sz w:val="28"/>
          <w:szCs w:val="28"/>
        </w:rPr>
        <w:t> 920,9</w:t>
      </w:r>
      <w:r w:rsidR="00D73D69" w:rsidRPr="00FF411A">
        <w:rPr>
          <w:sz w:val="28"/>
          <w:szCs w:val="28"/>
        </w:rPr>
        <w:t xml:space="preserve"> </w:t>
      </w:r>
      <w:r w:rsidRPr="00FF411A">
        <w:rPr>
          <w:sz w:val="28"/>
          <w:szCs w:val="28"/>
        </w:rPr>
        <w:t xml:space="preserve">тыс. рублей или </w:t>
      </w:r>
      <w:r w:rsidR="004E27A9" w:rsidRPr="00FF411A">
        <w:rPr>
          <w:sz w:val="28"/>
          <w:szCs w:val="28"/>
        </w:rPr>
        <w:t>70,1</w:t>
      </w:r>
      <w:r w:rsidRPr="00FF411A">
        <w:rPr>
          <w:sz w:val="28"/>
          <w:szCs w:val="28"/>
        </w:rPr>
        <w:t> % годовых плановых назначений (в 20</w:t>
      </w:r>
      <w:r w:rsidR="00B63A15" w:rsidRPr="00FF411A">
        <w:rPr>
          <w:sz w:val="28"/>
          <w:szCs w:val="28"/>
        </w:rPr>
        <w:t>2</w:t>
      </w:r>
      <w:r w:rsidR="004E27A9" w:rsidRPr="00FF411A">
        <w:rPr>
          <w:sz w:val="28"/>
          <w:szCs w:val="28"/>
        </w:rPr>
        <w:t>2</w:t>
      </w:r>
      <w:r w:rsidRPr="00FF411A">
        <w:rPr>
          <w:sz w:val="28"/>
          <w:szCs w:val="28"/>
        </w:rPr>
        <w:t xml:space="preserve"> году – </w:t>
      </w:r>
      <w:r w:rsidR="004E27A9" w:rsidRPr="00FF411A">
        <w:rPr>
          <w:sz w:val="28"/>
          <w:szCs w:val="28"/>
        </w:rPr>
        <w:t>86,6</w:t>
      </w:r>
      <w:r w:rsidRPr="00FF411A">
        <w:rPr>
          <w:sz w:val="28"/>
          <w:szCs w:val="28"/>
        </w:rPr>
        <w:t xml:space="preserve"> %). </w:t>
      </w:r>
      <w:r w:rsidR="00FC4273" w:rsidRPr="00FF411A">
        <w:rPr>
          <w:sz w:val="28"/>
          <w:szCs w:val="28"/>
        </w:rPr>
        <w:t xml:space="preserve">Удельный вес данного вида налога составил </w:t>
      </w:r>
      <w:r w:rsidR="008B43E2" w:rsidRPr="00FF411A">
        <w:rPr>
          <w:sz w:val="28"/>
          <w:szCs w:val="28"/>
        </w:rPr>
        <w:t>5,6</w:t>
      </w:r>
      <w:r w:rsidR="00FC4273" w:rsidRPr="00FF411A">
        <w:rPr>
          <w:sz w:val="28"/>
          <w:szCs w:val="28"/>
        </w:rPr>
        <w:t> % в общей сумме налоговых доходов (в 202</w:t>
      </w:r>
      <w:r w:rsidR="008B43E2" w:rsidRPr="00FF411A">
        <w:rPr>
          <w:sz w:val="28"/>
          <w:szCs w:val="28"/>
        </w:rPr>
        <w:t>2</w:t>
      </w:r>
      <w:r w:rsidR="00FC4273" w:rsidRPr="00FF411A">
        <w:rPr>
          <w:sz w:val="28"/>
          <w:szCs w:val="28"/>
        </w:rPr>
        <w:t xml:space="preserve"> году – 6,</w:t>
      </w:r>
      <w:r w:rsidR="008B43E2" w:rsidRPr="00FF411A">
        <w:rPr>
          <w:sz w:val="28"/>
          <w:szCs w:val="28"/>
        </w:rPr>
        <w:t>0</w:t>
      </w:r>
      <w:r w:rsidR="00FC4273" w:rsidRPr="00FF411A">
        <w:rPr>
          <w:sz w:val="28"/>
          <w:szCs w:val="28"/>
        </w:rPr>
        <w:t xml:space="preserve"> %). </w:t>
      </w:r>
      <w:r w:rsidR="007E5B72" w:rsidRPr="00FF411A">
        <w:rPr>
          <w:sz w:val="28"/>
          <w:szCs w:val="28"/>
        </w:rPr>
        <w:t xml:space="preserve">Поступления текущего года </w:t>
      </w:r>
      <w:r w:rsidR="008B43E2" w:rsidRPr="00FF411A">
        <w:rPr>
          <w:sz w:val="28"/>
          <w:szCs w:val="28"/>
        </w:rPr>
        <w:t>сократились</w:t>
      </w:r>
      <w:r w:rsidR="00D73D69" w:rsidRPr="00FF411A">
        <w:rPr>
          <w:sz w:val="28"/>
          <w:szCs w:val="28"/>
        </w:rPr>
        <w:t xml:space="preserve"> </w:t>
      </w:r>
      <w:r w:rsidR="007E5B72" w:rsidRPr="00FF411A">
        <w:rPr>
          <w:sz w:val="28"/>
          <w:szCs w:val="28"/>
        </w:rPr>
        <w:t xml:space="preserve">на </w:t>
      </w:r>
      <w:r w:rsidR="00FF221F" w:rsidRPr="00FF411A">
        <w:rPr>
          <w:sz w:val="28"/>
          <w:szCs w:val="28"/>
        </w:rPr>
        <w:t>4</w:t>
      </w:r>
      <w:r w:rsidR="008B43E2" w:rsidRPr="00FF411A">
        <w:rPr>
          <w:sz w:val="28"/>
          <w:szCs w:val="28"/>
        </w:rPr>
        <w:t> 389,8</w:t>
      </w:r>
      <w:r w:rsidR="007E5B72" w:rsidRPr="00FF411A">
        <w:rPr>
          <w:sz w:val="28"/>
          <w:szCs w:val="28"/>
        </w:rPr>
        <w:t xml:space="preserve"> тыс. рублей или </w:t>
      </w:r>
      <w:r w:rsidR="00FF221F" w:rsidRPr="00FF411A">
        <w:rPr>
          <w:sz w:val="28"/>
          <w:szCs w:val="28"/>
        </w:rPr>
        <w:t xml:space="preserve">на </w:t>
      </w:r>
      <w:r w:rsidR="008B43E2" w:rsidRPr="00FF411A">
        <w:rPr>
          <w:sz w:val="28"/>
          <w:szCs w:val="28"/>
        </w:rPr>
        <w:t>2,1</w:t>
      </w:r>
      <w:r w:rsidR="00FF221F" w:rsidRPr="00FF411A">
        <w:rPr>
          <w:sz w:val="28"/>
          <w:szCs w:val="28"/>
        </w:rPr>
        <w:t> %</w:t>
      </w:r>
      <w:r w:rsidR="00873144" w:rsidRPr="00FF411A">
        <w:rPr>
          <w:sz w:val="28"/>
          <w:szCs w:val="28"/>
        </w:rPr>
        <w:t xml:space="preserve"> </w:t>
      </w:r>
      <w:r w:rsidR="007E5B72" w:rsidRPr="00FF411A">
        <w:rPr>
          <w:sz w:val="28"/>
          <w:szCs w:val="28"/>
        </w:rPr>
        <w:t>к уровню предыдущего года</w:t>
      </w:r>
      <w:r w:rsidR="00FF221F" w:rsidRPr="00FF411A">
        <w:rPr>
          <w:sz w:val="28"/>
          <w:szCs w:val="28"/>
        </w:rPr>
        <w:t xml:space="preserve">. Данная динамика обусловлена </w:t>
      </w:r>
      <w:r w:rsidR="008B43E2" w:rsidRPr="00FF411A">
        <w:rPr>
          <w:sz w:val="28"/>
          <w:szCs w:val="28"/>
        </w:rPr>
        <w:t>уменьшением</w:t>
      </w:r>
      <w:r w:rsidR="00FF221F" w:rsidRPr="00FF411A">
        <w:rPr>
          <w:sz w:val="28"/>
          <w:szCs w:val="28"/>
        </w:rPr>
        <w:t xml:space="preserve"> </w:t>
      </w:r>
      <w:r w:rsidR="00FC4273" w:rsidRPr="00FF411A">
        <w:rPr>
          <w:sz w:val="28"/>
          <w:szCs w:val="28"/>
        </w:rPr>
        <w:t xml:space="preserve">на </w:t>
      </w:r>
      <w:r w:rsidR="008B43E2" w:rsidRPr="00FF411A">
        <w:rPr>
          <w:sz w:val="28"/>
          <w:szCs w:val="28"/>
        </w:rPr>
        <w:t>7 126,4</w:t>
      </w:r>
      <w:r w:rsidR="00FC4273" w:rsidRPr="00FF411A">
        <w:rPr>
          <w:sz w:val="28"/>
          <w:szCs w:val="28"/>
        </w:rPr>
        <w:t xml:space="preserve"> тыс. рублей или на </w:t>
      </w:r>
      <w:r w:rsidR="008B43E2" w:rsidRPr="00FF411A">
        <w:rPr>
          <w:sz w:val="28"/>
          <w:szCs w:val="28"/>
        </w:rPr>
        <w:t>3,4</w:t>
      </w:r>
      <w:r w:rsidR="00FC4273" w:rsidRPr="00FF411A">
        <w:rPr>
          <w:sz w:val="28"/>
          <w:szCs w:val="28"/>
        </w:rPr>
        <w:t xml:space="preserve"> % поступлений </w:t>
      </w:r>
      <w:r w:rsidR="00FF221F" w:rsidRPr="00FF411A">
        <w:rPr>
          <w:sz w:val="28"/>
          <w:szCs w:val="28"/>
        </w:rPr>
        <w:t>налога, взимаемого в связи с применением упрощенной системы налогообложения</w:t>
      </w:r>
      <w:r w:rsidR="00FF411A" w:rsidRPr="00FF411A">
        <w:rPr>
          <w:sz w:val="28"/>
          <w:szCs w:val="28"/>
        </w:rPr>
        <w:t xml:space="preserve"> (в отчетном периоде снижена ставка с 6 % до 2 % в части объекта налогообложения «доходы»).</w:t>
      </w:r>
    </w:p>
    <w:p w14:paraId="0243774A" w14:textId="07AC3752" w:rsidR="00F51B6E" w:rsidRDefault="00F51B6E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FC2141">
        <w:rPr>
          <w:bCs/>
          <w:iCs/>
          <w:sz w:val="28"/>
          <w:szCs w:val="28"/>
        </w:rPr>
        <w:t>В</w:t>
      </w:r>
      <w:r w:rsidR="00CF6318">
        <w:rPr>
          <w:bCs/>
          <w:iCs/>
          <w:sz w:val="28"/>
          <w:szCs w:val="28"/>
        </w:rPr>
        <w:t xml:space="preserve"> отчетном периоде отмечается </w:t>
      </w:r>
      <w:r w:rsidR="004D463D">
        <w:rPr>
          <w:bCs/>
          <w:iCs/>
          <w:sz w:val="28"/>
          <w:szCs w:val="28"/>
        </w:rPr>
        <w:t xml:space="preserve">также снижение </w:t>
      </w:r>
      <w:r w:rsidR="00CF6318">
        <w:rPr>
          <w:bCs/>
          <w:iCs/>
          <w:sz w:val="28"/>
          <w:szCs w:val="28"/>
        </w:rPr>
        <w:t xml:space="preserve">поступлений по </w:t>
      </w:r>
      <w:r w:rsidRPr="00FC2141">
        <w:rPr>
          <w:bCs/>
          <w:iCs/>
          <w:sz w:val="28"/>
          <w:szCs w:val="28"/>
        </w:rPr>
        <w:t>налог</w:t>
      </w:r>
      <w:r w:rsidR="008C36EE">
        <w:rPr>
          <w:bCs/>
          <w:iCs/>
          <w:sz w:val="28"/>
          <w:szCs w:val="28"/>
        </w:rPr>
        <w:t>ам на имущество</w:t>
      </w:r>
      <w:r w:rsidR="00CF6318">
        <w:rPr>
          <w:bCs/>
          <w:iCs/>
          <w:sz w:val="28"/>
          <w:szCs w:val="28"/>
        </w:rPr>
        <w:t xml:space="preserve">. </w:t>
      </w:r>
      <w:r w:rsidR="00824C13">
        <w:rPr>
          <w:bCs/>
          <w:iCs/>
          <w:sz w:val="28"/>
          <w:szCs w:val="28"/>
        </w:rPr>
        <w:t>Их у</w:t>
      </w:r>
      <w:r w:rsidR="00824C13" w:rsidRPr="00FE4B83">
        <w:rPr>
          <w:sz w:val="28"/>
          <w:szCs w:val="28"/>
        </w:rPr>
        <w:t xml:space="preserve">дельный вес по сравнению с соответствующим периодом предыдущего года </w:t>
      </w:r>
      <w:r w:rsidR="004D463D">
        <w:rPr>
          <w:sz w:val="28"/>
          <w:szCs w:val="28"/>
        </w:rPr>
        <w:t xml:space="preserve">сократился </w:t>
      </w:r>
      <w:r w:rsidR="00824C13" w:rsidRPr="00FE4B83">
        <w:rPr>
          <w:sz w:val="28"/>
          <w:szCs w:val="28"/>
        </w:rPr>
        <w:t xml:space="preserve">с </w:t>
      </w:r>
      <w:r w:rsidR="004D463D">
        <w:rPr>
          <w:sz w:val="28"/>
          <w:szCs w:val="28"/>
        </w:rPr>
        <w:t>23,4</w:t>
      </w:r>
      <w:r w:rsidR="00824C13" w:rsidRPr="00FE4B83">
        <w:rPr>
          <w:sz w:val="28"/>
          <w:szCs w:val="28"/>
        </w:rPr>
        <w:t xml:space="preserve"> % до </w:t>
      </w:r>
      <w:r w:rsidR="004D463D">
        <w:rPr>
          <w:sz w:val="28"/>
          <w:szCs w:val="28"/>
        </w:rPr>
        <w:t>16,1 </w:t>
      </w:r>
      <w:r w:rsidR="00824C13" w:rsidRPr="00FE4B83">
        <w:rPr>
          <w:sz w:val="28"/>
          <w:szCs w:val="28"/>
        </w:rPr>
        <w:t xml:space="preserve">%. </w:t>
      </w:r>
      <w:r w:rsidR="00CF6318">
        <w:rPr>
          <w:bCs/>
          <w:iCs/>
          <w:sz w:val="28"/>
          <w:szCs w:val="28"/>
        </w:rPr>
        <w:t xml:space="preserve">В текущем году поступления по </w:t>
      </w:r>
      <w:r w:rsidR="00824C13">
        <w:rPr>
          <w:bCs/>
          <w:iCs/>
          <w:sz w:val="28"/>
          <w:szCs w:val="28"/>
        </w:rPr>
        <w:t xml:space="preserve">налогам на имущество </w:t>
      </w:r>
      <w:r w:rsidRPr="00FC2141">
        <w:rPr>
          <w:bCs/>
          <w:iCs/>
          <w:sz w:val="28"/>
          <w:szCs w:val="28"/>
        </w:rPr>
        <w:t xml:space="preserve">сложились в </w:t>
      </w:r>
      <w:r w:rsidR="00A21CD1" w:rsidRPr="00FC2141">
        <w:rPr>
          <w:bCs/>
          <w:iCs/>
          <w:sz w:val="28"/>
          <w:szCs w:val="28"/>
        </w:rPr>
        <w:t>сумме</w:t>
      </w:r>
      <w:r w:rsidR="00CF6318">
        <w:rPr>
          <w:bCs/>
          <w:iCs/>
          <w:sz w:val="28"/>
          <w:szCs w:val="28"/>
        </w:rPr>
        <w:t xml:space="preserve"> </w:t>
      </w:r>
      <w:r w:rsidR="004D463D">
        <w:rPr>
          <w:bCs/>
          <w:iCs/>
          <w:sz w:val="28"/>
          <w:szCs w:val="28"/>
        </w:rPr>
        <w:t>597 524,7</w:t>
      </w:r>
      <w:r w:rsidR="008C75F1">
        <w:rPr>
          <w:bCs/>
          <w:iCs/>
          <w:sz w:val="28"/>
          <w:szCs w:val="28"/>
        </w:rPr>
        <w:t xml:space="preserve"> </w:t>
      </w:r>
      <w:r w:rsidR="00A21CD1" w:rsidRPr="00FC2141">
        <w:rPr>
          <w:bCs/>
          <w:iCs/>
          <w:sz w:val="28"/>
          <w:szCs w:val="28"/>
        </w:rPr>
        <w:t>тыс. рублей</w:t>
      </w:r>
      <w:r w:rsidRPr="00FC2141">
        <w:rPr>
          <w:bCs/>
          <w:iCs/>
          <w:sz w:val="28"/>
          <w:szCs w:val="28"/>
        </w:rPr>
        <w:t xml:space="preserve"> (</w:t>
      </w:r>
      <w:r w:rsidR="004D463D">
        <w:rPr>
          <w:bCs/>
          <w:iCs/>
          <w:sz w:val="28"/>
          <w:szCs w:val="28"/>
        </w:rPr>
        <w:t>66,5</w:t>
      </w:r>
      <w:r w:rsidR="008C75F1">
        <w:rPr>
          <w:bCs/>
          <w:iCs/>
          <w:sz w:val="28"/>
          <w:szCs w:val="28"/>
        </w:rPr>
        <w:t xml:space="preserve"> % </w:t>
      </w:r>
      <w:r w:rsidRPr="00FC2141">
        <w:rPr>
          <w:bCs/>
          <w:iCs/>
          <w:sz w:val="28"/>
          <w:szCs w:val="28"/>
        </w:rPr>
        <w:t>от годового плана</w:t>
      </w:r>
      <w:r w:rsidR="008C75F1">
        <w:rPr>
          <w:bCs/>
          <w:iCs/>
          <w:sz w:val="28"/>
          <w:szCs w:val="28"/>
        </w:rPr>
        <w:t xml:space="preserve"> против </w:t>
      </w:r>
      <w:r w:rsidR="004D463D">
        <w:rPr>
          <w:bCs/>
          <w:iCs/>
          <w:sz w:val="28"/>
          <w:szCs w:val="28"/>
        </w:rPr>
        <w:t>78,0</w:t>
      </w:r>
      <w:r w:rsidR="008C75F1" w:rsidRPr="00FC2141">
        <w:rPr>
          <w:bCs/>
          <w:iCs/>
          <w:sz w:val="28"/>
          <w:szCs w:val="28"/>
        </w:rPr>
        <w:t> %</w:t>
      </w:r>
      <w:r w:rsidR="0033391E" w:rsidRPr="0033391E">
        <w:rPr>
          <w:bCs/>
          <w:iCs/>
          <w:sz w:val="28"/>
          <w:szCs w:val="28"/>
        </w:rPr>
        <w:t xml:space="preserve"> </w:t>
      </w:r>
      <w:r w:rsidR="008C75F1">
        <w:rPr>
          <w:bCs/>
          <w:iCs/>
          <w:sz w:val="28"/>
          <w:szCs w:val="28"/>
        </w:rPr>
        <w:t>годом ранее</w:t>
      </w:r>
      <w:r w:rsidRPr="00FC2141">
        <w:rPr>
          <w:bCs/>
          <w:iCs/>
          <w:sz w:val="28"/>
          <w:szCs w:val="28"/>
        </w:rPr>
        <w:t xml:space="preserve">), что на </w:t>
      </w:r>
      <w:r w:rsidR="004D463D">
        <w:rPr>
          <w:bCs/>
          <w:iCs/>
          <w:sz w:val="28"/>
          <w:szCs w:val="28"/>
        </w:rPr>
        <w:t>235 129,5 т</w:t>
      </w:r>
      <w:r w:rsidRPr="00FC2141">
        <w:rPr>
          <w:bCs/>
          <w:iCs/>
          <w:sz w:val="28"/>
          <w:szCs w:val="28"/>
        </w:rPr>
        <w:t xml:space="preserve">ыс. рублей или </w:t>
      </w:r>
      <w:r w:rsidR="004D463D">
        <w:rPr>
          <w:bCs/>
          <w:iCs/>
          <w:sz w:val="28"/>
          <w:szCs w:val="28"/>
        </w:rPr>
        <w:t>на</w:t>
      </w:r>
      <w:r w:rsidR="00CF6318">
        <w:rPr>
          <w:bCs/>
          <w:iCs/>
          <w:sz w:val="28"/>
          <w:szCs w:val="28"/>
        </w:rPr>
        <w:t xml:space="preserve"> </w:t>
      </w:r>
      <w:r w:rsidR="004D463D">
        <w:rPr>
          <w:bCs/>
          <w:iCs/>
          <w:sz w:val="28"/>
          <w:szCs w:val="28"/>
        </w:rPr>
        <w:t xml:space="preserve">28,2 % ниже </w:t>
      </w:r>
      <w:r w:rsidRPr="00C62C19">
        <w:rPr>
          <w:bCs/>
          <w:iCs/>
          <w:sz w:val="28"/>
          <w:szCs w:val="28"/>
        </w:rPr>
        <w:t>прошлогодн</w:t>
      </w:r>
      <w:r w:rsidR="004D463D">
        <w:rPr>
          <w:bCs/>
          <w:iCs/>
          <w:sz w:val="28"/>
          <w:szCs w:val="28"/>
        </w:rPr>
        <w:t>его</w:t>
      </w:r>
      <w:r w:rsidRPr="00C62C19">
        <w:rPr>
          <w:bCs/>
          <w:iCs/>
          <w:sz w:val="28"/>
          <w:szCs w:val="28"/>
        </w:rPr>
        <w:t xml:space="preserve"> уров</w:t>
      </w:r>
      <w:r w:rsidR="004D463D">
        <w:rPr>
          <w:bCs/>
          <w:iCs/>
          <w:sz w:val="28"/>
          <w:szCs w:val="28"/>
        </w:rPr>
        <w:t>ня.</w:t>
      </w:r>
    </w:p>
    <w:p w14:paraId="1E68E419" w14:textId="16DEB846" w:rsidR="00FF411A" w:rsidRPr="009C2690" w:rsidRDefault="00F51B6E" w:rsidP="00FF411A">
      <w:pPr>
        <w:widowControl/>
        <w:ind w:firstLine="709"/>
        <w:jc w:val="both"/>
        <w:rPr>
          <w:sz w:val="28"/>
          <w:szCs w:val="28"/>
        </w:rPr>
      </w:pPr>
      <w:r w:rsidRPr="00C62C19">
        <w:rPr>
          <w:bCs/>
          <w:iCs/>
          <w:sz w:val="28"/>
          <w:szCs w:val="28"/>
        </w:rPr>
        <w:t xml:space="preserve">Данная </w:t>
      </w:r>
      <w:r w:rsidR="00AF4B57" w:rsidRPr="00C62C19">
        <w:rPr>
          <w:bCs/>
          <w:iCs/>
          <w:sz w:val="28"/>
          <w:szCs w:val="28"/>
        </w:rPr>
        <w:t>динамика обусловлена</w:t>
      </w:r>
      <w:r w:rsidR="005C7F24">
        <w:rPr>
          <w:bCs/>
          <w:iCs/>
          <w:sz w:val="28"/>
          <w:szCs w:val="28"/>
        </w:rPr>
        <w:t xml:space="preserve"> сокращением</w:t>
      </w:r>
      <w:r w:rsidR="00AF4B57" w:rsidRPr="00C62C19">
        <w:rPr>
          <w:bCs/>
          <w:iCs/>
          <w:sz w:val="28"/>
          <w:szCs w:val="28"/>
        </w:rPr>
        <w:t xml:space="preserve"> на </w:t>
      </w:r>
      <w:r w:rsidR="005C7F24">
        <w:rPr>
          <w:bCs/>
          <w:iCs/>
          <w:sz w:val="28"/>
          <w:szCs w:val="28"/>
        </w:rPr>
        <w:t>243 013,2</w:t>
      </w:r>
      <w:r w:rsidR="00AF4B57" w:rsidRPr="00C62C19">
        <w:rPr>
          <w:bCs/>
          <w:iCs/>
          <w:sz w:val="28"/>
          <w:szCs w:val="28"/>
        </w:rPr>
        <w:t xml:space="preserve"> </w:t>
      </w:r>
      <w:r w:rsidR="00AF4B57" w:rsidRPr="00A42B12">
        <w:rPr>
          <w:bCs/>
          <w:iCs/>
          <w:sz w:val="28"/>
          <w:szCs w:val="28"/>
        </w:rPr>
        <w:t xml:space="preserve">тыс. рублей или </w:t>
      </w:r>
      <w:r w:rsidR="00D6091D" w:rsidRPr="00A42B12">
        <w:rPr>
          <w:bCs/>
          <w:iCs/>
          <w:sz w:val="28"/>
          <w:szCs w:val="28"/>
        </w:rPr>
        <w:t xml:space="preserve">на </w:t>
      </w:r>
      <w:r w:rsidR="005C7F24">
        <w:rPr>
          <w:bCs/>
          <w:iCs/>
          <w:sz w:val="28"/>
          <w:szCs w:val="28"/>
        </w:rPr>
        <w:t>30,9</w:t>
      </w:r>
      <w:r w:rsidR="00D6091D" w:rsidRPr="00A42B12">
        <w:rPr>
          <w:bCs/>
          <w:iCs/>
          <w:sz w:val="28"/>
          <w:szCs w:val="28"/>
        </w:rPr>
        <w:t> %</w:t>
      </w:r>
      <w:r w:rsidR="00A21CD1" w:rsidRPr="00A42B12">
        <w:rPr>
          <w:bCs/>
          <w:iCs/>
          <w:sz w:val="28"/>
          <w:szCs w:val="28"/>
        </w:rPr>
        <w:t xml:space="preserve"> платежей по налогу на имущество организаций</w:t>
      </w:r>
      <w:r w:rsidR="00D12EC5" w:rsidRPr="00A42B12">
        <w:rPr>
          <w:sz w:val="28"/>
          <w:szCs w:val="28"/>
        </w:rPr>
        <w:t>.</w:t>
      </w:r>
      <w:r w:rsidR="00A21CD1" w:rsidRPr="00A42B12">
        <w:rPr>
          <w:bCs/>
          <w:iCs/>
          <w:sz w:val="28"/>
          <w:szCs w:val="28"/>
        </w:rPr>
        <w:t xml:space="preserve"> </w:t>
      </w:r>
      <w:r w:rsidR="005C7F24">
        <w:rPr>
          <w:bCs/>
          <w:iCs/>
          <w:sz w:val="28"/>
          <w:szCs w:val="28"/>
        </w:rPr>
        <w:t>О</w:t>
      </w:r>
      <w:r w:rsidR="00A21CD1" w:rsidRPr="00A42B12">
        <w:rPr>
          <w:bCs/>
          <w:iCs/>
          <w:sz w:val="28"/>
          <w:szCs w:val="28"/>
        </w:rPr>
        <w:t xml:space="preserve">бъем поступлений </w:t>
      </w:r>
      <w:r w:rsidR="00D6091D" w:rsidRPr="00A42B12">
        <w:rPr>
          <w:bCs/>
          <w:iCs/>
          <w:sz w:val="28"/>
          <w:szCs w:val="28"/>
        </w:rPr>
        <w:t xml:space="preserve">по данному налогу </w:t>
      </w:r>
      <w:r w:rsidR="00A21CD1" w:rsidRPr="00A42B12">
        <w:rPr>
          <w:bCs/>
          <w:iCs/>
          <w:sz w:val="28"/>
          <w:szCs w:val="28"/>
        </w:rPr>
        <w:t xml:space="preserve">составил </w:t>
      </w:r>
      <w:r w:rsidR="005C7F24">
        <w:rPr>
          <w:bCs/>
          <w:iCs/>
          <w:sz w:val="28"/>
          <w:szCs w:val="28"/>
        </w:rPr>
        <w:t>543 783,6</w:t>
      </w:r>
      <w:r w:rsidR="001B2301" w:rsidRPr="00A42B12">
        <w:rPr>
          <w:bCs/>
          <w:iCs/>
          <w:sz w:val="28"/>
          <w:szCs w:val="28"/>
        </w:rPr>
        <w:t xml:space="preserve"> </w:t>
      </w:r>
      <w:r w:rsidR="00A21CD1" w:rsidRPr="00A42B12">
        <w:rPr>
          <w:bCs/>
          <w:iCs/>
          <w:sz w:val="28"/>
          <w:szCs w:val="28"/>
        </w:rPr>
        <w:t xml:space="preserve">тыс. рублей </w:t>
      </w:r>
      <w:r w:rsidRPr="00A42B12">
        <w:rPr>
          <w:bCs/>
          <w:iCs/>
          <w:sz w:val="28"/>
          <w:szCs w:val="28"/>
        </w:rPr>
        <w:t xml:space="preserve">или </w:t>
      </w:r>
      <w:r w:rsidR="005C7F24">
        <w:rPr>
          <w:bCs/>
          <w:iCs/>
          <w:sz w:val="28"/>
          <w:szCs w:val="28"/>
        </w:rPr>
        <w:t>66,9</w:t>
      </w:r>
      <w:r w:rsidRPr="00A42B12">
        <w:rPr>
          <w:bCs/>
          <w:iCs/>
          <w:sz w:val="28"/>
          <w:szCs w:val="28"/>
        </w:rPr>
        <w:t xml:space="preserve"> % к прогнозируемой </w:t>
      </w:r>
      <w:r w:rsidR="00D12EC5" w:rsidRPr="00A42B12">
        <w:rPr>
          <w:bCs/>
          <w:iCs/>
          <w:sz w:val="28"/>
          <w:szCs w:val="28"/>
        </w:rPr>
        <w:t>величине (в 20</w:t>
      </w:r>
      <w:r w:rsidR="0033391E" w:rsidRPr="00A42B12">
        <w:rPr>
          <w:bCs/>
          <w:iCs/>
          <w:sz w:val="28"/>
          <w:szCs w:val="28"/>
        </w:rPr>
        <w:t>2</w:t>
      </w:r>
      <w:r w:rsidR="005C7F24">
        <w:rPr>
          <w:bCs/>
          <w:iCs/>
          <w:sz w:val="28"/>
          <w:szCs w:val="28"/>
        </w:rPr>
        <w:t>2</w:t>
      </w:r>
      <w:r w:rsidR="00D12EC5" w:rsidRPr="00A42B12">
        <w:rPr>
          <w:bCs/>
          <w:iCs/>
          <w:sz w:val="28"/>
          <w:szCs w:val="28"/>
        </w:rPr>
        <w:t xml:space="preserve"> году – </w:t>
      </w:r>
      <w:r w:rsidR="005C7F24">
        <w:rPr>
          <w:bCs/>
          <w:iCs/>
          <w:sz w:val="28"/>
          <w:szCs w:val="28"/>
        </w:rPr>
        <w:t>78,8</w:t>
      </w:r>
      <w:r w:rsidR="00D12EC5" w:rsidRPr="00A42B12">
        <w:rPr>
          <w:bCs/>
          <w:iCs/>
          <w:sz w:val="28"/>
          <w:szCs w:val="28"/>
        </w:rPr>
        <w:t> %).</w:t>
      </w:r>
      <w:r w:rsidR="00FF411A">
        <w:rPr>
          <w:bCs/>
          <w:iCs/>
          <w:sz w:val="28"/>
          <w:szCs w:val="28"/>
        </w:rPr>
        <w:t xml:space="preserve"> При этом, п</w:t>
      </w:r>
      <w:r w:rsidR="00FF411A" w:rsidRPr="009C2690">
        <w:rPr>
          <w:sz w:val="28"/>
          <w:szCs w:val="28"/>
        </w:rPr>
        <w:t xml:space="preserve">оступления по транспортному налогу увеличились на </w:t>
      </w:r>
      <w:r w:rsidR="00FF411A">
        <w:rPr>
          <w:sz w:val="28"/>
          <w:szCs w:val="28"/>
        </w:rPr>
        <w:t>8 389,7 тыс. рублей или на 17,2</w:t>
      </w:r>
      <w:r w:rsidR="00FF411A" w:rsidRPr="009C2690">
        <w:rPr>
          <w:sz w:val="28"/>
          <w:szCs w:val="28"/>
        </w:rPr>
        <w:t xml:space="preserve"> % и составили </w:t>
      </w:r>
      <w:r w:rsidR="00FF411A">
        <w:rPr>
          <w:sz w:val="28"/>
          <w:szCs w:val="28"/>
        </w:rPr>
        <w:t>53 741,1</w:t>
      </w:r>
      <w:r w:rsidR="00FF411A" w:rsidRPr="009C2690">
        <w:rPr>
          <w:sz w:val="28"/>
          <w:szCs w:val="28"/>
        </w:rPr>
        <w:t xml:space="preserve"> тыс. рублей (</w:t>
      </w:r>
      <w:r w:rsidR="00FF411A">
        <w:rPr>
          <w:sz w:val="28"/>
          <w:szCs w:val="28"/>
        </w:rPr>
        <w:t>или 62,7</w:t>
      </w:r>
      <w:r w:rsidR="00FF411A" w:rsidRPr="009C2690">
        <w:rPr>
          <w:sz w:val="28"/>
          <w:szCs w:val="28"/>
        </w:rPr>
        <w:t> % от плана</w:t>
      </w:r>
      <w:r w:rsidR="00FF411A">
        <w:rPr>
          <w:sz w:val="28"/>
          <w:szCs w:val="28"/>
        </w:rPr>
        <w:t xml:space="preserve"> против </w:t>
      </w:r>
      <w:r w:rsidR="000278E2">
        <w:rPr>
          <w:sz w:val="28"/>
          <w:szCs w:val="28"/>
        </w:rPr>
        <w:t>65,9</w:t>
      </w:r>
      <w:r w:rsidR="00FF411A">
        <w:rPr>
          <w:sz w:val="28"/>
          <w:szCs w:val="28"/>
        </w:rPr>
        <w:t> % годом ранее</w:t>
      </w:r>
      <w:r w:rsidR="00FF411A" w:rsidRPr="009C2690">
        <w:rPr>
          <w:sz w:val="28"/>
          <w:szCs w:val="28"/>
        </w:rPr>
        <w:t>).</w:t>
      </w:r>
    </w:p>
    <w:p w14:paraId="207061BD" w14:textId="3A853556" w:rsidR="001A5961" w:rsidRDefault="00A21CD1" w:rsidP="006C59D7">
      <w:pPr>
        <w:ind w:right="-85" w:firstLine="720"/>
        <w:jc w:val="both"/>
        <w:rPr>
          <w:sz w:val="28"/>
          <w:szCs w:val="28"/>
        </w:rPr>
      </w:pPr>
      <w:r w:rsidRPr="00A42B12">
        <w:rPr>
          <w:sz w:val="28"/>
          <w:szCs w:val="28"/>
        </w:rPr>
        <w:t>Платежи по прочим видам налогов и сборов</w:t>
      </w:r>
      <w:r w:rsidRPr="00A42B12">
        <w:rPr>
          <w:bCs/>
          <w:iCs/>
          <w:sz w:val="28"/>
          <w:szCs w:val="28"/>
        </w:rPr>
        <w:t xml:space="preserve"> в структуре налоговых</w:t>
      </w:r>
      <w:r w:rsidRPr="00331F3F">
        <w:rPr>
          <w:bCs/>
          <w:iCs/>
          <w:sz w:val="28"/>
          <w:szCs w:val="28"/>
        </w:rPr>
        <w:t xml:space="preserve"> доходов составили менее </w:t>
      </w:r>
      <w:r w:rsidR="00A830CD">
        <w:rPr>
          <w:bCs/>
          <w:iCs/>
          <w:sz w:val="28"/>
          <w:szCs w:val="28"/>
        </w:rPr>
        <w:t>0,</w:t>
      </w:r>
      <w:r w:rsidR="006C59D7">
        <w:rPr>
          <w:bCs/>
          <w:iCs/>
          <w:sz w:val="28"/>
          <w:szCs w:val="28"/>
        </w:rPr>
        <w:t>4</w:t>
      </w:r>
      <w:r w:rsidRPr="00331F3F">
        <w:rPr>
          <w:bCs/>
          <w:iCs/>
          <w:sz w:val="28"/>
          <w:szCs w:val="28"/>
        </w:rPr>
        <w:t> %.</w:t>
      </w:r>
      <w:r w:rsidR="005C7F24">
        <w:rPr>
          <w:bCs/>
          <w:iCs/>
          <w:sz w:val="28"/>
          <w:szCs w:val="28"/>
        </w:rPr>
        <w:t xml:space="preserve"> </w:t>
      </w:r>
      <w:r w:rsidR="004F275C" w:rsidRPr="00815C29">
        <w:rPr>
          <w:bCs/>
          <w:iCs/>
          <w:sz w:val="28"/>
          <w:szCs w:val="28"/>
        </w:rPr>
        <w:t>В январе-сентябре</w:t>
      </w:r>
      <w:r w:rsidRPr="00331F3F">
        <w:rPr>
          <w:bCs/>
          <w:iCs/>
          <w:sz w:val="28"/>
          <w:szCs w:val="28"/>
        </w:rPr>
        <w:t xml:space="preserve"> текущего года налогоплательщиками уплачено в бюджет </w:t>
      </w:r>
      <w:r w:rsidR="0033391E" w:rsidRPr="0033391E">
        <w:rPr>
          <w:bCs/>
          <w:iCs/>
          <w:sz w:val="28"/>
          <w:szCs w:val="28"/>
        </w:rPr>
        <w:t>1</w:t>
      </w:r>
      <w:r w:rsidR="00A830CD">
        <w:rPr>
          <w:bCs/>
          <w:iCs/>
          <w:sz w:val="28"/>
          <w:szCs w:val="28"/>
        </w:rPr>
        <w:t>4</w:t>
      </w:r>
      <w:r w:rsidR="00815C29">
        <w:rPr>
          <w:bCs/>
          <w:iCs/>
          <w:sz w:val="28"/>
          <w:szCs w:val="28"/>
        </w:rPr>
        <w:t> 638,0</w:t>
      </w:r>
      <w:r w:rsidR="0033391E">
        <w:rPr>
          <w:bCs/>
          <w:iCs/>
          <w:sz w:val="28"/>
          <w:szCs w:val="28"/>
        </w:rPr>
        <w:t xml:space="preserve"> </w:t>
      </w:r>
      <w:r w:rsidRPr="00331F3F">
        <w:rPr>
          <w:bCs/>
          <w:iCs/>
          <w:sz w:val="28"/>
          <w:szCs w:val="28"/>
        </w:rPr>
        <w:t xml:space="preserve">тыс. рублей </w:t>
      </w:r>
      <w:r w:rsidRPr="009C1B07">
        <w:rPr>
          <w:bCs/>
          <w:iCs/>
          <w:sz w:val="28"/>
          <w:szCs w:val="28"/>
        </w:rPr>
        <w:t xml:space="preserve">или </w:t>
      </w:r>
      <w:r w:rsidR="002D0DE8">
        <w:rPr>
          <w:bCs/>
          <w:iCs/>
          <w:sz w:val="28"/>
          <w:szCs w:val="28"/>
        </w:rPr>
        <w:t>62,4</w:t>
      </w:r>
      <w:r w:rsidR="00F13D96">
        <w:rPr>
          <w:bCs/>
          <w:iCs/>
          <w:sz w:val="28"/>
          <w:szCs w:val="28"/>
        </w:rPr>
        <w:t> </w:t>
      </w:r>
      <w:r w:rsidRPr="009C1B07">
        <w:rPr>
          <w:bCs/>
          <w:iCs/>
          <w:sz w:val="28"/>
          <w:szCs w:val="28"/>
        </w:rPr>
        <w:t>% годовых назначений (в 20</w:t>
      </w:r>
      <w:r w:rsidR="0033391E">
        <w:rPr>
          <w:bCs/>
          <w:iCs/>
          <w:sz w:val="28"/>
          <w:szCs w:val="28"/>
        </w:rPr>
        <w:t>2</w:t>
      </w:r>
      <w:r w:rsidR="00815C29">
        <w:rPr>
          <w:bCs/>
          <w:iCs/>
          <w:sz w:val="28"/>
          <w:szCs w:val="28"/>
        </w:rPr>
        <w:t>2</w:t>
      </w:r>
      <w:r w:rsidRPr="009C1B07">
        <w:rPr>
          <w:bCs/>
          <w:iCs/>
          <w:sz w:val="28"/>
          <w:szCs w:val="28"/>
        </w:rPr>
        <w:t xml:space="preserve"> году – </w:t>
      </w:r>
      <w:r w:rsidR="00815C29">
        <w:rPr>
          <w:bCs/>
          <w:iCs/>
          <w:sz w:val="28"/>
          <w:szCs w:val="28"/>
        </w:rPr>
        <w:t>55,7</w:t>
      </w:r>
      <w:r w:rsidRPr="009C1B07">
        <w:rPr>
          <w:bCs/>
          <w:iCs/>
          <w:sz w:val="28"/>
          <w:szCs w:val="28"/>
        </w:rPr>
        <w:t xml:space="preserve"> %). </w:t>
      </w:r>
      <w:r w:rsidRPr="009C1B07">
        <w:rPr>
          <w:sz w:val="28"/>
          <w:szCs w:val="28"/>
        </w:rPr>
        <w:t xml:space="preserve">В текущем году платежи по </w:t>
      </w:r>
      <w:r w:rsidR="006C59D7">
        <w:rPr>
          <w:bCs/>
          <w:iCs/>
          <w:sz w:val="28"/>
          <w:szCs w:val="28"/>
        </w:rPr>
        <w:t>прочим налогам и сборам</w:t>
      </w:r>
      <w:r w:rsidRPr="009C1B07">
        <w:rPr>
          <w:sz w:val="28"/>
          <w:szCs w:val="28"/>
        </w:rPr>
        <w:t xml:space="preserve"> </w:t>
      </w:r>
      <w:r w:rsidR="00815C29">
        <w:rPr>
          <w:sz w:val="28"/>
          <w:szCs w:val="28"/>
        </w:rPr>
        <w:t xml:space="preserve">увеличились </w:t>
      </w:r>
      <w:r w:rsidRPr="009C1B07">
        <w:rPr>
          <w:sz w:val="28"/>
          <w:szCs w:val="28"/>
        </w:rPr>
        <w:t xml:space="preserve">на </w:t>
      </w:r>
      <w:r w:rsidR="00815C29">
        <w:rPr>
          <w:sz w:val="28"/>
          <w:szCs w:val="28"/>
        </w:rPr>
        <w:t>443,3</w:t>
      </w:r>
      <w:r w:rsidRPr="009C1B07">
        <w:rPr>
          <w:sz w:val="28"/>
          <w:szCs w:val="28"/>
        </w:rPr>
        <w:t xml:space="preserve"> тыс. рублей или </w:t>
      </w:r>
      <w:r w:rsidR="00A830CD">
        <w:rPr>
          <w:sz w:val="28"/>
          <w:szCs w:val="28"/>
        </w:rPr>
        <w:t xml:space="preserve">на </w:t>
      </w:r>
      <w:r w:rsidR="00815C29">
        <w:rPr>
          <w:sz w:val="28"/>
          <w:szCs w:val="28"/>
        </w:rPr>
        <w:t>3,1</w:t>
      </w:r>
      <w:r w:rsidR="00A830CD">
        <w:rPr>
          <w:sz w:val="28"/>
          <w:szCs w:val="28"/>
        </w:rPr>
        <w:t> %</w:t>
      </w:r>
      <w:r w:rsidRPr="009C1B07">
        <w:rPr>
          <w:sz w:val="28"/>
          <w:szCs w:val="28"/>
        </w:rPr>
        <w:t>.</w:t>
      </w:r>
    </w:p>
    <w:p w14:paraId="44787787" w14:textId="6C79A6B2" w:rsidR="00104A81" w:rsidRDefault="00A21CD1" w:rsidP="004B178B">
      <w:pPr>
        <w:widowControl/>
        <w:ind w:firstLine="709"/>
        <w:jc w:val="both"/>
        <w:rPr>
          <w:sz w:val="28"/>
          <w:szCs w:val="28"/>
        </w:rPr>
      </w:pPr>
      <w:r w:rsidRPr="009C1B07">
        <w:rPr>
          <w:sz w:val="28"/>
          <w:szCs w:val="28"/>
        </w:rPr>
        <w:t xml:space="preserve">В отчетном периоде </w:t>
      </w:r>
      <w:r w:rsidR="003A434A" w:rsidRPr="00331F3F">
        <w:rPr>
          <w:sz w:val="28"/>
          <w:szCs w:val="28"/>
        </w:rPr>
        <w:t>доход</w:t>
      </w:r>
      <w:r w:rsidR="003A434A">
        <w:rPr>
          <w:sz w:val="28"/>
          <w:szCs w:val="28"/>
        </w:rPr>
        <w:t>ы</w:t>
      </w:r>
      <w:r w:rsidR="003A434A" w:rsidRPr="00331F3F">
        <w:rPr>
          <w:sz w:val="28"/>
          <w:szCs w:val="28"/>
        </w:rPr>
        <w:t xml:space="preserve"> от уплаты государственной пошлины </w:t>
      </w:r>
      <w:r w:rsidR="006C59D7">
        <w:rPr>
          <w:sz w:val="28"/>
          <w:szCs w:val="28"/>
        </w:rPr>
        <w:t>выросли</w:t>
      </w:r>
      <w:r w:rsidR="003A434A">
        <w:rPr>
          <w:sz w:val="28"/>
          <w:szCs w:val="28"/>
        </w:rPr>
        <w:t xml:space="preserve"> на </w:t>
      </w:r>
      <w:r w:rsidR="006C59D7">
        <w:rPr>
          <w:sz w:val="28"/>
          <w:szCs w:val="28"/>
        </w:rPr>
        <w:t>13,8</w:t>
      </w:r>
      <w:r w:rsidR="00A830CD">
        <w:rPr>
          <w:sz w:val="28"/>
          <w:szCs w:val="28"/>
        </w:rPr>
        <w:t> %</w:t>
      </w:r>
      <w:r w:rsidR="006C59D7">
        <w:rPr>
          <w:sz w:val="28"/>
          <w:szCs w:val="28"/>
        </w:rPr>
        <w:t xml:space="preserve"> при одновременном сокращении </w:t>
      </w:r>
      <w:r w:rsidR="003A434A" w:rsidRPr="009C1B07">
        <w:rPr>
          <w:sz w:val="28"/>
          <w:szCs w:val="28"/>
        </w:rPr>
        <w:t>поступлени</w:t>
      </w:r>
      <w:r w:rsidR="006C59D7">
        <w:rPr>
          <w:sz w:val="28"/>
          <w:szCs w:val="28"/>
        </w:rPr>
        <w:t>й</w:t>
      </w:r>
      <w:r w:rsidR="003A434A" w:rsidRPr="009C1B07">
        <w:rPr>
          <w:sz w:val="28"/>
          <w:szCs w:val="28"/>
        </w:rPr>
        <w:t xml:space="preserve"> по налогу</w:t>
      </w:r>
      <w:r w:rsidR="003A434A" w:rsidRPr="00331F3F">
        <w:rPr>
          <w:sz w:val="28"/>
          <w:szCs w:val="28"/>
        </w:rPr>
        <w:t xml:space="preserve"> на добычу общераспространённых полезных ископаемых </w:t>
      </w:r>
      <w:r w:rsidR="00A830CD">
        <w:rPr>
          <w:sz w:val="28"/>
          <w:szCs w:val="28"/>
        </w:rPr>
        <w:t>-</w:t>
      </w:r>
      <w:r w:rsidR="003A434A">
        <w:rPr>
          <w:sz w:val="28"/>
          <w:szCs w:val="28"/>
        </w:rPr>
        <w:t xml:space="preserve"> на </w:t>
      </w:r>
      <w:r w:rsidR="006C59D7">
        <w:rPr>
          <w:sz w:val="28"/>
          <w:szCs w:val="28"/>
        </w:rPr>
        <w:t>75,6</w:t>
      </w:r>
      <w:r w:rsidR="00A830CD">
        <w:rPr>
          <w:sz w:val="28"/>
          <w:szCs w:val="28"/>
        </w:rPr>
        <w:t> % к аналогичному период</w:t>
      </w:r>
      <w:r w:rsidR="006C59D7">
        <w:rPr>
          <w:sz w:val="28"/>
          <w:szCs w:val="28"/>
        </w:rPr>
        <w:t>у</w:t>
      </w:r>
      <w:r w:rsidR="00A830CD">
        <w:rPr>
          <w:sz w:val="28"/>
          <w:szCs w:val="28"/>
        </w:rPr>
        <w:t xml:space="preserve"> прошлого года</w:t>
      </w:r>
      <w:r w:rsidR="00104A81">
        <w:rPr>
          <w:sz w:val="28"/>
          <w:szCs w:val="28"/>
        </w:rPr>
        <w:t>.</w:t>
      </w:r>
    </w:p>
    <w:p w14:paraId="41B7D6D4" w14:textId="07BB28ED" w:rsidR="001415EC" w:rsidRPr="00745C9B" w:rsidRDefault="001415EC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886D73">
        <w:rPr>
          <w:bCs/>
          <w:iCs/>
          <w:sz w:val="28"/>
          <w:szCs w:val="28"/>
        </w:rPr>
        <w:lastRenderedPageBreak/>
        <w:t xml:space="preserve">С начала года в республиканский бюджет поступило </w:t>
      </w:r>
      <w:r w:rsidR="00DE71F5">
        <w:rPr>
          <w:bCs/>
          <w:iCs/>
          <w:sz w:val="28"/>
          <w:szCs w:val="28"/>
        </w:rPr>
        <w:t>264 827,1 тыс.</w:t>
      </w:r>
      <w:r w:rsidRPr="00886D73">
        <w:rPr>
          <w:bCs/>
          <w:iCs/>
          <w:sz w:val="28"/>
          <w:szCs w:val="28"/>
        </w:rPr>
        <w:t xml:space="preserve"> рублей</w:t>
      </w:r>
      <w:r w:rsidRPr="00331F3F">
        <w:rPr>
          <w:bCs/>
          <w:iCs/>
          <w:sz w:val="28"/>
          <w:szCs w:val="28"/>
        </w:rPr>
        <w:t xml:space="preserve"> </w:t>
      </w:r>
      <w:r w:rsidRPr="00331F3F">
        <w:rPr>
          <w:bCs/>
          <w:i/>
          <w:iCs/>
          <w:sz w:val="28"/>
          <w:szCs w:val="28"/>
        </w:rPr>
        <w:t>неналоговых доходов</w:t>
      </w:r>
      <w:r w:rsidR="00616172">
        <w:rPr>
          <w:bCs/>
          <w:iCs/>
          <w:sz w:val="28"/>
          <w:szCs w:val="28"/>
        </w:rPr>
        <w:t xml:space="preserve">, что на </w:t>
      </w:r>
      <w:r w:rsidR="00DE71F5">
        <w:rPr>
          <w:bCs/>
          <w:iCs/>
          <w:sz w:val="28"/>
          <w:szCs w:val="28"/>
        </w:rPr>
        <w:t>81 081,5</w:t>
      </w:r>
      <w:r w:rsidR="00616172">
        <w:rPr>
          <w:bCs/>
          <w:iCs/>
          <w:sz w:val="28"/>
          <w:szCs w:val="28"/>
        </w:rPr>
        <w:t xml:space="preserve"> тыс. рублей или </w:t>
      </w:r>
      <w:r w:rsidR="00F933FE">
        <w:rPr>
          <w:bCs/>
          <w:iCs/>
          <w:sz w:val="28"/>
          <w:szCs w:val="28"/>
        </w:rPr>
        <w:t xml:space="preserve">на </w:t>
      </w:r>
      <w:r w:rsidR="00DE71F5">
        <w:rPr>
          <w:bCs/>
          <w:iCs/>
          <w:sz w:val="28"/>
          <w:szCs w:val="28"/>
        </w:rPr>
        <w:t>44,1 </w:t>
      </w:r>
      <w:r w:rsidR="00F933FE">
        <w:rPr>
          <w:bCs/>
          <w:iCs/>
          <w:sz w:val="28"/>
          <w:szCs w:val="28"/>
        </w:rPr>
        <w:t xml:space="preserve">% </w:t>
      </w:r>
      <w:r w:rsidR="00DE71F5">
        <w:rPr>
          <w:bCs/>
          <w:iCs/>
          <w:sz w:val="28"/>
          <w:szCs w:val="28"/>
        </w:rPr>
        <w:t>выше</w:t>
      </w:r>
      <w:r w:rsidR="00F933FE">
        <w:rPr>
          <w:bCs/>
          <w:iCs/>
          <w:sz w:val="28"/>
          <w:szCs w:val="28"/>
        </w:rPr>
        <w:t xml:space="preserve"> </w:t>
      </w:r>
      <w:r w:rsidR="00616172">
        <w:rPr>
          <w:bCs/>
          <w:iCs/>
          <w:sz w:val="28"/>
          <w:szCs w:val="28"/>
        </w:rPr>
        <w:t>прошлогодн</w:t>
      </w:r>
      <w:r w:rsidR="00F933FE">
        <w:rPr>
          <w:bCs/>
          <w:iCs/>
          <w:sz w:val="28"/>
          <w:szCs w:val="28"/>
        </w:rPr>
        <w:t>его уровня</w:t>
      </w:r>
      <w:r w:rsidR="00616172"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F3F">
        <w:rPr>
          <w:bCs/>
          <w:iCs/>
          <w:sz w:val="28"/>
          <w:szCs w:val="28"/>
        </w:rPr>
        <w:t>Н</w:t>
      </w:r>
      <w:r w:rsidRPr="00331F3F">
        <w:rPr>
          <w:sz w:val="28"/>
          <w:szCs w:val="28"/>
        </w:rPr>
        <w:t xml:space="preserve">а их долю приходится </w:t>
      </w:r>
      <w:r w:rsidR="00DE71F5">
        <w:rPr>
          <w:sz w:val="28"/>
          <w:szCs w:val="28"/>
        </w:rPr>
        <w:t>6,7</w:t>
      </w:r>
      <w:r w:rsidRPr="00331F3F">
        <w:rPr>
          <w:sz w:val="28"/>
          <w:szCs w:val="28"/>
        </w:rPr>
        <w:t> % в структуре собственных доходов бюджета.</w:t>
      </w:r>
      <w:r w:rsidR="002D0DE8">
        <w:rPr>
          <w:sz w:val="28"/>
          <w:szCs w:val="28"/>
        </w:rPr>
        <w:t xml:space="preserve"> </w:t>
      </w:r>
      <w:r w:rsidRPr="00331F3F">
        <w:rPr>
          <w:bCs/>
          <w:iCs/>
          <w:sz w:val="28"/>
          <w:szCs w:val="28"/>
        </w:rPr>
        <w:t xml:space="preserve">Плановые назначения исполнены на </w:t>
      </w:r>
      <w:r w:rsidR="00986F79">
        <w:rPr>
          <w:bCs/>
          <w:iCs/>
          <w:sz w:val="28"/>
          <w:szCs w:val="28"/>
        </w:rPr>
        <w:t>36,4</w:t>
      </w:r>
      <w:r w:rsidRPr="00331F3F">
        <w:rPr>
          <w:bCs/>
          <w:iCs/>
          <w:sz w:val="28"/>
          <w:szCs w:val="28"/>
        </w:rPr>
        <w:t> % (</w:t>
      </w:r>
      <w:r w:rsidRPr="00745C9B">
        <w:rPr>
          <w:bCs/>
          <w:iCs/>
          <w:sz w:val="28"/>
          <w:szCs w:val="28"/>
        </w:rPr>
        <w:t>в 20</w:t>
      </w:r>
      <w:r w:rsidR="00865CB6">
        <w:rPr>
          <w:bCs/>
          <w:iCs/>
          <w:sz w:val="28"/>
          <w:szCs w:val="28"/>
        </w:rPr>
        <w:t>2</w:t>
      </w:r>
      <w:r w:rsidR="002D0DE8">
        <w:rPr>
          <w:bCs/>
          <w:iCs/>
          <w:sz w:val="28"/>
          <w:szCs w:val="28"/>
        </w:rPr>
        <w:t>2</w:t>
      </w:r>
      <w:r w:rsidRPr="00745C9B">
        <w:rPr>
          <w:bCs/>
          <w:iCs/>
          <w:sz w:val="28"/>
          <w:szCs w:val="28"/>
        </w:rPr>
        <w:t xml:space="preserve"> году </w:t>
      </w:r>
      <w:r w:rsidR="00865CB6">
        <w:rPr>
          <w:bCs/>
          <w:iCs/>
          <w:sz w:val="28"/>
          <w:szCs w:val="28"/>
        </w:rPr>
        <w:t xml:space="preserve">– </w:t>
      </w:r>
      <w:r w:rsidR="00F933FE">
        <w:rPr>
          <w:bCs/>
          <w:iCs/>
          <w:sz w:val="28"/>
          <w:szCs w:val="28"/>
        </w:rPr>
        <w:t>4</w:t>
      </w:r>
      <w:r w:rsidR="002D0DE8">
        <w:rPr>
          <w:bCs/>
          <w:iCs/>
          <w:sz w:val="28"/>
          <w:szCs w:val="28"/>
        </w:rPr>
        <w:t>6,4</w:t>
      </w:r>
      <w:r w:rsidR="00865CB6">
        <w:rPr>
          <w:bCs/>
          <w:iCs/>
          <w:sz w:val="28"/>
          <w:szCs w:val="28"/>
        </w:rPr>
        <w:t> %</w:t>
      </w:r>
      <w:r w:rsidRPr="00745C9B">
        <w:rPr>
          <w:bCs/>
          <w:iCs/>
          <w:sz w:val="28"/>
          <w:szCs w:val="28"/>
        </w:rPr>
        <w:t>).</w:t>
      </w:r>
    </w:p>
    <w:p w14:paraId="44B96014" w14:textId="349869C8" w:rsidR="0043589C" w:rsidRDefault="0043589C" w:rsidP="004B178B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Динамика поступлений </w:t>
      </w:r>
      <w:r w:rsidR="001A5961">
        <w:rPr>
          <w:sz w:val="28"/>
          <w:szCs w:val="28"/>
        </w:rPr>
        <w:t>неналоговых</w:t>
      </w:r>
      <w:r w:rsidRPr="00331F3F">
        <w:rPr>
          <w:sz w:val="28"/>
          <w:szCs w:val="28"/>
        </w:rPr>
        <w:t xml:space="preserve"> доходов представлена в таблице.</w:t>
      </w:r>
    </w:p>
    <w:p w14:paraId="3924ED1F" w14:textId="77777777" w:rsidR="00896C58" w:rsidRPr="002C77B6" w:rsidRDefault="00896C58" w:rsidP="004B178B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1842"/>
      </w:tblGrid>
      <w:tr w:rsidR="000758F2" w:rsidRPr="002C77B6" w14:paraId="4CF14C02" w14:textId="77777777" w:rsidTr="00006C8A">
        <w:trPr>
          <w:trHeight w:val="471"/>
        </w:trPr>
        <w:tc>
          <w:tcPr>
            <w:tcW w:w="4678" w:type="dxa"/>
            <w:vMerge w:val="restart"/>
            <w:vAlign w:val="center"/>
          </w:tcPr>
          <w:p w14:paraId="58A99C98" w14:textId="77777777" w:rsidR="000758F2" w:rsidRPr="002C77B6" w:rsidRDefault="000758F2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3119" w:type="dxa"/>
            <w:gridSpan w:val="2"/>
            <w:vAlign w:val="center"/>
          </w:tcPr>
          <w:p w14:paraId="7DE9675B" w14:textId="1456DC1A" w:rsidR="000758F2" w:rsidRPr="008968CD" w:rsidRDefault="00B67505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1842" w:type="dxa"/>
            <w:vMerge w:val="restart"/>
            <w:vAlign w:val="center"/>
          </w:tcPr>
          <w:p w14:paraId="7E2EFCB9" w14:textId="77777777" w:rsidR="000758F2" w:rsidRPr="002C77B6" w:rsidRDefault="000758F2" w:rsidP="004B178B">
            <w:pPr>
              <w:ind w:left="-105" w:right="-141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14:paraId="6BA25059" w14:textId="77777777" w:rsidR="000758F2" w:rsidRPr="002C77B6" w:rsidRDefault="000758F2" w:rsidP="004B178B">
            <w:pPr>
              <w:ind w:left="-105" w:right="-141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07767A" w:rsidRPr="002C77B6" w14:paraId="437AD053" w14:textId="77777777" w:rsidTr="00006C8A">
        <w:trPr>
          <w:trHeight w:val="283"/>
        </w:trPr>
        <w:tc>
          <w:tcPr>
            <w:tcW w:w="4678" w:type="dxa"/>
            <w:vMerge/>
            <w:vAlign w:val="center"/>
          </w:tcPr>
          <w:p w14:paraId="5FFDD54C" w14:textId="77777777" w:rsidR="0007767A" w:rsidRPr="002C77B6" w:rsidRDefault="0007767A" w:rsidP="000776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ECA605" w14:textId="4DB4A04C" w:rsidR="0007767A" w:rsidRPr="00026FB9" w:rsidRDefault="0007767A" w:rsidP="0007767A">
            <w:pPr>
              <w:jc w:val="center"/>
              <w:rPr>
                <w:b/>
                <w:sz w:val="24"/>
                <w:szCs w:val="24"/>
              </w:rPr>
            </w:pPr>
            <w:r w:rsidRPr="00026F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026F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14:paraId="3CA9C663" w14:textId="270719CE" w:rsidR="0007767A" w:rsidRPr="00026FB9" w:rsidRDefault="0007767A" w:rsidP="0007767A">
            <w:pPr>
              <w:jc w:val="center"/>
              <w:rPr>
                <w:b/>
                <w:sz w:val="24"/>
                <w:szCs w:val="24"/>
              </w:rPr>
            </w:pPr>
            <w:r w:rsidRPr="00026F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026F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82CA31F" w14:textId="77777777" w:rsidR="0007767A" w:rsidRPr="00D4075F" w:rsidRDefault="0007767A" w:rsidP="0007767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06C8A" w:rsidRPr="002C77B6" w14:paraId="4F2D1C54" w14:textId="77777777" w:rsidTr="00006C8A">
        <w:trPr>
          <w:trHeight w:val="276"/>
        </w:trPr>
        <w:tc>
          <w:tcPr>
            <w:tcW w:w="4678" w:type="dxa"/>
            <w:vAlign w:val="center"/>
          </w:tcPr>
          <w:p w14:paraId="5996E7DA" w14:textId="77777777" w:rsidR="00006C8A" w:rsidRPr="002C77B6" w:rsidRDefault="00006C8A" w:rsidP="00006C8A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0D497F06" w14:textId="4C0532C1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69 117,1</w:t>
            </w:r>
          </w:p>
        </w:tc>
        <w:tc>
          <w:tcPr>
            <w:tcW w:w="1560" w:type="dxa"/>
            <w:vAlign w:val="center"/>
          </w:tcPr>
          <w:p w14:paraId="579AC113" w14:textId="6092C37A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84 817,6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E312" w14:textId="1D412823" w:rsidR="00006C8A" w:rsidRPr="00006C8A" w:rsidRDefault="00006C8A" w:rsidP="00006C8A">
            <w:pPr>
              <w:jc w:val="center"/>
              <w:rPr>
                <w:sz w:val="24"/>
                <w:szCs w:val="24"/>
              </w:rPr>
            </w:pPr>
            <w:r w:rsidRPr="00006C8A">
              <w:rPr>
                <w:color w:val="000000"/>
                <w:sz w:val="24"/>
                <w:szCs w:val="24"/>
              </w:rPr>
              <w:t>122,7</w:t>
            </w:r>
          </w:p>
        </w:tc>
      </w:tr>
      <w:tr w:rsidR="00006C8A" w:rsidRPr="002C77B6" w14:paraId="71B65178" w14:textId="77777777" w:rsidTr="00006C8A">
        <w:trPr>
          <w:trHeight w:val="276"/>
        </w:trPr>
        <w:tc>
          <w:tcPr>
            <w:tcW w:w="4678" w:type="dxa"/>
            <w:vAlign w:val="center"/>
          </w:tcPr>
          <w:p w14:paraId="55821216" w14:textId="6B092D90" w:rsidR="00006C8A" w:rsidRPr="002C77B6" w:rsidRDefault="00006C8A" w:rsidP="00006C8A">
            <w:pPr>
              <w:jc w:val="both"/>
              <w:rPr>
                <w:sz w:val="24"/>
                <w:szCs w:val="24"/>
              </w:rPr>
            </w:pPr>
            <w:bookmarkStart w:id="4" w:name="_Hlk119678595"/>
            <w:r w:rsidRPr="002C77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79FCA976" w14:textId="028E5ED0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679,1</w:t>
            </w:r>
          </w:p>
        </w:tc>
        <w:tc>
          <w:tcPr>
            <w:tcW w:w="1560" w:type="dxa"/>
            <w:vAlign w:val="center"/>
          </w:tcPr>
          <w:p w14:paraId="6CFDFB0B" w14:textId="34B2BEFB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1 663,5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B37B" w14:textId="0879F5D8" w:rsidR="00006C8A" w:rsidRPr="00006C8A" w:rsidRDefault="00006C8A" w:rsidP="00006C8A">
            <w:pPr>
              <w:jc w:val="center"/>
              <w:rPr>
                <w:sz w:val="24"/>
                <w:szCs w:val="24"/>
              </w:rPr>
            </w:pPr>
            <w:r w:rsidRPr="00006C8A">
              <w:rPr>
                <w:color w:val="000000"/>
                <w:sz w:val="24"/>
                <w:szCs w:val="24"/>
              </w:rPr>
              <w:t>245,0</w:t>
            </w:r>
          </w:p>
        </w:tc>
      </w:tr>
      <w:tr w:rsidR="00006C8A" w:rsidRPr="002C77B6" w14:paraId="57ABE0AF" w14:textId="77777777" w:rsidTr="00006C8A">
        <w:trPr>
          <w:trHeight w:val="276"/>
        </w:trPr>
        <w:tc>
          <w:tcPr>
            <w:tcW w:w="4678" w:type="dxa"/>
            <w:vAlign w:val="center"/>
          </w:tcPr>
          <w:p w14:paraId="413A60A6" w14:textId="3FCB994D" w:rsidR="00006C8A" w:rsidRPr="002C77B6" w:rsidRDefault="00006C8A" w:rsidP="00006C8A">
            <w:pPr>
              <w:jc w:val="both"/>
              <w:rPr>
                <w:sz w:val="24"/>
                <w:szCs w:val="24"/>
              </w:rPr>
            </w:pPr>
            <w:bookmarkStart w:id="5" w:name="_Hlk153966868"/>
            <w:r w:rsidRPr="002C77B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vAlign w:val="center"/>
          </w:tcPr>
          <w:p w14:paraId="779A8C34" w14:textId="3DFB0EA6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14 738,6</w:t>
            </w:r>
          </w:p>
        </w:tc>
        <w:tc>
          <w:tcPr>
            <w:tcW w:w="1560" w:type="dxa"/>
            <w:vAlign w:val="center"/>
          </w:tcPr>
          <w:p w14:paraId="7F01A72A" w14:textId="7459C494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</w:t>
            </w:r>
            <w:r w:rsidRPr="00C26C07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9,4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F542" w14:textId="26291190" w:rsidR="00006C8A" w:rsidRPr="00006C8A" w:rsidRDefault="00006C8A" w:rsidP="00006C8A">
            <w:pPr>
              <w:jc w:val="center"/>
              <w:rPr>
                <w:sz w:val="24"/>
                <w:szCs w:val="24"/>
              </w:rPr>
            </w:pPr>
            <w:r w:rsidRPr="00006C8A">
              <w:rPr>
                <w:color w:val="000000"/>
                <w:sz w:val="24"/>
                <w:szCs w:val="24"/>
              </w:rPr>
              <w:t>120,4</w:t>
            </w:r>
          </w:p>
        </w:tc>
      </w:tr>
      <w:tr w:rsidR="00006C8A" w:rsidRPr="002C77B6" w14:paraId="527659A6" w14:textId="77777777" w:rsidTr="00006C8A">
        <w:trPr>
          <w:trHeight w:val="380"/>
        </w:trPr>
        <w:tc>
          <w:tcPr>
            <w:tcW w:w="4678" w:type="dxa"/>
            <w:vAlign w:val="center"/>
          </w:tcPr>
          <w:p w14:paraId="10A4A6D9" w14:textId="77777777" w:rsidR="00006C8A" w:rsidRPr="002C77B6" w:rsidRDefault="00006C8A" w:rsidP="00006C8A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17A18EA1" w14:textId="08553BEB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5 198,2</w:t>
            </w:r>
          </w:p>
        </w:tc>
        <w:tc>
          <w:tcPr>
            <w:tcW w:w="1560" w:type="dxa"/>
            <w:vAlign w:val="center"/>
          </w:tcPr>
          <w:p w14:paraId="2BE96804" w14:textId="0B7574B5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6 650,2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DC4" w14:textId="093E1E25" w:rsidR="00006C8A" w:rsidRPr="00006C8A" w:rsidRDefault="00006C8A" w:rsidP="00006C8A">
            <w:pPr>
              <w:jc w:val="center"/>
              <w:rPr>
                <w:sz w:val="24"/>
                <w:szCs w:val="24"/>
              </w:rPr>
            </w:pPr>
            <w:r w:rsidRPr="00006C8A"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006C8A" w:rsidRPr="002C77B6" w14:paraId="6004B606" w14:textId="77777777" w:rsidTr="00006C8A">
        <w:trPr>
          <w:trHeight w:val="380"/>
        </w:trPr>
        <w:tc>
          <w:tcPr>
            <w:tcW w:w="4678" w:type="dxa"/>
            <w:vAlign w:val="center"/>
          </w:tcPr>
          <w:p w14:paraId="335E403E" w14:textId="607ACD11" w:rsidR="00006C8A" w:rsidRPr="002C77B6" w:rsidRDefault="00006C8A" w:rsidP="00006C8A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14:paraId="41D36021" w14:textId="1313DF4B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51BACC3" w14:textId="21EDF72C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A408" w14:textId="2F1733FB" w:rsidR="00006C8A" w:rsidRPr="00006C8A" w:rsidRDefault="00006C8A" w:rsidP="00006C8A">
            <w:pPr>
              <w:jc w:val="center"/>
              <w:rPr>
                <w:sz w:val="24"/>
                <w:szCs w:val="24"/>
              </w:rPr>
            </w:pPr>
          </w:p>
        </w:tc>
      </w:tr>
      <w:tr w:rsidR="00006C8A" w:rsidRPr="002C77B6" w14:paraId="66B187AA" w14:textId="77777777" w:rsidTr="00006C8A">
        <w:trPr>
          <w:trHeight w:val="414"/>
        </w:trPr>
        <w:tc>
          <w:tcPr>
            <w:tcW w:w="4678" w:type="dxa"/>
            <w:vAlign w:val="center"/>
          </w:tcPr>
          <w:p w14:paraId="215A2028" w14:textId="77777777" w:rsidR="00006C8A" w:rsidRPr="002C77B6" w:rsidRDefault="00006C8A" w:rsidP="00006C8A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199052C2" w14:textId="0A2795D2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95 097,0</w:t>
            </w:r>
          </w:p>
        </w:tc>
        <w:tc>
          <w:tcPr>
            <w:tcW w:w="1560" w:type="dxa"/>
            <w:vAlign w:val="center"/>
          </w:tcPr>
          <w:p w14:paraId="50C3A71B" w14:textId="2CA77110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157 836,6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8D59" w14:textId="1CE02C69" w:rsidR="00006C8A" w:rsidRPr="00006C8A" w:rsidRDefault="00006C8A" w:rsidP="00006C8A">
            <w:pPr>
              <w:jc w:val="center"/>
              <w:rPr>
                <w:sz w:val="24"/>
                <w:szCs w:val="24"/>
              </w:rPr>
            </w:pPr>
            <w:r w:rsidRPr="00006C8A">
              <w:rPr>
                <w:color w:val="000000"/>
                <w:sz w:val="24"/>
                <w:szCs w:val="24"/>
              </w:rPr>
              <w:t>166,0</w:t>
            </w:r>
          </w:p>
        </w:tc>
      </w:tr>
      <w:tr w:rsidR="00006C8A" w:rsidRPr="002C77B6" w14:paraId="0894B067" w14:textId="77777777" w:rsidTr="00006C8A">
        <w:trPr>
          <w:trHeight w:val="423"/>
        </w:trPr>
        <w:tc>
          <w:tcPr>
            <w:tcW w:w="4678" w:type="dxa"/>
            <w:vAlign w:val="center"/>
          </w:tcPr>
          <w:p w14:paraId="43AE7A2C" w14:textId="77777777" w:rsidR="00006C8A" w:rsidRPr="002C77B6" w:rsidRDefault="00006C8A" w:rsidP="00006C8A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14:paraId="1791B5AA" w14:textId="63D56215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1 084,4</w:t>
            </w:r>
          </w:p>
        </w:tc>
        <w:tc>
          <w:tcPr>
            <w:tcW w:w="1560" w:type="dxa"/>
            <w:vAlign w:val="center"/>
          </w:tcPr>
          <w:p w14:paraId="4BF2FFC4" w14:textId="14D020F1" w:rsidR="00006C8A" w:rsidRPr="00C26C07" w:rsidRDefault="00006C8A" w:rsidP="00006C8A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3 880,2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E735" w14:textId="313D18B9" w:rsidR="00006C8A" w:rsidRPr="00006C8A" w:rsidRDefault="00006C8A" w:rsidP="00006C8A">
            <w:pPr>
              <w:jc w:val="center"/>
              <w:rPr>
                <w:sz w:val="24"/>
                <w:szCs w:val="24"/>
              </w:rPr>
            </w:pPr>
            <w:r w:rsidRPr="00006C8A">
              <w:rPr>
                <w:color w:val="000000"/>
                <w:sz w:val="24"/>
                <w:szCs w:val="24"/>
              </w:rPr>
              <w:t>357,8</w:t>
            </w:r>
          </w:p>
        </w:tc>
      </w:tr>
      <w:tr w:rsidR="00006C8A" w:rsidRPr="002C77B6" w14:paraId="272D0517" w14:textId="77777777" w:rsidTr="00006C8A">
        <w:trPr>
          <w:trHeight w:val="423"/>
        </w:trPr>
        <w:tc>
          <w:tcPr>
            <w:tcW w:w="4678" w:type="dxa"/>
            <w:vAlign w:val="center"/>
          </w:tcPr>
          <w:p w14:paraId="18C0B1EC" w14:textId="25E0CA1C" w:rsidR="00006C8A" w:rsidRPr="00C26C07" w:rsidRDefault="00006C8A" w:rsidP="00006C8A">
            <w:pPr>
              <w:ind w:left="-10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6C07">
              <w:rPr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33765F1C" w14:textId="5D277A2C" w:rsidR="00006C8A" w:rsidRPr="00C26C07" w:rsidRDefault="00006C8A" w:rsidP="00006C8A">
            <w:pPr>
              <w:ind w:right="31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24DCD">
              <w:rPr>
                <w:b/>
                <w:bCs/>
                <w:i/>
                <w:iCs/>
                <w:sz w:val="24"/>
                <w:szCs w:val="24"/>
              </w:rPr>
              <w:t>183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924DCD">
              <w:rPr>
                <w:b/>
                <w:bCs/>
                <w:i/>
                <w:iCs/>
                <w:sz w:val="24"/>
                <w:szCs w:val="24"/>
              </w:rPr>
              <w:t>745,6</w:t>
            </w:r>
          </w:p>
        </w:tc>
        <w:tc>
          <w:tcPr>
            <w:tcW w:w="1560" w:type="dxa"/>
            <w:vAlign w:val="center"/>
          </w:tcPr>
          <w:p w14:paraId="5F2B8DBC" w14:textId="2779977C" w:rsidR="00006C8A" w:rsidRPr="00C26C07" w:rsidRDefault="00006C8A" w:rsidP="00006C8A">
            <w:pPr>
              <w:ind w:right="31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264 827,1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9F6" w14:textId="2876723E" w:rsidR="00006C8A" w:rsidRPr="009526AA" w:rsidRDefault="00006C8A" w:rsidP="00006C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26A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144,1</w:t>
            </w:r>
          </w:p>
        </w:tc>
      </w:tr>
      <w:bookmarkEnd w:id="4"/>
      <w:bookmarkEnd w:id="5"/>
    </w:tbl>
    <w:p w14:paraId="4B401238" w14:textId="77777777" w:rsidR="00117877" w:rsidRPr="007A7E5B" w:rsidRDefault="00117877" w:rsidP="004B178B">
      <w:pPr>
        <w:jc w:val="both"/>
      </w:pPr>
    </w:p>
    <w:p w14:paraId="3900450B" w14:textId="5EBCAEFB" w:rsidR="007F1512" w:rsidRDefault="007F1512" w:rsidP="00CC0603">
      <w:pPr>
        <w:ind w:firstLine="708"/>
        <w:jc w:val="both"/>
        <w:rPr>
          <w:bCs/>
          <w:iCs/>
          <w:sz w:val="28"/>
          <w:szCs w:val="28"/>
        </w:rPr>
      </w:pPr>
      <w:r w:rsidRPr="007F1512">
        <w:rPr>
          <w:bCs/>
          <w:iCs/>
          <w:sz w:val="28"/>
          <w:szCs w:val="28"/>
        </w:rPr>
        <w:t>Следует отметить, что</w:t>
      </w:r>
      <w:r>
        <w:rPr>
          <w:sz w:val="28"/>
          <w:szCs w:val="28"/>
        </w:rPr>
        <w:t xml:space="preserve"> </w:t>
      </w:r>
      <w:r w:rsidRPr="007F1512">
        <w:rPr>
          <w:bCs/>
          <w:iCs/>
          <w:sz w:val="28"/>
          <w:szCs w:val="28"/>
        </w:rPr>
        <w:t>в рассматриваемом периоде отмечается рост платежей</w:t>
      </w:r>
      <w:r>
        <w:rPr>
          <w:bCs/>
          <w:iCs/>
          <w:sz w:val="28"/>
          <w:szCs w:val="28"/>
        </w:rPr>
        <w:t xml:space="preserve"> по всем видам </w:t>
      </w:r>
      <w:r w:rsidRPr="007F151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>.</w:t>
      </w:r>
    </w:p>
    <w:p w14:paraId="6E9AF92B" w14:textId="1AED504B" w:rsidR="00CC0603" w:rsidRDefault="00CC0603" w:rsidP="00CC0603">
      <w:pPr>
        <w:ind w:firstLine="708"/>
        <w:jc w:val="both"/>
        <w:rPr>
          <w:bCs/>
          <w:iCs/>
          <w:sz w:val="28"/>
          <w:szCs w:val="28"/>
        </w:rPr>
      </w:pPr>
      <w:r w:rsidRPr="008F00A4">
        <w:rPr>
          <w:bCs/>
          <w:iCs/>
          <w:sz w:val="28"/>
          <w:szCs w:val="28"/>
        </w:rPr>
        <w:t xml:space="preserve">Наибольший удельный вес в объеме неналоговых доходов занимают доходы в виде штрафов, санкций, возмещения ущерба – </w:t>
      </w:r>
      <w:r w:rsidR="003C4A54">
        <w:rPr>
          <w:bCs/>
          <w:iCs/>
          <w:sz w:val="28"/>
          <w:szCs w:val="28"/>
        </w:rPr>
        <w:t>5</w:t>
      </w:r>
      <w:r w:rsidR="004C6FA2">
        <w:rPr>
          <w:bCs/>
          <w:iCs/>
          <w:sz w:val="28"/>
          <w:szCs w:val="28"/>
        </w:rPr>
        <w:t>9,6</w:t>
      </w:r>
      <w:r>
        <w:rPr>
          <w:bCs/>
          <w:iCs/>
          <w:sz w:val="28"/>
          <w:szCs w:val="28"/>
        </w:rPr>
        <w:t> %</w:t>
      </w:r>
      <w:r w:rsidRPr="008F00A4">
        <w:rPr>
          <w:bCs/>
          <w:iCs/>
          <w:sz w:val="28"/>
          <w:szCs w:val="28"/>
        </w:rPr>
        <w:t xml:space="preserve">. </w:t>
      </w:r>
      <w:r w:rsidR="000278E2">
        <w:rPr>
          <w:bCs/>
          <w:iCs/>
          <w:sz w:val="28"/>
          <w:szCs w:val="28"/>
        </w:rPr>
        <w:t xml:space="preserve">В результате </w:t>
      </w:r>
      <w:r w:rsidR="000278E2">
        <w:rPr>
          <w:bCs/>
          <w:sz w:val="28"/>
          <w:szCs w:val="28"/>
        </w:rPr>
        <w:t>активизации работы по взысканию штрафов за нарушение ПДТ</w:t>
      </w:r>
      <w:r w:rsidR="000278E2" w:rsidRPr="008F00A4">
        <w:rPr>
          <w:bCs/>
          <w:iCs/>
          <w:sz w:val="28"/>
          <w:szCs w:val="28"/>
        </w:rPr>
        <w:t xml:space="preserve"> </w:t>
      </w:r>
      <w:r w:rsidR="000278E2">
        <w:rPr>
          <w:bCs/>
          <w:iCs/>
          <w:sz w:val="28"/>
          <w:szCs w:val="28"/>
        </w:rPr>
        <w:t>п</w:t>
      </w:r>
      <w:r w:rsidRPr="008F00A4">
        <w:rPr>
          <w:bCs/>
          <w:iCs/>
          <w:sz w:val="28"/>
          <w:szCs w:val="28"/>
        </w:rPr>
        <w:t xml:space="preserve">оступления </w:t>
      </w:r>
      <w:r w:rsidR="000278E2">
        <w:rPr>
          <w:bCs/>
          <w:iCs/>
          <w:sz w:val="28"/>
          <w:szCs w:val="28"/>
        </w:rPr>
        <w:t xml:space="preserve">отчетного периода </w:t>
      </w:r>
      <w:r w:rsidRPr="008F00A4">
        <w:rPr>
          <w:bCs/>
          <w:iCs/>
          <w:sz w:val="28"/>
          <w:szCs w:val="28"/>
        </w:rPr>
        <w:t xml:space="preserve">сложились в сумме </w:t>
      </w:r>
      <w:r w:rsidR="004C6FA2">
        <w:rPr>
          <w:bCs/>
          <w:iCs/>
          <w:sz w:val="28"/>
          <w:szCs w:val="28"/>
        </w:rPr>
        <w:t>157 836,6</w:t>
      </w:r>
      <w:r w:rsidRPr="008F00A4">
        <w:rPr>
          <w:bCs/>
          <w:iCs/>
          <w:sz w:val="28"/>
          <w:szCs w:val="28"/>
        </w:rPr>
        <w:t xml:space="preserve"> тыс. рублей и составили </w:t>
      </w:r>
      <w:r w:rsidR="004C6FA2">
        <w:rPr>
          <w:bCs/>
          <w:iCs/>
          <w:sz w:val="28"/>
          <w:szCs w:val="28"/>
        </w:rPr>
        <w:t>72,6</w:t>
      </w:r>
      <w:r w:rsidRPr="008F00A4">
        <w:rPr>
          <w:bCs/>
          <w:iCs/>
          <w:sz w:val="28"/>
          <w:szCs w:val="28"/>
        </w:rPr>
        <w:t> % годового утвержденного плана (в 20</w:t>
      </w:r>
      <w:r w:rsidR="003C4A54">
        <w:rPr>
          <w:bCs/>
          <w:iCs/>
          <w:sz w:val="28"/>
          <w:szCs w:val="28"/>
        </w:rPr>
        <w:t>2</w:t>
      </w:r>
      <w:r w:rsidR="004C6FA2">
        <w:rPr>
          <w:bCs/>
          <w:iCs/>
          <w:sz w:val="28"/>
          <w:szCs w:val="28"/>
        </w:rPr>
        <w:t>2</w:t>
      </w:r>
      <w:r w:rsidRPr="008F00A4">
        <w:rPr>
          <w:bCs/>
          <w:iCs/>
          <w:sz w:val="28"/>
          <w:szCs w:val="28"/>
        </w:rPr>
        <w:t xml:space="preserve"> году – </w:t>
      </w:r>
      <w:r w:rsidR="003C4A54">
        <w:rPr>
          <w:bCs/>
          <w:iCs/>
          <w:sz w:val="28"/>
          <w:szCs w:val="28"/>
        </w:rPr>
        <w:t>4</w:t>
      </w:r>
      <w:r w:rsidR="004C6FA2">
        <w:rPr>
          <w:bCs/>
          <w:iCs/>
          <w:sz w:val="28"/>
          <w:szCs w:val="28"/>
        </w:rPr>
        <w:t>4,5</w:t>
      </w:r>
      <w:r w:rsidRPr="008F00A4">
        <w:rPr>
          <w:bCs/>
          <w:iCs/>
          <w:sz w:val="28"/>
          <w:szCs w:val="28"/>
        </w:rPr>
        <w:t> %) и</w:t>
      </w:r>
      <w:r w:rsidR="004C6FA2">
        <w:rPr>
          <w:bCs/>
          <w:iCs/>
          <w:sz w:val="28"/>
          <w:szCs w:val="28"/>
        </w:rPr>
        <w:t>ли</w:t>
      </w:r>
      <w:r w:rsidRPr="008F00A4">
        <w:rPr>
          <w:bCs/>
          <w:iCs/>
          <w:sz w:val="28"/>
          <w:szCs w:val="28"/>
        </w:rPr>
        <w:t xml:space="preserve"> </w:t>
      </w:r>
      <w:r w:rsidR="004C6FA2">
        <w:rPr>
          <w:bCs/>
          <w:iCs/>
          <w:sz w:val="28"/>
          <w:szCs w:val="28"/>
        </w:rPr>
        <w:t>166,0</w:t>
      </w:r>
      <w:r w:rsidRPr="008F00A4">
        <w:rPr>
          <w:bCs/>
          <w:iCs/>
          <w:sz w:val="28"/>
          <w:szCs w:val="28"/>
        </w:rPr>
        <w:t> % к уровню исполнения</w:t>
      </w:r>
      <w:r w:rsidRPr="00331F3F">
        <w:rPr>
          <w:bCs/>
          <w:iCs/>
          <w:sz w:val="28"/>
          <w:szCs w:val="28"/>
        </w:rPr>
        <w:t xml:space="preserve"> за </w:t>
      </w:r>
      <w:r w:rsidR="003C4A54">
        <w:rPr>
          <w:bCs/>
          <w:iCs/>
          <w:sz w:val="28"/>
          <w:szCs w:val="28"/>
        </w:rPr>
        <w:t>9 месяцев</w:t>
      </w:r>
      <w:r w:rsidRPr="00331F3F">
        <w:rPr>
          <w:bCs/>
          <w:iCs/>
          <w:sz w:val="28"/>
          <w:szCs w:val="28"/>
        </w:rPr>
        <w:t xml:space="preserve"> прошлого года (снижение на </w:t>
      </w:r>
      <w:r w:rsidR="004C6FA2">
        <w:rPr>
          <w:bCs/>
          <w:iCs/>
          <w:sz w:val="28"/>
          <w:szCs w:val="28"/>
        </w:rPr>
        <w:t>62 739,6 т</w:t>
      </w:r>
      <w:r w:rsidRPr="00331F3F">
        <w:rPr>
          <w:bCs/>
          <w:iCs/>
          <w:sz w:val="28"/>
          <w:szCs w:val="28"/>
        </w:rPr>
        <w:t>ыс. рублей).</w:t>
      </w:r>
    </w:p>
    <w:p w14:paraId="4A55E9E5" w14:textId="752CC544" w:rsidR="00CC0603" w:rsidRPr="00523ECA" w:rsidRDefault="00CC0603" w:rsidP="00CC0603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На долю доходов от использования имущества, находящегося в государственной собственности, в объеме неналоговых доходов приходится </w:t>
      </w:r>
      <w:r w:rsidR="003C4A54">
        <w:rPr>
          <w:sz w:val="28"/>
          <w:szCs w:val="28"/>
        </w:rPr>
        <w:t>3</w:t>
      </w:r>
      <w:r w:rsidR="00B356D7">
        <w:rPr>
          <w:sz w:val="28"/>
          <w:szCs w:val="28"/>
        </w:rPr>
        <w:t>2,0</w:t>
      </w:r>
      <w:r>
        <w:rPr>
          <w:sz w:val="28"/>
          <w:szCs w:val="28"/>
        </w:rPr>
        <w:t> %</w:t>
      </w:r>
      <w:r w:rsidRPr="00331F3F">
        <w:rPr>
          <w:sz w:val="28"/>
          <w:szCs w:val="28"/>
        </w:rPr>
        <w:t xml:space="preserve">. </w:t>
      </w:r>
      <w:r w:rsidRPr="00523ECA">
        <w:rPr>
          <w:sz w:val="28"/>
          <w:szCs w:val="28"/>
        </w:rPr>
        <w:t xml:space="preserve">Кассовое исполнение по данному доходному источнику составило </w:t>
      </w:r>
      <w:r w:rsidR="00B356D7" w:rsidRPr="00523ECA">
        <w:rPr>
          <w:sz w:val="28"/>
          <w:szCs w:val="28"/>
        </w:rPr>
        <w:t>84 817,6</w:t>
      </w:r>
      <w:r w:rsidRPr="00523ECA">
        <w:rPr>
          <w:sz w:val="28"/>
          <w:szCs w:val="28"/>
        </w:rPr>
        <w:t xml:space="preserve"> тыс. рублей или </w:t>
      </w:r>
      <w:r w:rsidR="003C4A54" w:rsidRPr="00523ECA">
        <w:rPr>
          <w:sz w:val="28"/>
          <w:szCs w:val="28"/>
        </w:rPr>
        <w:t>44,</w:t>
      </w:r>
      <w:r w:rsidR="00B356D7" w:rsidRPr="00523ECA">
        <w:rPr>
          <w:sz w:val="28"/>
          <w:szCs w:val="28"/>
        </w:rPr>
        <w:t>1</w:t>
      </w:r>
      <w:r w:rsidRPr="00523ECA">
        <w:rPr>
          <w:sz w:val="28"/>
          <w:szCs w:val="28"/>
        </w:rPr>
        <w:t> % утвержденного годового плана (в 20</w:t>
      </w:r>
      <w:r w:rsidR="003C4A54" w:rsidRPr="00523ECA">
        <w:rPr>
          <w:sz w:val="28"/>
          <w:szCs w:val="28"/>
        </w:rPr>
        <w:t>2</w:t>
      </w:r>
      <w:r w:rsidR="00B356D7" w:rsidRPr="00523ECA">
        <w:rPr>
          <w:sz w:val="28"/>
          <w:szCs w:val="28"/>
        </w:rPr>
        <w:t>2</w:t>
      </w:r>
      <w:r w:rsidRPr="00523ECA">
        <w:rPr>
          <w:sz w:val="28"/>
          <w:szCs w:val="28"/>
        </w:rPr>
        <w:t xml:space="preserve"> году – </w:t>
      </w:r>
      <w:r w:rsidR="00B356D7" w:rsidRPr="00523ECA">
        <w:rPr>
          <w:sz w:val="28"/>
          <w:szCs w:val="28"/>
        </w:rPr>
        <w:t>144,3</w:t>
      </w:r>
      <w:r w:rsidRPr="00523ECA">
        <w:rPr>
          <w:sz w:val="28"/>
          <w:szCs w:val="28"/>
        </w:rPr>
        <w:t> %).</w:t>
      </w:r>
    </w:p>
    <w:p w14:paraId="6C41A35E" w14:textId="0846A7C7" w:rsidR="00214B48" w:rsidRPr="00523ECA" w:rsidRDefault="003C4A54" w:rsidP="00214B48">
      <w:pPr>
        <w:ind w:firstLine="708"/>
        <w:jc w:val="both"/>
        <w:rPr>
          <w:sz w:val="28"/>
          <w:szCs w:val="28"/>
        </w:rPr>
      </w:pPr>
      <w:r w:rsidRPr="00523ECA">
        <w:rPr>
          <w:sz w:val="28"/>
          <w:szCs w:val="28"/>
        </w:rPr>
        <w:t xml:space="preserve">В отчетном периоде поступления </w:t>
      </w:r>
      <w:r w:rsidR="007F1512" w:rsidRPr="00523ECA">
        <w:rPr>
          <w:sz w:val="28"/>
          <w:szCs w:val="28"/>
        </w:rPr>
        <w:t xml:space="preserve">по указанному виду неналоговых доходов </w:t>
      </w:r>
      <w:r w:rsidRPr="00523ECA">
        <w:rPr>
          <w:sz w:val="28"/>
          <w:szCs w:val="28"/>
        </w:rPr>
        <w:t xml:space="preserve">увеличились на </w:t>
      </w:r>
      <w:r w:rsidR="007F1512" w:rsidRPr="00523ECA">
        <w:rPr>
          <w:sz w:val="28"/>
          <w:szCs w:val="28"/>
        </w:rPr>
        <w:t>15 700,5</w:t>
      </w:r>
      <w:r w:rsidRPr="00523ECA">
        <w:rPr>
          <w:sz w:val="28"/>
          <w:szCs w:val="28"/>
        </w:rPr>
        <w:t xml:space="preserve"> тыс. рублей, что </w:t>
      </w:r>
      <w:r w:rsidR="007F1512" w:rsidRPr="00523ECA">
        <w:rPr>
          <w:sz w:val="28"/>
          <w:szCs w:val="28"/>
        </w:rPr>
        <w:t xml:space="preserve">на 22,7 % </w:t>
      </w:r>
      <w:r w:rsidRPr="00523ECA">
        <w:rPr>
          <w:sz w:val="28"/>
          <w:szCs w:val="28"/>
        </w:rPr>
        <w:t>превышает показатель аналогичного периода 202</w:t>
      </w:r>
      <w:r w:rsidR="007F1512" w:rsidRPr="00523ECA">
        <w:rPr>
          <w:sz w:val="28"/>
          <w:szCs w:val="28"/>
        </w:rPr>
        <w:t>2</w:t>
      </w:r>
      <w:r w:rsidRPr="00523ECA">
        <w:rPr>
          <w:sz w:val="28"/>
          <w:szCs w:val="28"/>
        </w:rPr>
        <w:t xml:space="preserve"> года. В текущем году</w:t>
      </w:r>
      <w:r w:rsidR="00EF63F2" w:rsidRPr="00523ECA">
        <w:rPr>
          <w:sz w:val="28"/>
          <w:szCs w:val="28"/>
        </w:rPr>
        <w:t xml:space="preserve"> в республику поступили</w:t>
      </w:r>
      <w:r w:rsidR="00EF63F2" w:rsidRPr="00523ECA">
        <w:t xml:space="preserve"> </w:t>
      </w:r>
      <w:r w:rsidR="00EF63F2" w:rsidRPr="00523ECA">
        <w:rPr>
          <w:sz w:val="28"/>
          <w:szCs w:val="28"/>
        </w:rPr>
        <w:t>доходы от операций по управлению остатками средств на едином казначейском счете, зачисляемые в бюджеты субъектов, в объеме 50 375,7 тыс. рублей (в 2022 году поступлений по данной статье доходов отсутствовали)</w:t>
      </w:r>
      <w:r w:rsidR="00214B48" w:rsidRPr="00523ECA">
        <w:rPr>
          <w:sz w:val="28"/>
          <w:szCs w:val="28"/>
        </w:rPr>
        <w:t xml:space="preserve">. При этом сократились на 67,5 % </w:t>
      </w:r>
      <w:r w:rsidRPr="00523ECA">
        <w:rPr>
          <w:sz w:val="28"/>
          <w:szCs w:val="28"/>
        </w:rPr>
        <w:t>доход</w:t>
      </w:r>
      <w:r w:rsidR="00214B48" w:rsidRPr="00523ECA">
        <w:rPr>
          <w:sz w:val="28"/>
          <w:szCs w:val="28"/>
        </w:rPr>
        <w:t>ы</w:t>
      </w:r>
      <w:r w:rsidRPr="00523ECA">
        <w:rPr>
          <w:sz w:val="28"/>
          <w:szCs w:val="28"/>
        </w:rPr>
        <w:t xml:space="preserve"> от сдачи в аренду имущества, находящегося в оперативном управлении органов государственной власти и созданных ими учреждений.</w:t>
      </w:r>
    </w:p>
    <w:p w14:paraId="36068E01" w14:textId="3176F235" w:rsidR="00E11491" w:rsidRPr="00331F3F" w:rsidRDefault="00E11491" w:rsidP="00E11491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23ECA">
        <w:rPr>
          <w:bCs/>
          <w:sz w:val="28"/>
          <w:szCs w:val="28"/>
        </w:rPr>
        <w:t xml:space="preserve">Платежи при пользовании природными ресурсами </w:t>
      </w:r>
      <w:r w:rsidR="005868C0" w:rsidRPr="00523ECA">
        <w:rPr>
          <w:bCs/>
          <w:sz w:val="28"/>
          <w:szCs w:val="28"/>
        </w:rPr>
        <w:t xml:space="preserve">выросли </w:t>
      </w:r>
      <w:r w:rsidRPr="00523ECA">
        <w:rPr>
          <w:bCs/>
          <w:sz w:val="28"/>
          <w:szCs w:val="28"/>
        </w:rPr>
        <w:t xml:space="preserve">на </w:t>
      </w:r>
      <w:r w:rsidR="005868C0" w:rsidRPr="00523ECA">
        <w:rPr>
          <w:bCs/>
          <w:sz w:val="28"/>
          <w:szCs w:val="28"/>
        </w:rPr>
        <w:t>983,9</w:t>
      </w:r>
      <w:r w:rsidRPr="00523ECA">
        <w:rPr>
          <w:bCs/>
          <w:sz w:val="28"/>
          <w:szCs w:val="28"/>
        </w:rPr>
        <w:t xml:space="preserve"> тыс. рублей или </w:t>
      </w:r>
      <w:r w:rsidR="005868C0" w:rsidRPr="00523ECA">
        <w:rPr>
          <w:bCs/>
          <w:sz w:val="28"/>
          <w:szCs w:val="28"/>
        </w:rPr>
        <w:t>в 2,5 раза</w:t>
      </w:r>
      <w:r w:rsidRPr="00523ECA">
        <w:rPr>
          <w:bCs/>
          <w:sz w:val="28"/>
          <w:szCs w:val="28"/>
        </w:rPr>
        <w:t xml:space="preserve"> к уровню</w:t>
      </w:r>
      <w:r w:rsidRPr="008C4B9A">
        <w:rPr>
          <w:bCs/>
          <w:sz w:val="28"/>
          <w:szCs w:val="28"/>
        </w:rPr>
        <w:t xml:space="preserve"> прошлого года и составили </w:t>
      </w:r>
      <w:r>
        <w:rPr>
          <w:bCs/>
          <w:sz w:val="28"/>
          <w:szCs w:val="28"/>
        </w:rPr>
        <w:t>0,</w:t>
      </w:r>
      <w:r w:rsidR="005868C0">
        <w:rPr>
          <w:bCs/>
          <w:sz w:val="28"/>
          <w:szCs w:val="28"/>
        </w:rPr>
        <w:t>6</w:t>
      </w:r>
      <w:r w:rsidRPr="008C4B9A">
        <w:rPr>
          <w:bCs/>
          <w:sz w:val="28"/>
          <w:szCs w:val="28"/>
        </w:rPr>
        <w:t xml:space="preserve"> % объема </w:t>
      </w:r>
      <w:r w:rsidRPr="008C4B9A">
        <w:rPr>
          <w:bCs/>
          <w:sz w:val="28"/>
          <w:szCs w:val="28"/>
        </w:rPr>
        <w:lastRenderedPageBreak/>
        <w:t xml:space="preserve">неналоговых доходов. Поступления </w:t>
      </w:r>
      <w:r w:rsidR="004B34B9">
        <w:rPr>
          <w:bCs/>
          <w:sz w:val="28"/>
          <w:szCs w:val="28"/>
        </w:rPr>
        <w:t xml:space="preserve">по данному виду неналоговых доходов (обеспечены за счет </w:t>
      </w:r>
      <w:r w:rsidR="004B34B9" w:rsidRPr="00331F3F">
        <w:rPr>
          <w:bCs/>
          <w:sz w:val="28"/>
          <w:szCs w:val="28"/>
        </w:rPr>
        <w:t>поступлений плат</w:t>
      </w:r>
      <w:r w:rsidR="004B34B9">
        <w:rPr>
          <w:bCs/>
          <w:sz w:val="28"/>
          <w:szCs w:val="28"/>
        </w:rPr>
        <w:t>ы</w:t>
      </w:r>
      <w:r w:rsidR="004B34B9" w:rsidRPr="00331F3F">
        <w:rPr>
          <w:bCs/>
          <w:sz w:val="28"/>
          <w:szCs w:val="28"/>
        </w:rPr>
        <w:t xml:space="preserve"> за негативное воздействие на окружающую среду</w:t>
      </w:r>
      <w:r w:rsidR="004B34B9">
        <w:rPr>
          <w:bCs/>
          <w:sz w:val="28"/>
          <w:szCs w:val="28"/>
        </w:rPr>
        <w:t>)</w:t>
      </w:r>
      <w:r w:rsidR="004B34B9" w:rsidRPr="00331F3F">
        <w:rPr>
          <w:bCs/>
          <w:sz w:val="28"/>
          <w:szCs w:val="28"/>
        </w:rPr>
        <w:t xml:space="preserve"> </w:t>
      </w:r>
      <w:r w:rsidRPr="008C4B9A">
        <w:rPr>
          <w:bCs/>
          <w:sz w:val="28"/>
          <w:szCs w:val="28"/>
        </w:rPr>
        <w:t xml:space="preserve">сложились в сумме </w:t>
      </w:r>
      <w:r w:rsidR="005868C0">
        <w:rPr>
          <w:bCs/>
          <w:sz w:val="28"/>
          <w:szCs w:val="28"/>
        </w:rPr>
        <w:t xml:space="preserve">1 663,5 </w:t>
      </w:r>
      <w:r w:rsidRPr="008C4B9A">
        <w:rPr>
          <w:bCs/>
          <w:sz w:val="28"/>
          <w:szCs w:val="28"/>
        </w:rPr>
        <w:t>тыс. рублей</w:t>
      </w:r>
      <w:r w:rsidRPr="00331F3F">
        <w:rPr>
          <w:bCs/>
          <w:sz w:val="28"/>
          <w:szCs w:val="28"/>
        </w:rPr>
        <w:t xml:space="preserve"> или </w:t>
      </w:r>
      <w:r w:rsidR="005868C0">
        <w:rPr>
          <w:bCs/>
          <w:sz w:val="28"/>
          <w:szCs w:val="28"/>
        </w:rPr>
        <w:t>118,8</w:t>
      </w:r>
      <w:r w:rsidRPr="00331F3F">
        <w:rPr>
          <w:bCs/>
          <w:sz w:val="28"/>
          <w:szCs w:val="28"/>
        </w:rPr>
        <w:t> % годовых плановых назначений (в 20</w:t>
      </w:r>
      <w:r>
        <w:rPr>
          <w:bCs/>
          <w:sz w:val="28"/>
          <w:szCs w:val="28"/>
        </w:rPr>
        <w:t>2</w:t>
      </w:r>
      <w:r w:rsidR="005868C0">
        <w:rPr>
          <w:bCs/>
          <w:sz w:val="28"/>
          <w:szCs w:val="28"/>
        </w:rPr>
        <w:t>2</w:t>
      </w:r>
      <w:r w:rsidRPr="00331F3F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331F3F">
        <w:rPr>
          <w:bCs/>
          <w:sz w:val="28"/>
          <w:szCs w:val="28"/>
        </w:rPr>
        <w:t xml:space="preserve"> </w:t>
      </w:r>
      <w:r w:rsidR="005868C0">
        <w:rPr>
          <w:bCs/>
          <w:sz w:val="28"/>
          <w:szCs w:val="28"/>
        </w:rPr>
        <w:t>48,9</w:t>
      </w:r>
      <w:r w:rsidRPr="00331F3F">
        <w:rPr>
          <w:bCs/>
          <w:sz w:val="28"/>
          <w:szCs w:val="28"/>
        </w:rPr>
        <w:t> %).</w:t>
      </w:r>
    </w:p>
    <w:p w14:paraId="57289355" w14:textId="65FA0821" w:rsidR="004B34B9" w:rsidRDefault="004B34B9" w:rsidP="004B34B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долю д</w:t>
      </w:r>
      <w:r w:rsidRPr="00331F3F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ов</w:t>
      </w:r>
      <w:r w:rsidRPr="00331F3F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>
        <w:rPr>
          <w:bCs/>
          <w:sz w:val="28"/>
          <w:szCs w:val="28"/>
        </w:rPr>
        <w:t xml:space="preserve">приходится </w:t>
      </w:r>
      <w:r w:rsidR="005868C0">
        <w:rPr>
          <w:bCs/>
          <w:sz w:val="28"/>
          <w:szCs w:val="28"/>
        </w:rPr>
        <w:t>6,7</w:t>
      </w:r>
      <w:r w:rsidRPr="00331F3F">
        <w:rPr>
          <w:bCs/>
          <w:sz w:val="28"/>
          <w:szCs w:val="28"/>
        </w:rPr>
        <w:t> %</w:t>
      </w:r>
      <w:r>
        <w:rPr>
          <w:bCs/>
          <w:sz w:val="28"/>
          <w:szCs w:val="28"/>
        </w:rPr>
        <w:t xml:space="preserve"> неналоговых доходов.</w:t>
      </w:r>
      <w:r w:rsidRPr="00331F3F">
        <w:rPr>
          <w:bCs/>
          <w:sz w:val="28"/>
          <w:szCs w:val="28"/>
        </w:rPr>
        <w:t xml:space="preserve"> Поступления по данной группе </w:t>
      </w:r>
      <w:r>
        <w:rPr>
          <w:bCs/>
          <w:sz w:val="28"/>
          <w:szCs w:val="28"/>
        </w:rPr>
        <w:t>доходных источников</w:t>
      </w:r>
      <w:r w:rsidRPr="00331F3F">
        <w:rPr>
          <w:bCs/>
          <w:sz w:val="28"/>
          <w:szCs w:val="28"/>
        </w:rPr>
        <w:t xml:space="preserve"> </w:t>
      </w:r>
      <w:r w:rsidR="005868C0">
        <w:rPr>
          <w:bCs/>
          <w:sz w:val="28"/>
          <w:szCs w:val="28"/>
        </w:rPr>
        <w:t>увеличились</w:t>
      </w:r>
      <w:r>
        <w:rPr>
          <w:bCs/>
          <w:sz w:val="28"/>
          <w:szCs w:val="28"/>
        </w:rPr>
        <w:t xml:space="preserve"> на </w:t>
      </w:r>
      <w:r w:rsidR="004219A1">
        <w:rPr>
          <w:bCs/>
          <w:sz w:val="28"/>
          <w:szCs w:val="28"/>
        </w:rPr>
        <w:t>3</w:t>
      </w:r>
      <w:r w:rsidR="005868C0">
        <w:rPr>
          <w:bCs/>
          <w:sz w:val="28"/>
          <w:szCs w:val="28"/>
        </w:rPr>
        <w:t> 000,8</w:t>
      </w:r>
      <w:r>
        <w:rPr>
          <w:bCs/>
          <w:sz w:val="28"/>
          <w:szCs w:val="28"/>
        </w:rPr>
        <w:t xml:space="preserve"> тыс. рублей (или на </w:t>
      </w:r>
      <w:r w:rsidR="004219A1">
        <w:rPr>
          <w:bCs/>
          <w:sz w:val="28"/>
          <w:szCs w:val="28"/>
        </w:rPr>
        <w:t>2</w:t>
      </w:r>
      <w:r w:rsidR="005868C0">
        <w:rPr>
          <w:bCs/>
          <w:sz w:val="28"/>
          <w:szCs w:val="28"/>
        </w:rPr>
        <w:t>0,4</w:t>
      </w:r>
      <w:r>
        <w:rPr>
          <w:bCs/>
          <w:sz w:val="28"/>
          <w:szCs w:val="28"/>
        </w:rPr>
        <w:t xml:space="preserve"> %) и </w:t>
      </w:r>
      <w:r w:rsidRPr="00331F3F">
        <w:rPr>
          <w:bCs/>
          <w:sz w:val="28"/>
          <w:szCs w:val="28"/>
        </w:rPr>
        <w:t xml:space="preserve">составили </w:t>
      </w:r>
      <w:r>
        <w:rPr>
          <w:bCs/>
          <w:sz w:val="28"/>
          <w:szCs w:val="28"/>
        </w:rPr>
        <w:t>1</w:t>
      </w:r>
      <w:r w:rsidR="005868C0">
        <w:rPr>
          <w:bCs/>
          <w:sz w:val="28"/>
          <w:szCs w:val="28"/>
        </w:rPr>
        <w:t>7 739,4</w:t>
      </w:r>
      <w:r w:rsidRPr="00331F3F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>и</w:t>
      </w:r>
      <w:r w:rsidRPr="00331F3F">
        <w:rPr>
          <w:bCs/>
          <w:sz w:val="28"/>
          <w:szCs w:val="28"/>
        </w:rPr>
        <w:t xml:space="preserve">ли </w:t>
      </w:r>
      <w:r w:rsidR="005868C0">
        <w:rPr>
          <w:bCs/>
          <w:sz w:val="28"/>
          <w:szCs w:val="28"/>
        </w:rPr>
        <w:t>78,0</w:t>
      </w:r>
      <w:r w:rsidRPr="00331F3F">
        <w:rPr>
          <w:bCs/>
          <w:sz w:val="28"/>
          <w:szCs w:val="28"/>
        </w:rPr>
        <w:t> % по отношению к утвержденному показателю</w:t>
      </w:r>
      <w:r>
        <w:rPr>
          <w:bCs/>
          <w:sz w:val="28"/>
          <w:szCs w:val="28"/>
        </w:rPr>
        <w:t xml:space="preserve"> (в 202</w:t>
      </w:r>
      <w:r w:rsidR="005868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– </w:t>
      </w:r>
      <w:r w:rsidR="005868C0">
        <w:rPr>
          <w:bCs/>
          <w:sz w:val="28"/>
          <w:szCs w:val="28"/>
        </w:rPr>
        <w:t>81,0</w:t>
      </w:r>
      <w:r w:rsidR="004219A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%)</w:t>
      </w:r>
      <w:r w:rsidRPr="003C6AB0">
        <w:rPr>
          <w:bCs/>
          <w:sz w:val="28"/>
          <w:szCs w:val="28"/>
        </w:rPr>
        <w:t>.</w:t>
      </w:r>
    </w:p>
    <w:p w14:paraId="4AA910E6" w14:textId="26B195FD" w:rsidR="004B34B9" w:rsidRDefault="004B34B9" w:rsidP="004B34B9">
      <w:pPr>
        <w:ind w:firstLine="720"/>
        <w:jc w:val="both"/>
        <w:rPr>
          <w:bCs/>
          <w:sz w:val="28"/>
          <w:szCs w:val="28"/>
        </w:rPr>
      </w:pPr>
      <w:r w:rsidRPr="009F24F0">
        <w:rPr>
          <w:bCs/>
          <w:sz w:val="28"/>
          <w:szCs w:val="28"/>
        </w:rPr>
        <w:t xml:space="preserve">В анализируемом периоде </w:t>
      </w:r>
      <w:r w:rsidR="00A333DF">
        <w:rPr>
          <w:bCs/>
          <w:sz w:val="28"/>
          <w:szCs w:val="28"/>
        </w:rPr>
        <w:t>возросли</w:t>
      </w:r>
      <w:r w:rsidR="000E6413">
        <w:rPr>
          <w:bCs/>
          <w:sz w:val="28"/>
          <w:szCs w:val="28"/>
        </w:rPr>
        <w:t xml:space="preserve"> </w:t>
      </w:r>
      <w:r w:rsidRPr="009F24F0">
        <w:rPr>
          <w:bCs/>
          <w:sz w:val="28"/>
          <w:szCs w:val="28"/>
        </w:rPr>
        <w:t xml:space="preserve">(на </w:t>
      </w:r>
      <w:r w:rsidR="00A333DF">
        <w:rPr>
          <w:bCs/>
          <w:sz w:val="28"/>
          <w:szCs w:val="28"/>
        </w:rPr>
        <w:t>17,8</w:t>
      </w:r>
      <w:r w:rsidRPr="009F24F0">
        <w:rPr>
          <w:bCs/>
          <w:sz w:val="28"/>
          <w:szCs w:val="28"/>
        </w:rPr>
        <w:t xml:space="preserve"> %) </w:t>
      </w:r>
      <w:r w:rsidR="000E6413">
        <w:rPr>
          <w:bCs/>
          <w:sz w:val="28"/>
          <w:szCs w:val="28"/>
        </w:rPr>
        <w:t xml:space="preserve">прочие доходы </w:t>
      </w:r>
      <w:r w:rsidR="000E6413" w:rsidRPr="000E6413">
        <w:rPr>
          <w:bCs/>
          <w:sz w:val="28"/>
          <w:szCs w:val="28"/>
        </w:rPr>
        <w:t>от компенсации затрат</w:t>
      </w:r>
      <w:r w:rsidR="000E6413">
        <w:rPr>
          <w:bCs/>
          <w:sz w:val="28"/>
          <w:szCs w:val="28"/>
        </w:rPr>
        <w:t xml:space="preserve"> </w:t>
      </w:r>
      <w:r w:rsidRPr="009F24F0">
        <w:rPr>
          <w:bCs/>
          <w:sz w:val="28"/>
          <w:szCs w:val="28"/>
        </w:rPr>
        <w:t>бюджета, исполнение по которым составило 1</w:t>
      </w:r>
      <w:r w:rsidR="000E6413">
        <w:rPr>
          <w:bCs/>
          <w:sz w:val="28"/>
          <w:szCs w:val="28"/>
        </w:rPr>
        <w:t>4 493,7</w:t>
      </w:r>
      <w:r w:rsidRPr="009F24F0">
        <w:rPr>
          <w:bCs/>
          <w:sz w:val="28"/>
          <w:szCs w:val="28"/>
        </w:rPr>
        <w:t xml:space="preserve"> тыс. рублей или </w:t>
      </w:r>
      <w:r w:rsidR="000E6413">
        <w:rPr>
          <w:bCs/>
          <w:sz w:val="28"/>
          <w:szCs w:val="28"/>
        </w:rPr>
        <w:t>89,6</w:t>
      </w:r>
      <w:r w:rsidRPr="009F24F0">
        <w:rPr>
          <w:bCs/>
          <w:sz w:val="28"/>
          <w:szCs w:val="28"/>
        </w:rPr>
        <w:t> % от годовых бюджетных назначений (в 202</w:t>
      </w:r>
      <w:r w:rsidR="00A333DF">
        <w:rPr>
          <w:bCs/>
          <w:sz w:val="28"/>
          <w:szCs w:val="28"/>
        </w:rPr>
        <w:t>2</w:t>
      </w:r>
      <w:r w:rsidRPr="009F24F0">
        <w:rPr>
          <w:bCs/>
          <w:sz w:val="28"/>
          <w:szCs w:val="28"/>
        </w:rPr>
        <w:t xml:space="preserve"> году </w:t>
      </w:r>
      <w:r w:rsidR="00A333DF">
        <w:rPr>
          <w:bCs/>
          <w:sz w:val="28"/>
          <w:szCs w:val="28"/>
        </w:rPr>
        <w:t>– 89,6</w:t>
      </w:r>
      <w:r w:rsidR="000E6413">
        <w:rPr>
          <w:bCs/>
          <w:sz w:val="28"/>
          <w:szCs w:val="28"/>
        </w:rPr>
        <w:t> %</w:t>
      </w:r>
      <w:r w:rsidRPr="009F24F0">
        <w:rPr>
          <w:bCs/>
          <w:sz w:val="28"/>
          <w:szCs w:val="28"/>
        </w:rPr>
        <w:t xml:space="preserve">). </w:t>
      </w:r>
      <w:r w:rsidR="00A333DF">
        <w:rPr>
          <w:bCs/>
          <w:sz w:val="28"/>
          <w:szCs w:val="28"/>
        </w:rPr>
        <w:t>Кроме того</w:t>
      </w:r>
      <w:r w:rsidRPr="009F24F0">
        <w:rPr>
          <w:bCs/>
          <w:sz w:val="28"/>
          <w:szCs w:val="28"/>
        </w:rPr>
        <w:t xml:space="preserve">, отмечается </w:t>
      </w:r>
      <w:r w:rsidR="000E6413">
        <w:rPr>
          <w:bCs/>
          <w:sz w:val="28"/>
          <w:szCs w:val="28"/>
        </w:rPr>
        <w:t xml:space="preserve">рост в </w:t>
      </w:r>
      <w:r w:rsidR="00A333DF">
        <w:rPr>
          <w:bCs/>
          <w:sz w:val="28"/>
          <w:szCs w:val="28"/>
        </w:rPr>
        <w:t>2,7</w:t>
      </w:r>
      <w:r w:rsidR="000E6413">
        <w:rPr>
          <w:bCs/>
          <w:sz w:val="28"/>
          <w:szCs w:val="28"/>
        </w:rPr>
        <w:t xml:space="preserve"> раза </w:t>
      </w:r>
      <w:r w:rsidRPr="009F24F0">
        <w:rPr>
          <w:bCs/>
          <w:sz w:val="28"/>
          <w:szCs w:val="28"/>
        </w:rPr>
        <w:t xml:space="preserve">или до </w:t>
      </w:r>
      <w:r w:rsidR="00A333DF">
        <w:rPr>
          <w:bCs/>
          <w:sz w:val="28"/>
          <w:szCs w:val="28"/>
        </w:rPr>
        <w:t>659,2</w:t>
      </w:r>
      <w:r w:rsidRPr="009F24F0">
        <w:rPr>
          <w:bCs/>
          <w:sz w:val="28"/>
          <w:szCs w:val="28"/>
        </w:rPr>
        <w:t xml:space="preserve"> тыс. рублей прочих доходов от оказания платных услуг (работ) получателями средств бюджета (исполнение – </w:t>
      </w:r>
      <w:r w:rsidR="00A333DF">
        <w:rPr>
          <w:bCs/>
          <w:sz w:val="28"/>
          <w:szCs w:val="28"/>
        </w:rPr>
        <w:t>32,3</w:t>
      </w:r>
      <w:r w:rsidR="000E6413">
        <w:rPr>
          <w:bCs/>
          <w:sz w:val="28"/>
          <w:szCs w:val="28"/>
        </w:rPr>
        <w:t> </w:t>
      </w:r>
      <w:r w:rsidRPr="009F24F0">
        <w:rPr>
          <w:bCs/>
          <w:sz w:val="28"/>
          <w:szCs w:val="28"/>
        </w:rPr>
        <w:t xml:space="preserve">% от годового плана против </w:t>
      </w:r>
      <w:r w:rsidR="00A333DF">
        <w:rPr>
          <w:bCs/>
          <w:sz w:val="28"/>
          <w:szCs w:val="28"/>
        </w:rPr>
        <w:t>12,2</w:t>
      </w:r>
      <w:r w:rsidRPr="009F24F0">
        <w:rPr>
          <w:bCs/>
          <w:sz w:val="28"/>
          <w:szCs w:val="28"/>
        </w:rPr>
        <w:t> % годом ранее).</w:t>
      </w:r>
    </w:p>
    <w:p w14:paraId="5CB1C20A" w14:textId="3EBE68BF" w:rsidR="005F3254" w:rsidRPr="008F4E09" w:rsidRDefault="005773CF" w:rsidP="005F3254">
      <w:pPr>
        <w:ind w:firstLine="69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январе-</w:t>
      </w:r>
      <w:r w:rsidRPr="002F7051">
        <w:rPr>
          <w:bCs/>
          <w:iCs/>
          <w:sz w:val="28"/>
          <w:szCs w:val="28"/>
        </w:rPr>
        <w:t>сентябре 202</w:t>
      </w:r>
      <w:r w:rsidR="00F871DE" w:rsidRPr="002F7051">
        <w:rPr>
          <w:bCs/>
          <w:iCs/>
          <w:sz w:val="28"/>
          <w:szCs w:val="28"/>
        </w:rPr>
        <w:t>3</w:t>
      </w:r>
      <w:r w:rsidRPr="002F7051">
        <w:rPr>
          <w:bCs/>
          <w:iCs/>
          <w:sz w:val="28"/>
          <w:szCs w:val="28"/>
        </w:rPr>
        <w:t xml:space="preserve"> года поступления в республиканский бюджет доходов от продажи материальных и нематериальных активов</w:t>
      </w:r>
      <w:r w:rsidRPr="002F7051">
        <w:rPr>
          <w:bCs/>
          <w:sz w:val="28"/>
          <w:szCs w:val="28"/>
        </w:rPr>
        <w:t xml:space="preserve"> сложились в сумме </w:t>
      </w:r>
      <w:r w:rsidR="00F871DE" w:rsidRPr="002F7051">
        <w:rPr>
          <w:bCs/>
          <w:sz w:val="28"/>
          <w:szCs w:val="28"/>
        </w:rPr>
        <w:t>6 650,2</w:t>
      </w:r>
      <w:r w:rsidRPr="002F7051">
        <w:rPr>
          <w:bCs/>
          <w:sz w:val="28"/>
          <w:szCs w:val="28"/>
        </w:rPr>
        <w:t xml:space="preserve"> тыс. рублей или </w:t>
      </w:r>
      <w:r w:rsidR="00F871DE" w:rsidRPr="002F7051">
        <w:rPr>
          <w:bCs/>
          <w:sz w:val="28"/>
          <w:szCs w:val="28"/>
        </w:rPr>
        <w:t>2,3</w:t>
      </w:r>
      <w:r w:rsidRPr="002F7051">
        <w:rPr>
          <w:bCs/>
          <w:sz w:val="28"/>
          <w:szCs w:val="28"/>
        </w:rPr>
        <w:t> % годовых прогнозных параметров (в 202</w:t>
      </w:r>
      <w:r w:rsidR="00F871DE" w:rsidRPr="002F7051">
        <w:rPr>
          <w:bCs/>
          <w:sz w:val="28"/>
          <w:szCs w:val="28"/>
        </w:rPr>
        <w:t>2</w:t>
      </w:r>
      <w:r w:rsidRPr="002F7051">
        <w:rPr>
          <w:bCs/>
          <w:sz w:val="28"/>
          <w:szCs w:val="28"/>
        </w:rPr>
        <w:t xml:space="preserve"> году – </w:t>
      </w:r>
      <w:r w:rsidR="00F871DE" w:rsidRPr="002F7051">
        <w:rPr>
          <w:bCs/>
          <w:sz w:val="28"/>
          <w:szCs w:val="28"/>
        </w:rPr>
        <w:t>4,5</w:t>
      </w:r>
      <w:r w:rsidRPr="002F7051">
        <w:rPr>
          <w:bCs/>
          <w:sz w:val="28"/>
          <w:szCs w:val="28"/>
        </w:rPr>
        <w:t xml:space="preserve"> %). В текущем году на их долю приходится </w:t>
      </w:r>
      <w:r w:rsidR="005F3254" w:rsidRPr="002F7051">
        <w:rPr>
          <w:bCs/>
          <w:sz w:val="28"/>
          <w:szCs w:val="28"/>
        </w:rPr>
        <w:t xml:space="preserve">лишь </w:t>
      </w:r>
      <w:r w:rsidRPr="002F7051">
        <w:rPr>
          <w:bCs/>
          <w:sz w:val="28"/>
          <w:szCs w:val="28"/>
        </w:rPr>
        <w:t>2,</w:t>
      </w:r>
      <w:r w:rsidR="00A5473A" w:rsidRPr="002F7051">
        <w:rPr>
          <w:bCs/>
          <w:sz w:val="28"/>
          <w:szCs w:val="28"/>
        </w:rPr>
        <w:t>5</w:t>
      </w:r>
      <w:r w:rsidRPr="002F7051">
        <w:rPr>
          <w:bCs/>
          <w:sz w:val="28"/>
          <w:szCs w:val="28"/>
        </w:rPr>
        <w:t> % в общем объеме неналоговых доходов.</w:t>
      </w:r>
      <w:r w:rsidR="005F3254" w:rsidRPr="002F7051">
        <w:rPr>
          <w:bCs/>
          <w:sz w:val="28"/>
          <w:szCs w:val="28"/>
        </w:rPr>
        <w:t xml:space="preserve"> </w:t>
      </w:r>
      <w:r w:rsidR="005F3254" w:rsidRPr="002F7051">
        <w:rPr>
          <w:sz w:val="28"/>
          <w:szCs w:val="28"/>
        </w:rPr>
        <w:t>В отчетном периоде</w:t>
      </w:r>
      <w:r w:rsidR="00A5473A" w:rsidRPr="002F7051">
        <w:rPr>
          <w:sz w:val="28"/>
          <w:szCs w:val="28"/>
        </w:rPr>
        <w:t xml:space="preserve"> </w:t>
      </w:r>
      <w:r w:rsidR="000278E2" w:rsidRPr="002F7051">
        <w:rPr>
          <w:sz w:val="28"/>
          <w:szCs w:val="28"/>
        </w:rPr>
        <w:t>в результате увеличения реализации списанного автотранспорта</w:t>
      </w:r>
      <w:r w:rsidR="000278E2">
        <w:rPr>
          <w:sz w:val="28"/>
          <w:szCs w:val="28"/>
        </w:rPr>
        <w:t xml:space="preserve">, </w:t>
      </w:r>
      <w:r w:rsidR="005F3254" w:rsidRPr="008F4E09">
        <w:rPr>
          <w:sz w:val="28"/>
          <w:szCs w:val="28"/>
        </w:rPr>
        <w:t>поступления по указанному виду неналоговых доходов по сравнению с аналогичным периодом 202</w:t>
      </w:r>
      <w:r w:rsidR="00A5473A" w:rsidRPr="008F4E09">
        <w:rPr>
          <w:sz w:val="28"/>
          <w:szCs w:val="28"/>
        </w:rPr>
        <w:t>2</w:t>
      </w:r>
      <w:r w:rsidR="005F3254" w:rsidRPr="008F4E09">
        <w:rPr>
          <w:sz w:val="28"/>
          <w:szCs w:val="28"/>
        </w:rPr>
        <w:t xml:space="preserve"> года </w:t>
      </w:r>
      <w:r w:rsidR="000278E2">
        <w:rPr>
          <w:sz w:val="28"/>
          <w:szCs w:val="28"/>
        </w:rPr>
        <w:t>выросли</w:t>
      </w:r>
      <w:r w:rsidR="00A5473A" w:rsidRPr="008F4E09">
        <w:rPr>
          <w:sz w:val="28"/>
          <w:szCs w:val="28"/>
        </w:rPr>
        <w:t xml:space="preserve"> на 1 452,0 </w:t>
      </w:r>
      <w:r w:rsidR="005F3254" w:rsidRPr="008F4E09">
        <w:rPr>
          <w:sz w:val="28"/>
          <w:szCs w:val="28"/>
        </w:rPr>
        <w:t xml:space="preserve">тыс. рублей или на </w:t>
      </w:r>
      <w:r w:rsidR="00A5473A" w:rsidRPr="008F4E09">
        <w:rPr>
          <w:sz w:val="28"/>
          <w:szCs w:val="28"/>
        </w:rPr>
        <w:t>27,9</w:t>
      </w:r>
      <w:r w:rsidR="005F3254" w:rsidRPr="008F4E09">
        <w:rPr>
          <w:sz w:val="28"/>
          <w:szCs w:val="28"/>
        </w:rPr>
        <w:t> %.</w:t>
      </w:r>
    </w:p>
    <w:p w14:paraId="23B2A392" w14:textId="56CD9DF8" w:rsidR="00435632" w:rsidRPr="009B3646" w:rsidRDefault="00435632" w:rsidP="004B178B">
      <w:pPr>
        <w:ind w:firstLine="720"/>
        <w:jc w:val="both"/>
        <w:rPr>
          <w:sz w:val="28"/>
          <w:szCs w:val="28"/>
        </w:rPr>
      </w:pPr>
      <w:r w:rsidRPr="008F4E09">
        <w:rPr>
          <w:sz w:val="28"/>
          <w:szCs w:val="28"/>
        </w:rPr>
        <w:t xml:space="preserve">По состоянию на 1 </w:t>
      </w:r>
      <w:r w:rsidR="003E0E34" w:rsidRPr="008F4E09">
        <w:rPr>
          <w:sz w:val="28"/>
          <w:szCs w:val="28"/>
        </w:rPr>
        <w:t>октября 202</w:t>
      </w:r>
      <w:r w:rsidR="008F4E09" w:rsidRPr="008F4E09">
        <w:rPr>
          <w:sz w:val="28"/>
          <w:szCs w:val="28"/>
        </w:rPr>
        <w:t>3</w:t>
      </w:r>
      <w:r w:rsidRPr="008F4E09">
        <w:rPr>
          <w:sz w:val="28"/>
          <w:szCs w:val="28"/>
        </w:rPr>
        <w:t xml:space="preserve"> года кассовое исполнение </w:t>
      </w:r>
      <w:r w:rsidRPr="008F4E09">
        <w:rPr>
          <w:i/>
          <w:sz w:val="28"/>
          <w:szCs w:val="28"/>
        </w:rPr>
        <w:t>безвозмездных поступлений</w:t>
      </w:r>
      <w:r w:rsidRPr="008F4E09">
        <w:rPr>
          <w:sz w:val="28"/>
          <w:szCs w:val="28"/>
        </w:rPr>
        <w:t xml:space="preserve"> (с учетом возврата остатков) составило </w:t>
      </w:r>
      <w:r w:rsidR="00B85805" w:rsidRPr="008F4E09">
        <w:rPr>
          <w:sz w:val="28"/>
          <w:szCs w:val="28"/>
        </w:rPr>
        <w:t>2</w:t>
      </w:r>
      <w:r w:rsidR="00D31E3F">
        <w:rPr>
          <w:sz w:val="28"/>
          <w:szCs w:val="28"/>
        </w:rPr>
        <w:t>3</w:t>
      </w:r>
      <w:r w:rsidR="00EB30A8">
        <w:rPr>
          <w:sz w:val="28"/>
          <w:szCs w:val="28"/>
        </w:rPr>
        <w:t> 654 642,1</w:t>
      </w:r>
      <w:r w:rsidRPr="008F4E09">
        <w:rPr>
          <w:sz w:val="28"/>
          <w:szCs w:val="28"/>
        </w:rPr>
        <w:t xml:space="preserve"> тыс. рублей или </w:t>
      </w:r>
      <w:r w:rsidR="00B85805" w:rsidRPr="008F4E09">
        <w:rPr>
          <w:sz w:val="28"/>
          <w:szCs w:val="28"/>
        </w:rPr>
        <w:t>7</w:t>
      </w:r>
      <w:r w:rsidR="00EB30A8">
        <w:rPr>
          <w:sz w:val="28"/>
          <w:szCs w:val="28"/>
        </w:rPr>
        <w:t>2,9</w:t>
      </w:r>
      <w:r w:rsidRPr="008F4E09">
        <w:rPr>
          <w:sz w:val="28"/>
          <w:szCs w:val="28"/>
        </w:rPr>
        <w:t> % утвержденных</w:t>
      </w:r>
      <w:r w:rsidRPr="009B3646">
        <w:rPr>
          <w:sz w:val="28"/>
          <w:szCs w:val="28"/>
        </w:rPr>
        <w:t xml:space="preserve"> годовых назначений (в 20</w:t>
      </w:r>
      <w:r w:rsidR="00567741">
        <w:rPr>
          <w:sz w:val="28"/>
          <w:szCs w:val="28"/>
        </w:rPr>
        <w:t>2</w:t>
      </w:r>
      <w:r w:rsidR="008F4E09">
        <w:rPr>
          <w:sz w:val="28"/>
          <w:szCs w:val="28"/>
        </w:rPr>
        <w:t>2</w:t>
      </w:r>
      <w:r w:rsidRPr="009B3646">
        <w:rPr>
          <w:sz w:val="28"/>
          <w:szCs w:val="28"/>
        </w:rPr>
        <w:t xml:space="preserve"> году – </w:t>
      </w:r>
      <w:r w:rsidR="008F4E09">
        <w:rPr>
          <w:sz w:val="28"/>
          <w:szCs w:val="28"/>
        </w:rPr>
        <w:t>79,0</w:t>
      </w:r>
      <w:r w:rsidRPr="009B3646">
        <w:rPr>
          <w:sz w:val="28"/>
          <w:szCs w:val="28"/>
        </w:rPr>
        <w:t> %). К аналогичному периоду 20</w:t>
      </w:r>
      <w:r w:rsidR="00567741">
        <w:rPr>
          <w:sz w:val="28"/>
          <w:szCs w:val="28"/>
        </w:rPr>
        <w:t>2</w:t>
      </w:r>
      <w:r w:rsidR="00EB30A8">
        <w:rPr>
          <w:sz w:val="28"/>
          <w:szCs w:val="28"/>
        </w:rPr>
        <w:t>2</w:t>
      </w:r>
      <w:r w:rsidRPr="009B3646">
        <w:rPr>
          <w:sz w:val="28"/>
          <w:szCs w:val="28"/>
        </w:rPr>
        <w:t xml:space="preserve"> года общий объем безвозмездных поступлений </w:t>
      </w:r>
      <w:r w:rsidR="00EB30A8">
        <w:rPr>
          <w:sz w:val="28"/>
          <w:szCs w:val="28"/>
        </w:rPr>
        <w:t>снизился</w:t>
      </w:r>
      <w:r w:rsidRPr="009B3646">
        <w:rPr>
          <w:sz w:val="28"/>
          <w:szCs w:val="28"/>
        </w:rPr>
        <w:t xml:space="preserve"> на </w:t>
      </w:r>
      <w:r w:rsidR="00EB30A8">
        <w:rPr>
          <w:sz w:val="28"/>
          <w:szCs w:val="28"/>
        </w:rPr>
        <w:t>2 502 036,3</w:t>
      </w:r>
      <w:r w:rsidR="00B85805">
        <w:rPr>
          <w:sz w:val="28"/>
          <w:szCs w:val="28"/>
        </w:rPr>
        <w:t xml:space="preserve"> тыс</w:t>
      </w:r>
      <w:r w:rsidRPr="009B3646">
        <w:rPr>
          <w:sz w:val="28"/>
          <w:szCs w:val="28"/>
        </w:rPr>
        <w:t xml:space="preserve">. рублей или на </w:t>
      </w:r>
      <w:r w:rsidR="00EB30A8">
        <w:rPr>
          <w:sz w:val="28"/>
          <w:szCs w:val="28"/>
        </w:rPr>
        <w:t>9,6</w:t>
      </w:r>
      <w:r w:rsidRPr="009B3646">
        <w:rPr>
          <w:sz w:val="28"/>
          <w:szCs w:val="28"/>
        </w:rPr>
        <w:t> %.</w:t>
      </w:r>
    </w:p>
    <w:p w14:paraId="1739E3CB" w14:textId="3AE2E0E1" w:rsidR="00435632" w:rsidRPr="00331F3F" w:rsidRDefault="00435632" w:rsidP="004B178B">
      <w:pPr>
        <w:ind w:firstLine="720"/>
        <w:jc w:val="both"/>
        <w:rPr>
          <w:sz w:val="28"/>
          <w:szCs w:val="28"/>
        </w:rPr>
      </w:pPr>
      <w:r w:rsidRPr="009B3646">
        <w:rPr>
          <w:sz w:val="28"/>
          <w:szCs w:val="28"/>
        </w:rPr>
        <w:t>Сведения о безвозмездных поступлениях от других бюджетов</w:t>
      </w:r>
      <w:r w:rsidRPr="00331F3F">
        <w:rPr>
          <w:sz w:val="28"/>
          <w:szCs w:val="28"/>
        </w:rPr>
        <w:t xml:space="preserve"> бюджетной системы РФ за </w:t>
      </w:r>
      <w:r w:rsidR="00DE143E">
        <w:rPr>
          <w:sz w:val="28"/>
          <w:szCs w:val="28"/>
        </w:rPr>
        <w:t>январь-сентябрь 202</w:t>
      </w:r>
      <w:r w:rsidR="00EB30A8">
        <w:rPr>
          <w:sz w:val="28"/>
          <w:szCs w:val="28"/>
        </w:rPr>
        <w:t>3 года</w:t>
      </w:r>
      <w:r w:rsidRPr="00331F3F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331F3F">
        <w:rPr>
          <w:sz w:val="28"/>
          <w:szCs w:val="28"/>
        </w:rPr>
        <w:t xml:space="preserve"> в таблице:</w:t>
      </w:r>
    </w:p>
    <w:p w14:paraId="22E4AEBA" w14:textId="77777777" w:rsidR="004C435B" w:rsidRPr="000434B6" w:rsidRDefault="004C435B" w:rsidP="004B178B">
      <w:pPr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630"/>
        <w:gridCol w:w="1659"/>
        <w:gridCol w:w="2127"/>
      </w:tblGrid>
      <w:tr w:rsidR="004C435B" w:rsidRPr="000434B6" w14:paraId="17AA5A2F" w14:textId="77777777" w:rsidTr="005647D2">
        <w:trPr>
          <w:trHeight w:val="435"/>
        </w:trPr>
        <w:tc>
          <w:tcPr>
            <w:tcW w:w="4082" w:type="dxa"/>
            <w:vMerge w:val="restart"/>
            <w:vAlign w:val="center"/>
          </w:tcPr>
          <w:p w14:paraId="3A0FD017" w14:textId="77777777"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89" w:type="dxa"/>
            <w:gridSpan w:val="2"/>
            <w:vAlign w:val="center"/>
          </w:tcPr>
          <w:p w14:paraId="0BAED6E1" w14:textId="77777777"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 xml:space="preserve">Поступление за </w:t>
            </w:r>
            <w:r w:rsidR="00482821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127" w:type="dxa"/>
            <w:vMerge w:val="restart"/>
            <w:vAlign w:val="center"/>
          </w:tcPr>
          <w:p w14:paraId="4D762504" w14:textId="77777777"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Темпы</w:t>
            </w:r>
          </w:p>
          <w:p w14:paraId="4876FBE5" w14:textId="77777777"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5C72EE" w:rsidRPr="000434B6" w14:paraId="18B21E44" w14:textId="77777777" w:rsidTr="009526AA">
        <w:trPr>
          <w:trHeight w:val="413"/>
        </w:trPr>
        <w:tc>
          <w:tcPr>
            <w:tcW w:w="4082" w:type="dxa"/>
            <w:vMerge/>
            <w:vAlign w:val="center"/>
          </w:tcPr>
          <w:p w14:paraId="7D527651" w14:textId="77777777" w:rsidR="005C72EE" w:rsidRPr="000434B6" w:rsidRDefault="005C72EE" w:rsidP="005C7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F91F8EF" w14:textId="36681A8E" w:rsidR="005C72EE" w:rsidRPr="000434B6" w:rsidRDefault="005C72EE" w:rsidP="005C72EE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9" w:type="dxa"/>
            <w:vAlign w:val="center"/>
          </w:tcPr>
          <w:p w14:paraId="7E07DE3C" w14:textId="066FB594" w:rsidR="005C72EE" w:rsidRPr="000434B6" w:rsidRDefault="005C72EE" w:rsidP="005C72EE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EE595D7" w14:textId="77777777" w:rsidR="005C72EE" w:rsidRPr="000434B6" w:rsidRDefault="005C72EE" w:rsidP="005C72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6AA" w:rsidRPr="000434B6" w14:paraId="1BFAB4DE" w14:textId="77777777" w:rsidTr="009526AA">
        <w:trPr>
          <w:trHeight w:val="443"/>
        </w:trPr>
        <w:tc>
          <w:tcPr>
            <w:tcW w:w="4082" w:type="dxa"/>
            <w:vAlign w:val="center"/>
          </w:tcPr>
          <w:p w14:paraId="043FE349" w14:textId="77777777" w:rsidR="009526AA" w:rsidRPr="000434B6" w:rsidRDefault="009526AA" w:rsidP="009526AA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Дотации</w:t>
            </w:r>
          </w:p>
        </w:tc>
        <w:tc>
          <w:tcPr>
            <w:tcW w:w="1630" w:type="dxa"/>
            <w:vAlign w:val="center"/>
          </w:tcPr>
          <w:p w14:paraId="21FF0D10" w14:textId="00299058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062 769,1</w:t>
            </w:r>
          </w:p>
        </w:tc>
        <w:tc>
          <w:tcPr>
            <w:tcW w:w="1659" w:type="dxa"/>
            <w:vAlign w:val="center"/>
          </w:tcPr>
          <w:p w14:paraId="50A4D25D" w14:textId="1F55358E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204 922,4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126C" w14:textId="33694CF6" w:rsidR="009526AA" w:rsidRPr="009526AA" w:rsidRDefault="009526AA" w:rsidP="009526AA">
            <w:pPr>
              <w:jc w:val="center"/>
              <w:rPr>
                <w:sz w:val="24"/>
                <w:szCs w:val="24"/>
                <w:highlight w:val="yellow"/>
              </w:rPr>
            </w:pPr>
            <w:r w:rsidRPr="009526AA"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9526AA" w:rsidRPr="000434B6" w14:paraId="1E69F067" w14:textId="77777777" w:rsidTr="009526AA">
        <w:trPr>
          <w:trHeight w:val="421"/>
        </w:trPr>
        <w:tc>
          <w:tcPr>
            <w:tcW w:w="4082" w:type="dxa"/>
            <w:vAlign w:val="center"/>
          </w:tcPr>
          <w:p w14:paraId="7BF9773F" w14:textId="77777777" w:rsidR="009526AA" w:rsidRPr="000434B6" w:rsidRDefault="009526AA" w:rsidP="009526AA">
            <w:pPr>
              <w:jc w:val="both"/>
              <w:rPr>
                <w:sz w:val="24"/>
                <w:szCs w:val="24"/>
              </w:rPr>
            </w:pPr>
            <w:bookmarkStart w:id="6" w:name="_Hlk154152329"/>
            <w:r w:rsidRPr="000434B6">
              <w:rPr>
                <w:sz w:val="24"/>
                <w:szCs w:val="24"/>
              </w:rPr>
              <w:t>Субсидии</w:t>
            </w:r>
          </w:p>
        </w:tc>
        <w:tc>
          <w:tcPr>
            <w:tcW w:w="1630" w:type="dxa"/>
            <w:vAlign w:val="center"/>
          </w:tcPr>
          <w:p w14:paraId="2C609A7B" w14:textId="097A417D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466 044,2</w:t>
            </w:r>
          </w:p>
        </w:tc>
        <w:tc>
          <w:tcPr>
            <w:tcW w:w="1659" w:type="dxa"/>
            <w:vAlign w:val="center"/>
          </w:tcPr>
          <w:p w14:paraId="11133E6C" w14:textId="7F01A359" w:rsidR="009526AA" w:rsidRPr="00657E2E" w:rsidRDefault="009526AA" w:rsidP="009526AA">
            <w:pPr>
              <w:tabs>
                <w:tab w:val="left" w:pos="1627"/>
              </w:tabs>
              <w:jc w:val="right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10 673 945,9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1A1" w14:textId="29200C12" w:rsidR="009526AA" w:rsidRPr="009526AA" w:rsidRDefault="009526AA" w:rsidP="009526AA">
            <w:pPr>
              <w:jc w:val="center"/>
              <w:rPr>
                <w:sz w:val="24"/>
                <w:szCs w:val="24"/>
              </w:rPr>
            </w:pPr>
            <w:r w:rsidRPr="009526AA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9526AA" w:rsidRPr="000434B6" w14:paraId="27C27467" w14:textId="77777777" w:rsidTr="009526AA">
        <w:trPr>
          <w:trHeight w:val="413"/>
        </w:trPr>
        <w:tc>
          <w:tcPr>
            <w:tcW w:w="4082" w:type="dxa"/>
            <w:vAlign w:val="center"/>
          </w:tcPr>
          <w:p w14:paraId="61385AC2" w14:textId="77777777" w:rsidR="009526AA" w:rsidRPr="000434B6" w:rsidRDefault="009526AA" w:rsidP="009526AA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Субвенции</w:t>
            </w:r>
          </w:p>
        </w:tc>
        <w:tc>
          <w:tcPr>
            <w:tcW w:w="1630" w:type="dxa"/>
            <w:vAlign w:val="center"/>
          </w:tcPr>
          <w:p w14:paraId="49FEBF49" w14:textId="54A53595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876 940,3</w:t>
            </w:r>
          </w:p>
        </w:tc>
        <w:tc>
          <w:tcPr>
            <w:tcW w:w="1659" w:type="dxa"/>
            <w:vAlign w:val="center"/>
          </w:tcPr>
          <w:p w14:paraId="4CFD2232" w14:textId="43B9DE2D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097 650,4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A75D" w14:textId="21CE8E1B" w:rsidR="009526AA" w:rsidRPr="009526AA" w:rsidRDefault="009526AA" w:rsidP="009526AA">
            <w:pPr>
              <w:jc w:val="center"/>
              <w:rPr>
                <w:sz w:val="24"/>
                <w:szCs w:val="24"/>
                <w:highlight w:val="yellow"/>
              </w:rPr>
            </w:pPr>
            <w:r w:rsidRPr="009526AA">
              <w:rPr>
                <w:color w:val="000000"/>
                <w:sz w:val="24"/>
                <w:szCs w:val="24"/>
              </w:rPr>
              <w:t>58,5</w:t>
            </w:r>
          </w:p>
        </w:tc>
      </w:tr>
      <w:tr w:rsidR="009526AA" w:rsidRPr="000434B6" w14:paraId="05978449" w14:textId="77777777" w:rsidTr="009526AA">
        <w:trPr>
          <w:trHeight w:val="380"/>
        </w:trPr>
        <w:tc>
          <w:tcPr>
            <w:tcW w:w="4082" w:type="dxa"/>
            <w:vAlign w:val="center"/>
          </w:tcPr>
          <w:p w14:paraId="69F8502F" w14:textId="77777777" w:rsidR="009526AA" w:rsidRPr="000434B6" w:rsidRDefault="009526AA" w:rsidP="009526AA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30" w:type="dxa"/>
            <w:vAlign w:val="center"/>
          </w:tcPr>
          <w:p w14:paraId="762900D3" w14:textId="27374083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458 419,0</w:t>
            </w:r>
          </w:p>
        </w:tc>
        <w:tc>
          <w:tcPr>
            <w:tcW w:w="1659" w:type="dxa"/>
            <w:vAlign w:val="center"/>
          </w:tcPr>
          <w:p w14:paraId="1E11921F" w14:textId="7BD00CB0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376 168,0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5F4B" w14:textId="6D86E9C5" w:rsidR="009526AA" w:rsidRPr="009526AA" w:rsidRDefault="009526AA" w:rsidP="009526AA">
            <w:pPr>
              <w:jc w:val="center"/>
              <w:rPr>
                <w:sz w:val="24"/>
                <w:szCs w:val="24"/>
                <w:highlight w:val="yellow"/>
              </w:rPr>
            </w:pPr>
            <w:r w:rsidRPr="009526AA">
              <w:rPr>
                <w:color w:val="000000"/>
                <w:sz w:val="24"/>
                <w:szCs w:val="24"/>
              </w:rPr>
              <w:t>82,1</w:t>
            </w:r>
          </w:p>
        </w:tc>
      </w:tr>
      <w:tr w:rsidR="009526AA" w:rsidRPr="000434B6" w14:paraId="6493B598" w14:textId="77777777" w:rsidTr="009526AA">
        <w:trPr>
          <w:trHeight w:val="380"/>
        </w:trPr>
        <w:tc>
          <w:tcPr>
            <w:tcW w:w="4082" w:type="dxa"/>
            <w:vAlign w:val="center"/>
          </w:tcPr>
          <w:p w14:paraId="20BA954D" w14:textId="77777777" w:rsidR="009526AA" w:rsidRPr="000434B6" w:rsidRDefault="009526AA" w:rsidP="009526AA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30" w:type="dxa"/>
            <w:vAlign w:val="center"/>
          </w:tcPr>
          <w:p w14:paraId="30FE67F7" w14:textId="4EDABB2A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5 2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59" w:type="dxa"/>
            <w:vAlign w:val="center"/>
          </w:tcPr>
          <w:p w14:paraId="2AE74307" w14:textId="502901E6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84 755,7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449" w14:textId="353C0821" w:rsidR="009526AA" w:rsidRPr="009526AA" w:rsidRDefault="009526AA" w:rsidP="009526AA">
            <w:pPr>
              <w:jc w:val="center"/>
              <w:rPr>
                <w:sz w:val="24"/>
                <w:szCs w:val="24"/>
                <w:highlight w:val="yellow"/>
              </w:rPr>
            </w:pPr>
            <w:r w:rsidRPr="009526AA">
              <w:rPr>
                <w:color w:val="000000"/>
                <w:sz w:val="24"/>
                <w:szCs w:val="24"/>
              </w:rPr>
              <w:t>153,5</w:t>
            </w:r>
          </w:p>
        </w:tc>
      </w:tr>
      <w:tr w:rsidR="009526AA" w:rsidRPr="000434B6" w14:paraId="36C63313" w14:textId="77777777" w:rsidTr="009526AA">
        <w:trPr>
          <w:trHeight w:val="380"/>
        </w:trPr>
        <w:tc>
          <w:tcPr>
            <w:tcW w:w="4082" w:type="dxa"/>
            <w:vAlign w:val="center"/>
          </w:tcPr>
          <w:p w14:paraId="11AA8773" w14:textId="77777777" w:rsidR="009526AA" w:rsidRPr="000434B6" w:rsidRDefault="009526AA" w:rsidP="009526AA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0" w:type="dxa"/>
            <w:vAlign w:val="center"/>
          </w:tcPr>
          <w:p w14:paraId="561B0A96" w14:textId="53E80543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762 713,2</w:t>
            </w:r>
          </w:p>
        </w:tc>
        <w:tc>
          <w:tcPr>
            <w:tcW w:w="1659" w:type="dxa"/>
            <w:vAlign w:val="center"/>
          </w:tcPr>
          <w:p w14:paraId="66720517" w14:textId="0BB5E480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782 800,3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3313" w14:textId="2B25D9CF" w:rsidR="009526AA" w:rsidRPr="009526AA" w:rsidRDefault="009526AA" w:rsidP="009526AA">
            <w:pPr>
              <w:jc w:val="center"/>
              <w:rPr>
                <w:sz w:val="24"/>
                <w:szCs w:val="24"/>
                <w:highlight w:val="yellow"/>
              </w:rPr>
            </w:pPr>
            <w:r w:rsidRPr="009526AA"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9526AA" w:rsidRPr="000434B6" w14:paraId="76DDAF3A" w14:textId="77777777" w:rsidTr="009526AA">
        <w:trPr>
          <w:trHeight w:val="470"/>
        </w:trPr>
        <w:tc>
          <w:tcPr>
            <w:tcW w:w="4082" w:type="dxa"/>
            <w:vAlign w:val="center"/>
          </w:tcPr>
          <w:p w14:paraId="6CA22B34" w14:textId="77777777" w:rsidR="009526AA" w:rsidRPr="000434B6" w:rsidRDefault="009526AA" w:rsidP="009526AA">
            <w:pPr>
              <w:jc w:val="center"/>
              <w:rPr>
                <w:b/>
                <w:i/>
                <w:sz w:val="24"/>
                <w:szCs w:val="24"/>
              </w:rPr>
            </w:pPr>
            <w:r w:rsidRPr="000434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vAlign w:val="center"/>
          </w:tcPr>
          <w:p w14:paraId="246058C9" w14:textId="43A5CE84" w:rsidR="009526AA" w:rsidRPr="007F7F5B" w:rsidRDefault="009526AA" w:rsidP="009526AA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5647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</w:t>
            </w:r>
            <w:r w:rsidRPr="005647D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 w:rsidRPr="005647D2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</w:t>
            </w:r>
            <w:r w:rsidRPr="005647D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678</w:t>
            </w:r>
            <w:r w:rsidRPr="005647D2">
              <w:rPr>
                <w:b/>
                <w:bCs/>
                <w:i/>
                <w:i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659" w:type="dxa"/>
            <w:vAlign w:val="center"/>
          </w:tcPr>
          <w:p w14:paraId="1F3AEA44" w14:textId="58ED94F2" w:rsidR="009526AA" w:rsidRPr="005647D2" w:rsidRDefault="009526AA" w:rsidP="009526AA">
            <w:pPr>
              <w:widowControl/>
              <w:autoSpaceDE/>
              <w:autoSpaceDN/>
              <w:adjustRightInd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23 654 642,1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04FA" w14:textId="34ABC4D3" w:rsidR="009526AA" w:rsidRPr="009526AA" w:rsidRDefault="009526AA" w:rsidP="009526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26A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90,4</w:t>
            </w:r>
          </w:p>
        </w:tc>
      </w:tr>
      <w:bookmarkEnd w:id="6"/>
    </w:tbl>
    <w:p w14:paraId="31983E0E" w14:textId="77777777" w:rsidR="00E22924" w:rsidRPr="007A7E5B" w:rsidRDefault="00E22924" w:rsidP="004B178B">
      <w:pPr>
        <w:ind w:firstLine="720"/>
        <w:jc w:val="right"/>
      </w:pPr>
    </w:p>
    <w:p w14:paraId="3E2F80E9" w14:textId="45CD2323" w:rsidR="00D31EF6" w:rsidRPr="00331F3F" w:rsidRDefault="00B85805" w:rsidP="00F67497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отчетном периоде в структуре безвозмездных поступлений </w:t>
      </w:r>
      <w:r w:rsidRPr="00331F3F">
        <w:rPr>
          <w:sz w:val="28"/>
          <w:szCs w:val="28"/>
        </w:rPr>
        <w:lastRenderedPageBreak/>
        <w:t>существенных изменений не наблюдается</w:t>
      </w:r>
      <w:r>
        <w:rPr>
          <w:sz w:val="28"/>
          <w:szCs w:val="28"/>
        </w:rPr>
        <w:t xml:space="preserve">. </w:t>
      </w:r>
      <w:r w:rsidR="00F67497">
        <w:rPr>
          <w:sz w:val="28"/>
          <w:szCs w:val="28"/>
        </w:rPr>
        <w:t xml:space="preserve">В текущем году на долю дотаций </w:t>
      </w:r>
      <w:r w:rsidR="00D31EF6" w:rsidRPr="008806BC">
        <w:rPr>
          <w:sz w:val="28"/>
          <w:szCs w:val="28"/>
        </w:rPr>
        <w:t xml:space="preserve">приходится </w:t>
      </w:r>
      <w:r w:rsidR="00EB30A8">
        <w:rPr>
          <w:sz w:val="28"/>
          <w:szCs w:val="28"/>
        </w:rPr>
        <w:t>51,6</w:t>
      </w:r>
      <w:r w:rsidR="00D31EF6" w:rsidRPr="008806BC">
        <w:rPr>
          <w:sz w:val="28"/>
          <w:szCs w:val="28"/>
        </w:rPr>
        <w:t xml:space="preserve"> % (в </w:t>
      </w:r>
      <w:r w:rsidR="00DA547A">
        <w:rPr>
          <w:sz w:val="28"/>
          <w:szCs w:val="28"/>
        </w:rPr>
        <w:t>202</w:t>
      </w:r>
      <w:r w:rsidR="00EB30A8">
        <w:rPr>
          <w:sz w:val="28"/>
          <w:szCs w:val="28"/>
        </w:rPr>
        <w:t>2</w:t>
      </w:r>
      <w:r w:rsidR="004B0318" w:rsidRPr="008806BC">
        <w:rPr>
          <w:sz w:val="28"/>
          <w:szCs w:val="28"/>
        </w:rPr>
        <w:t xml:space="preserve"> </w:t>
      </w:r>
      <w:r w:rsidR="00D31EF6" w:rsidRPr="008806BC">
        <w:rPr>
          <w:sz w:val="28"/>
          <w:szCs w:val="28"/>
        </w:rPr>
        <w:t xml:space="preserve">году – </w:t>
      </w:r>
      <w:r w:rsidR="00F67497">
        <w:rPr>
          <w:sz w:val="28"/>
          <w:szCs w:val="28"/>
        </w:rPr>
        <w:t>4</w:t>
      </w:r>
      <w:r w:rsidR="00EB30A8">
        <w:rPr>
          <w:sz w:val="28"/>
          <w:szCs w:val="28"/>
        </w:rPr>
        <w:t>6,1</w:t>
      </w:r>
      <w:r w:rsidR="00D31EF6" w:rsidRPr="008806BC">
        <w:rPr>
          <w:sz w:val="28"/>
          <w:szCs w:val="28"/>
        </w:rPr>
        <w:t xml:space="preserve"> %). </w:t>
      </w:r>
      <w:r w:rsidR="00F67497">
        <w:rPr>
          <w:sz w:val="28"/>
          <w:szCs w:val="28"/>
        </w:rPr>
        <w:t>П</w:t>
      </w:r>
      <w:r w:rsidR="00D31EF6" w:rsidRPr="008806BC">
        <w:rPr>
          <w:sz w:val="28"/>
          <w:szCs w:val="28"/>
        </w:rPr>
        <w:t>оступления указанного вида доходов увеличились по сравнению с соответствующим периодом 20</w:t>
      </w:r>
      <w:r w:rsidR="00E021F9">
        <w:rPr>
          <w:sz w:val="28"/>
          <w:szCs w:val="28"/>
        </w:rPr>
        <w:t>2</w:t>
      </w:r>
      <w:r w:rsidR="001E3827">
        <w:rPr>
          <w:sz w:val="28"/>
          <w:szCs w:val="28"/>
        </w:rPr>
        <w:t>2</w:t>
      </w:r>
      <w:r w:rsidR="00E021F9">
        <w:rPr>
          <w:sz w:val="28"/>
          <w:szCs w:val="28"/>
        </w:rPr>
        <w:t xml:space="preserve"> </w:t>
      </w:r>
      <w:r w:rsidR="00D31EF6" w:rsidRPr="008806BC">
        <w:rPr>
          <w:sz w:val="28"/>
          <w:szCs w:val="28"/>
        </w:rPr>
        <w:t xml:space="preserve">года на </w:t>
      </w:r>
      <w:r w:rsidR="00EB30A8">
        <w:rPr>
          <w:sz w:val="28"/>
          <w:szCs w:val="28"/>
        </w:rPr>
        <w:t>142 153,3</w:t>
      </w:r>
      <w:r w:rsidR="00D31EF6" w:rsidRPr="008806BC">
        <w:rPr>
          <w:sz w:val="28"/>
          <w:szCs w:val="28"/>
        </w:rPr>
        <w:t xml:space="preserve"> тыс. рублей или на </w:t>
      </w:r>
      <w:r w:rsidR="00EB30A8">
        <w:rPr>
          <w:sz w:val="28"/>
          <w:szCs w:val="28"/>
        </w:rPr>
        <w:t>1,2</w:t>
      </w:r>
      <w:r w:rsidR="00D31EF6" w:rsidRPr="00331F3F">
        <w:rPr>
          <w:sz w:val="28"/>
          <w:szCs w:val="28"/>
        </w:rPr>
        <w:t xml:space="preserve"> % и составили </w:t>
      </w:r>
      <w:r w:rsidR="00F67497">
        <w:rPr>
          <w:sz w:val="28"/>
          <w:szCs w:val="28"/>
        </w:rPr>
        <w:t>12</w:t>
      </w:r>
      <w:r w:rsidR="00EB30A8">
        <w:rPr>
          <w:sz w:val="28"/>
          <w:szCs w:val="28"/>
        </w:rPr>
        <w:t> 204 922,4</w:t>
      </w:r>
      <w:r w:rsidR="00F67497">
        <w:rPr>
          <w:sz w:val="28"/>
          <w:szCs w:val="28"/>
        </w:rPr>
        <w:t xml:space="preserve"> т</w:t>
      </w:r>
      <w:r w:rsidR="00D31EF6" w:rsidRPr="00331F3F">
        <w:rPr>
          <w:sz w:val="28"/>
          <w:szCs w:val="28"/>
        </w:rPr>
        <w:t>ыс. рублей.</w:t>
      </w:r>
    </w:p>
    <w:p w14:paraId="3F714023" w14:textId="3CCFED75" w:rsidR="00D31EF6" w:rsidRPr="007640B0" w:rsidRDefault="00D31EF6" w:rsidP="004B178B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Дотации на выравнивание бюджетной обеспеченности поступили в объеме </w:t>
      </w:r>
      <w:r w:rsidR="00EB30A8">
        <w:rPr>
          <w:sz w:val="28"/>
          <w:szCs w:val="28"/>
        </w:rPr>
        <w:t>11 119 982,0</w:t>
      </w:r>
      <w:r w:rsidR="00F67497"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тыс. рублей, что составляет </w:t>
      </w:r>
      <w:r w:rsidR="001F15D5">
        <w:rPr>
          <w:sz w:val="28"/>
          <w:szCs w:val="28"/>
        </w:rPr>
        <w:t>7</w:t>
      </w:r>
      <w:r w:rsidR="00EB30A8">
        <w:rPr>
          <w:sz w:val="28"/>
          <w:szCs w:val="28"/>
        </w:rPr>
        <w:t>7,3</w:t>
      </w:r>
      <w:r w:rsidRPr="00331F3F">
        <w:rPr>
          <w:sz w:val="28"/>
          <w:szCs w:val="28"/>
        </w:rPr>
        <w:t xml:space="preserve"> % годовых прогнозных </w:t>
      </w:r>
      <w:r w:rsidRPr="007640B0">
        <w:rPr>
          <w:sz w:val="28"/>
          <w:szCs w:val="28"/>
        </w:rPr>
        <w:t xml:space="preserve">параметров </w:t>
      </w:r>
      <w:r w:rsidR="008806BC" w:rsidRPr="007640B0">
        <w:rPr>
          <w:sz w:val="28"/>
          <w:szCs w:val="28"/>
        </w:rPr>
        <w:t>(в 20</w:t>
      </w:r>
      <w:r w:rsidR="00640BBD" w:rsidRPr="007640B0">
        <w:rPr>
          <w:sz w:val="28"/>
          <w:szCs w:val="28"/>
        </w:rPr>
        <w:t>2</w:t>
      </w:r>
      <w:r w:rsidR="00EB30A8">
        <w:rPr>
          <w:sz w:val="28"/>
          <w:szCs w:val="28"/>
        </w:rPr>
        <w:t>2</w:t>
      </w:r>
      <w:r w:rsidR="008806BC" w:rsidRPr="007640B0">
        <w:rPr>
          <w:sz w:val="28"/>
          <w:szCs w:val="28"/>
        </w:rPr>
        <w:t xml:space="preserve"> году – </w:t>
      </w:r>
      <w:r w:rsidR="00640BBD" w:rsidRPr="007640B0">
        <w:rPr>
          <w:sz w:val="28"/>
          <w:szCs w:val="28"/>
        </w:rPr>
        <w:t>7</w:t>
      </w:r>
      <w:r w:rsidR="00EB30A8">
        <w:rPr>
          <w:sz w:val="28"/>
          <w:szCs w:val="28"/>
        </w:rPr>
        <w:t>6,8</w:t>
      </w:r>
      <w:r w:rsidR="008806BC" w:rsidRPr="007640B0">
        <w:rPr>
          <w:sz w:val="28"/>
          <w:szCs w:val="28"/>
        </w:rPr>
        <w:t xml:space="preserve"> %) </w:t>
      </w:r>
      <w:r w:rsidRPr="007640B0">
        <w:rPr>
          <w:sz w:val="28"/>
          <w:szCs w:val="28"/>
        </w:rPr>
        <w:t>и 1</w:t>
      </w:r>
      <w:r w:rsidR="00EB30A8">
        <w:rPr>
          <w:sz w:val="28"/>
          <w:szCs w:val="28"/>
        </w:rPr>
        <w:t>17,7</w:t>
      </w:r>
      <w:r w:rsidRPr="007640B0">
        <w:rPr>
          <w:sz w:val="28"/>
          <w:szCs w:val="28"/>
        </w:rPr>
        <w:t> % к уровню прошлого года.</w:t>
      </w:r>
    </w:p>
    <w:p w14:paraId="3CF95FB9" w14:textId="3FAE550E" w:rsidR="004F432C" w:rsidRDefault="00D31EF6" w:rsidP="004B178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640B0">
        <w:rPr>
          <w:sz w:val="28"/>
          <w:szCs w:val="28"/>
        </w:rPr>
        <w:t xml:space="preserve">В рамках поддержки мер по обеспечению сбалансированности бюджетов субъектов Российской Федерации из федерального бюджета предоставлены </w:t>
      </w:r>
      <w:r w:rsidR="00655DDF">
        <w:rPr>
          <w:sz w:val="28"/>
          <w:szCs w:val="28"/>
        </w:rPr>
        <w:t xml:space="preserve">в полном объеме </w:t>
      </w:r>
      <w:r w:rsidRPr="007640B0">
        <w:rPr>
          <w:sz w:val="28"/>
          <w:szCs w:val="28"/>
        </w:rPr>
        <w:t>дотации</w:t>
      </w:r>
      <w:r w:rsidR="00655DDF">
        <w:rPr>
          <w:sz w:val="28"/>
          <w:szCs w:val="28"/>
        </w:rPr>
        <w:t xml:space="preserve"> в размере </w:t>
      </w:r>
      <w:r w:rsidR="007A6413">
        <w:rPr>
          <w:sz w:val="28"/>
          <w:szCs w:val="28"/>
        </w:rPr>
        <w:t xml:space="preserve">543 959,0 </w:t>
      </w:r>
      <w:r w:rsidR="00655DDF">
        <w:rPr>
          <w:sz w:val="28"/>
          <w:szCs w:val="28"/>
        </w:rPr>
        <w:t xml:space="preserve">тыс. рублей, </w:t>
      </w:r>
      <w:r w:rsidR="00025558">
        <w:rPr>
          <w:sz w:val="28"/>
          <w:szCs w:val="28"/>
        </w:rPr>
        <w:t xml:space="preserve">а также </w:t>
      </w:r>
      <w:r w:rsidR="007A6413">
        <w:rPr>
          <w:sz w:val="28"/>
          <w:szCs w:val="28"/>
        </w:rPr>
        <w:t xml:space="preserve">дотации </w:t>
      </w:r>
      <w:r w:rsidR="004F432C" w:rsidRPr="00D02811">
        <w:rPr>
          <w:sz w:val="28"/>
          <w:szCs w:val="28"/>
        </w:rPr>
        <w:t>(гранты) за достижение показателей деятельности органов исполнительной власти субъектов Российской Федерации</w:t>
      </w:r>
      <w:r w:rsidR="004F432C">
        <w:rPr>
          <w:sz w:val="28"/>
          <w:szCs w:val="28"/>
        </w:rPr>
        <w:t xml:space="preserve"> </w:t>
      </w:r>
      <w:r w:rsidR="007A6413">
        <w:rPr>
          <w:sz w:val="28"/>
          <w:szCs w:val="28"/>
        </w:rPr>
        <w:t>в размере 112 599,8 тыс. рублей</w:t>
      </w:r>
      <w:r w:rsidR="004F432C">
        <w:rPr>
          <w:sz w:val="28"/>
          <w:szCs w:val="28"/>
        </w:rPr>
        <w:t xml:space="preserve"> (29,7 % и 25,5 % к прошлогоднему периоду соответственно).</w:t>
      </w:r>
    </w:p>
    <w:p w14:paraId="6801AC1C" w14:textId="2334A3D0" w:rsidR="004F432C" w:rsidRDefault="004F432C" w:rsidP="004B178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республике в текущем году предоставлены </w:t>
      </w:r>
      <w:r w:rsidRPr="00C91C18">
        <w:rPr>
          <w:sz w:val="28"/>
          <w:szCs w:val="28"/>
        </w:rPr>
        <w:t>д</w:t>
      </w:r>
      <w:r w:rsidRPr="001026C3">
        <w:rPr>
          <w:sz w:val="28"/>
          <w:szCs w:val="28"/>
        </w:rPr>
        <w:t>отации</w:t>
      </w:r>
      <w:r>
        <w:rPr>
          <w:sz w:val="28"/>
          <w:szCs w:val="28"/>
        </w:rPr>
        <w:t xml:space="preserve"> </w:t>
      </w:r>
      <w:r w:rsidR="00D31EF6" w:rsidRPr="007640B0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в сумме </w:t>
      </w:r>
      <w:r>
        <w:rPr>
          <w:sz w:val="28"/>
          <w:szCs w:val="28"/>
        </w:rPr>
        <w:t xml:space="preserve">428 381,6 </w:t>
      </w:r>
      <w:r w:rsidR="00D31EF6" w:rsidRPr="007640B0">
        <w:rPr>
          <w:sz w:val="28"/>
          <w:szCs w:val="28"/>
        </w:rPr>
        <w:t>тыс. рублей</w:t>
      </w:r>
      <w:r w:rsidR="006A3632" w:rsidRPr="007640B0">
        <w:rPr>
          <w:sz w:val="28"/>
          <w:szCs w:val="28"/>
        </w:rPr>
        <w:t xml:space="preserve"> </w:t>
      </w:r>
      <w:r>
        <w:rPr>
          <w:sz w:val="28"/>
          <w:szCs w:val="28"/>
        </w:rPr>
        <w:t>(или 77,3 % к планируемой на год величине), что в 1,3 раза превышает аналогичный показатель 2022 года.</w:t>
      </w:r>
    </w:p>
    <w:p w14:paraId="13CE4657" w14:textId="28A3E46C" w:rsidR="00D31EF6" w:rsidRDefault="004A5287" w:rsidP="00DA7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DA7531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объемы поступления субсидий. </w:t>
      </w:r>
      <w:r w:rsidR="00D31EF6">
        <w:rPr>
          <w:sz w:val="28"/>
          <w:szCs w:val="28"/>
        </w:rPr>
        <w:t>С начала года к</w:t>
      </w:r>
      <w:r w:rsidR="00D31EF6" w:rsidRPr="00F4544F">
        <w:rPr>
          <w:sz w:val="28"/>
          <w:szCs w:val="28"/>
        </w:rPr>
        <w:t xml:space="preserve">ассовое исполнение </w:t>
      </w:r>
      <w:r w:rsidR="00D31EF6">
        <w:rPr>
          <w:sz w:val="28"/>
          <w:szCs w:val="28"/>
        </w:rPr>
        <w:t>по данной статье доходной части республиканского бюджета</w:t>
      </w:r>
      <w:r w:rsidR="00D31EF6" w:rsidRPr="00F4544F">
        <w:rPr>
          <w:sz w:val="28"/>
          <w:szCs w:val="28"/>
        </w:rPr>
        <w:t xml:space="preserve"> составило</w:t>
      </w:r>
      <w:r w:rsidR="007E7AAE">
        <w:rPr>
          <w:sz w:val="28"/>
          <w:szCs w:val="28"/>
        </w:rPr>
        <w:t xml:space="preserve"> </w:t>
      </w:r>
      <w:r w:rsidR="00DA7531">
        <w:rPr>
          <w:sz w:val="28"/>
          <w:szCs w:val="28"/>
        </w:rPr>
        <w:t xml:space="preserve">10 673 945,9 тыс. рублей </w:t>
      </w:r>
      <w:r w:rsidR="00D31EF6" w:rsidRPr="00F4544F">
        <w:rPr>
          <w:sz w:val="28"/>
          <w:szCs w:val="28"/>
        </w:rPr>
        <w:t xml:space="preserve">или </w:t>
      </w:r>
      <w:r w:rsidR="00DA7531">
        <w:rPr>
          <w:sz w:val="28"/>
          <w:szCs w:val="28"/>
        </w:rPr>
        <w:t>73,0</w:t>
      </w:r>
      <w:r w:rsidR="00D31EF6">
        <w:rPr>
          <w:sz w:val="28"/>
          <w:szCs w:val="28"/>
        </w:rPr>
        <w:t> %</w:t>
      </w:r>
      <w:r w:rsidR="00D31EF6" w:rsidRPr="00F4544F">
        <w:rPr>
          <w:sz w:val="28"/>
          <w:szCs w:val="28"/>
        </w:rPr>
        <w:t xml:space="preserve"> годовых прогнозных назначений</w:t>
      </w:r>
      <w:r w:rsidR="00D31EF6">
        <w:rPr>
          <w:sz w:val="28"/>
          <w:szCs w:val="28"/>
        </w:rPr>
        <w:t xml:space="preserve"> (в 20</w:t>
      </w:r>
      <w:r w:rsidR="00D02811">
        <w:rPr>
          <w:sz w:val="28"/>
          <w:szCs w:val="28"/>
        </w:rPr>
        <w:t>2</w:t>
      </w:r>
      <w:r w:rsidR="00DA7531">
        <w:rPr>
          <w:sz w:val="28"/>
          <w:szCs w:val="28"/>
        </w:rPr>
        <w:t>2</w:t>
      </w:r>
      <w:r w:rsidR="00D31EF6">
        <w:rPr>
          <w:sz w:val="28"/>
          <w:szCs w:val="28"/>
        </w:rPr>
        <w:t xml:space="preserve"> году – </w:t>
      </w:r>
      <w:r w:rsidR="00DA7531">
        <w:rPr>
          <w:sz w:val="28"/>
          <w:szCs w:val="28"/>
        </w:rPr>
        <w:t>82,6</w:t>
      </w:r>
      <w:r w:rsidR="00D31EF6">
        <w:rPr>
          <w:sz w:val="28"/>
          <w:szCs w:val="28"/>
        </w:rPr>
        <w:t> %)</w:t>
      </w:r>
      <w:r w:rsidR="00DA7531">
        <w:rPr>
          <w:sz w:val="28"/>
          <w:szCs w:val="28"/>
        </w:rPr>
        <w:t>. К</w:t>
      </w:r>
      <w:r w:rsidR="00D31EF6" w:rsidRPr="00F4544F">
        <w:rPr>
          <w:sz w:val="28"/>
          <w:szCs w:val="28"/>
        </w:rPr>
        <w:t xml:space="preserve"> уровню </w:t>
      </w:r>
      <w:r w:rsidR="00D31EF6">
        <w:rPr>
          <w:sz w:val="28"/>
          <w:szCs w:val="28"/>
        </w:rPr>
        <w:t xml:space="preserve">предыдущего года </w:t>
      </w:r>
      <w:r w:rsidR="00D31EF6" w:rsidRPr="00F4544F">
        <w:rPr>
          <w:sz w:val="28"/>
          <w:szCs w:val="28"/>
        </w:rPr>
        <w:t>объем</w:t>
      </w:r>
      <w:r w:rsidR="00D31EF6" w:rsidRPr="00331F3F">
        <w:rPr>
          <w:sz w:val="28"/>
          <w:szCs w:val="28"/>
        </w:rPr>
        <w:t xml:space="preserve"> субсидий</w:t>
      </w:r>
      <w:r w:rsidR="001611EF">
        <w:rPr>
          <w:sz w:val="28"/>
          <w:szCs w:val="28"/>
        </w:rPr>
        <w:t xml:space="preserve"> </w:t>
      </w:r>
      <w:r w:rsidR="00DA7531">
        <w:rPr>
          <w:sz w:val="28"/>
          <w:szCs w:val="28"/>
        </w:rPr>
        <w:t xml:space="preserve">сократился </w:t>
      </w:r>
      <w:r w:rsidR="001611EF">
        <w:rPr>
          <w:sz w:val="28"/>
          <w:szCs w:val="28"/>
        </w:rPr>
        <w:t xml:space="preserve">на </w:t>
      </w:r>
      <w:r w:rsidR="00DA7531">
        <w:rPr>
          <w:sz w:val="28"/>
          <w:szCs w:val="28"/>
        </w:rPr>
        <w:t>1 792 098,3</w:t>
      </w:r>
      <w:r w:rsidR="001611EF">
        <w:rPr>
          <w:sz w:val="28"/>
          <w:szCs w:val="28"/>
        </w:rPr>
        <w:t xml:space="preserve"> тыс. рублей или </w:t>
      </w:r>
      <w:r w:rsidR="00DA7531">
        <w:rPr>
          <w:sz w:val="28"/>
          <w:szCs w:val="28"/>
        </w:rPr>
        <w:t>14,4 %</w:t>
      </w:r>
      <w:r w:rsidR="001611EF">
        <w:rPr>
          <w:sz w:val="28"/>
          <w:szCs w:val="28"/>
        </w:rPr>
        <w:t>.</w:t>
      </w:r>
    </w:p>
    <w:p w14:paraId="6B6D3066" w14:textId="7134B08A" w:rsidR="00652CD3" w:rsidRDefault="00D31EF6" w:rsidP="004B178B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В полном объеме годовых назначений </w:t>
      </w:r>
      <w:r w:rsidR="00D74D9E">
        <w:rPr>
          <w:sz w:val="28"/>
          <w:szCs w:val="28"/>
        </w:rPr>
        <w:t xml:space="preserve">и выше </w:t>
      </w:r>
      <w:r w:rsidRPr="00901E5D">
        <w:rPr>
          <w:sz w:val="28"/>
          <w:szCs w:val="28"/>
        </w:rPr>
        <w:t xml:space="preserve">поступили субсидии </w:t>
      </w:r>
      <w:r w:rsidR="00652CD3">
        <w:rPr>
          <w:sz w:val="28"/>
          <w:szCs w:val="28"/>
        </w:rPr>
        <w:t xml:space="preserve">по </w:t>
      </w:r>
      <w:r w:rsidR="004756A5">
        <w:rPr>
          <w:sz w:val="28"/>
          <w:szCs w:val="28"/>
        </w:rPr>
        <w:t>1</w:t>
      </w:r>
      <w:r w:rsidR="00D74D9E">
        <w:rPr>
          <w:sz w:val="28"/>
          <w:szCs w:val="28"/>
        </w:rPr>
        <w:t>7</w:t>
      </w:r>
      <w:r w:rsidR="00652CD3">
        <w:rPr>
          <w:sz w:val="28"/>
          <w:szCs w:val="28"/>
        </w:rPr>
        <w:t xml:space="preserve"> направлениям</w:t>
      </w:r>
      <w:r w:rsidR="00261B78">
        <w:rPr>
          <w:sz w:val="28"/>
          <w:szCs w:val="28"/>
        </w:rPr>
        <w:t xml:space="preserve"> на общую сумму </w:t>
      </w:r>
      <w:r w:rsidR="00D74D9E">
        <w:rPr>
          <w:sz w:val="28"/>
          <w:szCs w:val="28"/>
        </w:rPr>
        <w:t>1 145 276,6</w:t>
      </w:r>
      <w:r w:rsidR="00261B78">
        <w:rPr>
          <w:sz w:val="28"/>
          <w:szCs w:val="28"/>
        </w:rPr>
        <w:t xml:space="preserve"> тыс. рублей. В их числе субсидии </w:t>
      </w:r>
      <w:r w:rsidR="00652CD3">
        <w:rPr>
          <w:sz w:val="28"/>
          <w:szCs w:val="28"/>
        </w:rPr>
        <w:t>на</w:t>
      </w:r>
      <w:r w:rsidR="00261B78">
        <w:rPr>
          <w:sz w:val="28"/>
          <w:szCs w:val="28"/>
        </w:rPr>
        <w:t xml:space="preserve"> реализацию мероприятий в рамках развития </w:t>
      </w:r>
      <w:r w:rsidR="00750AE8">
        <w:rPr>
          <w:sz w:val="28"/>
          <w:szCs w:val="28"/>
        </w:rPr>
        <w:t xml:space="preserve">сельского хозяйства и </w:t>
      </w:r>
      <w:r w:rsidR="00261B78">
        <w:rPr>
          <w:sz w:val="28"/>
          <w:szCs w:val="28"/>
        </w:rPr>
        <w:t xml:space="preserve">сельских территорий, </w:t>
      </w:r>
      <w:r w:rsidR="00750AE8">
        <w:rPr>
          <w:sz w:val="28"/>
          <w:szCs w:val="28"/>
        </w:rPr>
        <w:t xml:space="preserve">развитие транспортной инфраструктуры, </w:t>
      </w:r>
      <w:r w:rsidR="00261B78">
        <w:rPr>
          <w:sz w:val="28"/>
          <w:szCs w:val="28"/>
        </w:rPr>
        <w:t xml:space="preserve">системы образования, </w:t>
      </w:r>
      <w:r w:rsidR="00750AE8">
        <w:rPr>
          <w:sz w:val="28"/>
          <w:szCs w:val="28"/>
        </w:rPr>
        <w:t xml:space="preserve">культуры, здравоохранения, </w:t>
      </w:r>
      <w:r w:rsidR="00261B78">
        <w:rPr>
          <w:sz w:val="28"/>
          <w:szCs w:val="28"/>
        </w:rPr>
        <w:t>фи</w:t>
      </w:r>
      <w:r w:rsidR="00A02996">
        <w:rPr>
          <w:sz w:val="28"/>
          <w:szCs w:val="28"/>
        </w:rPr>
        <w:t>зической культуры и спорта.</w:t>
      </w:r>
    </w:p>
    <w:p w14:paraId="23C86FC9" w14:textId="05B3B7D5" w:rsidR="00F07556" w:rsidRDefault="009D0D8C" w:rsidP="004B178B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По </w:t>
      </w:r>
      <w:r w:rsidR="004F79CD">
        <w:rPr>
          <w:sz w:val="28"/>
          <w:szCs w:val="28"/>
        </w:rPr>
        <w:t>1</w:t>
      </w:r>
      <w:r w:rsidR="00CC0C04">
        <w:rPr>
          <w:sz w:val="28"/>
          <w:szCs w:val="28"/>
        </w:rPr>
        <w:t>6</w:t>
      </w:r>
      <w:r w:rsidRPr="00901E5D">
        <w:rPr>
          <w:sz w:val="28"/>
          <w:szCs w:val="28"/>
        </w:rPr>
        <w:t xml:space="preserve"> видам субсидий</w:t>
      </w:r>
      <w:r w:rsidR="00C06EC5">
        <w:rPr>
          <w:sz w:val="28"/>
          <w:szCs w:val="28"/>
        </w:rPr>
        <w:t xml:space="preserve"> на общую сумму </w:t>
      </w:r>
      <w:r w:rsidR="00AF64F2">
        <w:rPr>
          <w:sz w:val="28"/>
          <w:szCs w:val="28"/>
        </w:rPr>
        <w:t>5</w:t>
      </w:r>
      <w:r w:rsidR="00B44434">
        <w:rPr>
          <w:sz w:val="28"/>
          <w:szCs w:val="28"/>
        </w:rPr>
        <w:t> </w:t>
      </w:r>
      <w:r w:rsidR="00AF64F2">
        <w:rPr>
          <w:sz w:val="28"/>
          <w:szCs w:val="28"/>
        </w:rPr>
        <w:t>5</w:t>
      </w:r>
      <w:r w:rsidR="00B44434">
        <w:rPr>
          <w:sz w:val="28"/>
          <w:szCs w:val="28"/>
        </w:rPr>
        <w:t>91</w:t>
      </w:r>
      <w:r w:rsidR="00606C85">
        <w:rPr>
          <w:sz w:val="28"/>
          <w:szCs w:val="28"/>
        </w:rPr>
        <w:t> 787,2</w:t>
      </w:r>
      <w:r w:rsidR="00C06EC5">
        <w:rPr>
          <w:sz w:val="28"/>
          <w:szCs w:val="28"/>
        </w:rPr>
        <w:t xml:space="preserve"> тыс. рублей</w:t>
      </w:r>
      <w:r w:rsidR="007A4637" w:rsidRPr="00901E5D">
        <w:rPr>
          <w:sz w:val="28"/>
          <w:szCs w:val="28"/>
        </w:rPr>
        <w:t xml:space="preserve">, предусмотренным на </w:t>
      </w:r>
      <w:r w:rsidR="00E90A49">
        <w:rPr>
          <w:sz w:val="28"/>
          <w:szCs w:val="28"/>
        </w:rPr>
        <w:t xml:space="preserve">реализацию мероприятий </w:t>
      </w:r>
      <w:r w:rsidR="00606C85">
        <w:rPr>
          <w:sz w:val="28"/>
          <w:szCs w:val="28"/>
        </w:rPr>
        <w:t>направленных на р</w:t>
      </w:r>
      <w:r w:rsidR="00606C85" w:rsidRPr="00B44434">
        <w:rPr>
          <w:sz w:val="28"/>
          <w:szCs w:val="28"/>
        </w:rPr>
        <w:t>азвити</w:t>
      </w:r>
      <w:r w:rsidR="00606C85">
        <w:rPr>
          <w:sz w:val="28"/>
          <w:szCs w:val="28"/>
        </w:rPr>
        <w:t>е</w:t>
      </w:r>
      <w:r w:rsidR="00606C85" w:rsidRPr="00B44434">
        <w:rPr>
          <w:sz w:val="28"/>
          <w:szCs w:val="28"/>
        </w:rPr>
        <w:t xml:space="preserve"> </w:t>
      </w:r>
      <w:r w:rsidR="00606C85">
        <w:rPr>
          <w:sz w:val="28"/>
          <w:szCs w:val="28"/>
        </w:rPr>
        <w:t>отраслей</w:t>
      </w:r>
      <w:r w:rsidR="00606C85" w:rsidRPr="00B44434">
        <w:rPr>
          <w:sz w:val="28"/>
          <w:szCs w:val="28"/>
        </w:rPr>
        <w:t xml:space="preserve"> агропромышленного комплекса</w:t>
      </w:r>
      <w:r w:rsidR="00606C85">
        <w:rPr>
          <w:sz w:val="28"/>
          <w:szCs w:val="28"/>
        </w:rPr>
        <w:t xml:space="preserve">, </w:t>
      </w:r>
      <w:r w:rsidR="00606C85" w:rsidRPr="00B44434">
        <w:rPr>
          <w:sz w:val="28"/>
          <w:szCs w:val="28"/>
        </w:rPr>
        <w:t>модернизацию образования</w:t>
      </w:r>
      <w:r w:rsidR="00606C85">
        <w:rPr>
          <w:sz w:val="28"/>
          <w:szCs w:val="28"/>
        </w:rPr>
        <w:t xml:space="preserve"> и здравоохранения, поддержку объектов культуры, </w:t>
      </w:r>
      <w:r w:rsidR="0053689E">
        <w:rPr>
          <w:sz w:val="28"/>
          <w:szCs w:val="28"/>
        </w:rPr>
        <w:t>обеспечения социальной защиты</w:t>
      </w:r>
      <w:r w:rsidR="00C06EC5">
        <w:rPr>
          <w:sz w:val="28"/>
          <w:szCs w:val="28"/>
        </w:rPr>
        <w:t xml:space="preserve">, </w:t>
      </w:r>
      <w:proofErr w:type="spellStart"/>
      <w:r w:rsidR="00C06EC5">
        <w:rPr>
          <w:sz w:val="28"/>
          <w:szCs w:val="28"/>
        </w:rPr>
        <w:t>сейсмобезопасности</w:t>
      </w:r>
      <w:proofErr w:type="spellEnd"/>
      <w:r w:rsidR="0053689E">
        <w:rPr>
          <w:sz w:val="28"/>
          <w:szCs w:val="28"/>
        </w:rPr>
        <w:t xml:space="preserve">, а также </w:t>
      </w:r>
      <w:r w:rsidR="00E90A49">
        <w:rPr>
          <w:sz w:val="28"/>
          <w:szCs w:val="28"/>
        </w:rPr>
        <w:t>формирования современной городской среды</w:t>
      </w:r>
      <w:r w:rsidR="00606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6EC5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сложился на уровне </w:t>
      </w:r>
      <w:r w:rsidR="00E90A49">
        <w:rPr>
          <w:sz w:val="28"/>
          <w:szCs w:val="28"/>
        </w:rPr>
        <w:t>7</w:t>
      </w:r>
      <w:r>
        <w:rPr>
          <w:sz w:val="28"/>
          <w:szCs w:val="28"/>
        </w:rPr>
        <w:t>0,0 % и выше</w:t>
      </w:r>
      <w:r w:rsidR="007A4637">
        <w:rPr>
          <w:sz w:val="28"/>
          <w:szCs w:val="28"/>
        </w:rPr>
        <w:t>.</w:t>
      </w:r>
    </w:p>
    <w:p w14:paraId="29F67D3E" w14:textId="6AD66977" w:rsidR="00606C85" w:rsidRDefault="00A52FE8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республику дополнительно поступили непредусмотренные бюджетом на текущий год</w:t>
      </w:r>
      <w:r w:rsidRPr="00A52FE8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на развитие школьного и дошкольного образования, а также сельских территорий</w:t>
      </w:r>
      <w:r w:rsidR="00BE522E">
        <w:rPr>
          <w:sz w:val="28"/>
          <w:szCs w:val="28"/>
        </w:rPr>
        <w:t xml:space="preserve"> (4 субсидии)</w:t>
      </w:r>
      <w:r>
        <w:rPr>
          <w:sz w:val="28"/>
          <w:szCs w:val="28"/>
        </w:rPr>
        <w:t xml:space="preserve"> на общую сумму </w:t>
      </w:r>
      <w:r w:rsidR="00E52254">
        <w:rPr>
          <w:sz w:val="28"/>
          <w:szCs w:val="28"/>
        </w:rPr>
        <w:t>192 427,3 тыс. рублей.</w:t>
      </w:r>
    </w:p>
    <w:p w14:paraId="5B752951" w14:textId="77777777" w:rsidR="00F22BB3" w:rsidRDefault="004B72AD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остальных видов субсидий осуществлялось на недостаточном уровне, либо не финансир</w:t>
      </w:r>
      <w:r w:rsidR="002645A5">
        <w:rPr>
          <w:sz w:val="28"/>
          <w:szCs w:val="28"/>
        </w:rPr>
        <w:t>овалось вовсе.</w:t>
      </w:r>
    </w:p>
    <w:p w14:paraId="38BEE437" w14:textId="49F8C4A5" w:rsidR="004B72AD" w:rsidRDefault="004B72AD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по </w:t>
      </w:r>
      <w:r w:rsidR="00C06EC5">
        <w:rPr>
          <w:sz w:val="28"/>
          <w:szCs w:val="28"/>
        </w:rPr>
        <w:t>1</w:t>
      </w:r>
      <w:r w:rsidR="00CC0C04">
        <w:rPr>
          <w:sz w:val="28"/>
          <w:szCs w:val="28"/>
        </w:rPr>
        <w:t>8</w:t>
      </w:r>
      <w:r w:rsidR="00C06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видам субсидий финансирование варьировалось в пределах от </w:t>
      </w:r>
      <w:r w:rsidR="00E52254">
        <w:rPr>
          <w:sz w:val="28"/>
          <w:szCs w:val="28"/>
        </w:rPr>
        <w:t>6,4</w:t>
      </w:r>
      <w:r>
        <w:rPr>
          <w:sz w:val="28"/>
          <w:szCs w:val="28"/>
        </w:rPr>
        <w:t> % до 6</w:t>
      </w:r>
      <w:r w:rsidR="00E52254">
        <w:rPr>
          <w:sz w:val="28"/>
          <w:szCs w:val="28"/>
        </w:rPr>
        <w:t>7,7</w:t>
      </w:r>
      <w:r>
        <w:rPr>
          <w:sz w:val="28"/>
          <w:szCs w:val="28"/>
        </w:rPr>
        <w:t xml:space="preserve"> % к годовым назначениям, а по </w:t>
      </w:r>
      <w:r w:rsidR="004056FD">
        <w:rPr>
          <w:sz w:val="28"/>
          <w:szCs w:val="28"/>
        </w:rPr>
        <w:t>1</w:t>
      </w:r>
      <w:r w:rsidR="00606C85">
        <w:rPr>
          <w:sz w:val="28"/>
          <w:szCs w:val="28"/>
        </w:rPr>
        <w:t>9</w:t>
      </w:r>
      <w:r>
        <w:rPr>
          <w:sz w:val="28"/>
          <w:szCs w:val="28"/>
        </w:rPr>
        <w:t xml:space="preserve"> видам данной статьи </w:t>
      </w:r>
      <w:r w:rsidRPr="00C74FE0">
        <w:rPr>
          <w:sz w:val="28"/>
          <w:szCs w:val="28"/>
        </w:rPr>
        <w:t>доходов - финансирование не открыто.</w:t>
      </w:r>
    </w:p>
    <w:p w14:paraId="0E45D904" w14:textId="1F921CFD" w:rsidR="006A5340" w:rsidRDefault="00D31EF6" w:rsidP="004B178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216C">
        <w:rPr>
          <w:sz w:val="28"/>
          <w:szCs w:val="28"/>
        </w:rPr>
        <w:t xml:space="preserve">а </w:t>
      </w:r>
      <w:r w:rsidR="00A43B4D">
        <w:rPr>
          <w:sz w:val="28"/>
          <w:szCs w:val="28"/>
        </w:rPr>
        <w:t xml:space="preserve">девять </w:t>
      </w:r>
      <w:r>
        <w:rPr>
          <w:sz w:val="28"/>
          <w:szCs w:val="28"/>
        </w:rPr>
        <w:t>месяц</w:t>
      </w:r>
      <w:r w:rsidR="00F07556">
        <w:rPr>
          <w:sz w:val="28"/>
          <w:szCs w:val="28"/>
        </w:rPr>
        <w:t>ев 20</w:t>
      </w:r>
      <w:r w:rsidR="00A43B4D">
        <w:rPr>
          <w:sz w:val="28"/>
          <w:szCs w:val="28"/>
        </w:rPr>
        <w:t>2</w:t>
      </w:r>
      <w:r w:rsidR="00CC0C04">
        <w:rPr>
          <w:sz w:val="28"/>
          <w:szCs w:val="28"/>
        </w:rPr>
        <w:t xml:space="preserve">3 </w:t>
      </w:r>
      <w:r w:rsidRPr="000F216C">
        <w:rPr>
          <w:sz w:val="28"/>
          <w:szCs w:val="28"/>
        </w:rPr>
        <w:t xml:space="preserve">года </w:t>
      </w:r>
      <w:r>
        <w:rPr>
          <w:sz w:val="28"/>
          <w:szCs w:val="28"/>
        </w:rPr>
        <w:t>о</w:t>
      </w:r>
      <w:r w:rsidRPr="002257BC">
        <w:rPr>
          <w:sz w:val="28"/>
          <w:szCs w:val="28"/>
        </w:rPr>
        <w:t xml:space="preserve">бъем полученных субвенций из федерального бюджета составил </w:t>
      </w:r>
      <w:r w:rsidR="002F0914">
        <w:rPr>
          <w:sz w:val="28"/>
          <w:szCs w:val="28"/>
        </w:rPr>
        <w:t>1</w:t>
      </w:r>
      <w:r w:rsidR="00CC0C04">
        <w:rPr>
          <w:sz w:val="28"/>
          <w:szCs w:val="28"/>
        </w:rPr>
        <w:t> 097 650,4</w:t>
      </w:r>
      <w:r w:rsidRPr="00643A1A">
        <w:rPr>
          <w:sz w:val="28"/>
          <w:szCs w:val="28"/>
        </w:rPr>
        <w:t xml:space="preserve"> тыс.</w:t>
      </w:r>
      <w:r w:rsidRPr="002257B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 или </w:t>
      </w:r>
      <w:r w:rsidR="000346F7">
        <w:rPr>
          <w:sz w:val="28"/>
          <w:szCs w:val="28"/>
        </w:rPr>
        <w:t>7</w:t>
      </w:r>
      <w:r w:rsidR="00CC0C04">
        <w:rPr>
          <w:sz w:val="28"/>
          <w:szCs w:val="28"/>
        </w:rPr>
        <w:t>5,2</w:t>
      </w:r>
      <w:r>
        <w:rPr>
          <w:sz w:val="28"/>
          <w:szCs w:val="28"/>
        </w:rPr>
        <w:t xml:space="preserve"> % к </w:t>
      </w:r>
      <w:r w:rsidR="00901E5D">
        <w:rPr>
          <w:sz w:val="28"/>
          <w:szCs w:val="28"/>
        </w:rPr>
        <w:t>годовому плану</w:t>
      </w:r>
      <w:r>
        <w:rPr>
          <w:sz w:val="28"/>
          <w:szCs w:val="28"/>
        </w:rPr>
        <w:t xml:space="preserve"> (в 20</w:t>
      </w:r>
      <w:r w:rsidR="0026322D">
        <w:rPr>
          <w:sz w:val="28"/>
          <w:szCs w:val="28"/>
        </w:rPr>
        <w:t>2</w:t>
      </w:r>
      <w:r w:rsidR="00CC0C0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2F0914">
        <w:rPr>
          <w:sz w:val="28"/>
          <w:szCs w:val="28"/>
        </w:rPr>
        <w:t>7</w:t>
      </w:r>
      <w:r w:rsidR="00CC0C04">
        <w:rPr>
          <w:sz w:val="28"/>
          <w:szCs w:val="28"/>
        </w:rPr>
        <w:t>0,4</w:t>
      </w:r>
      <w:r>
        <w:rPr>
          <w:sz w:val="28"/>
          <w:szCs w:val="28"/>
        </w:rPr>
        <w:t> %)</w:t>
      </w:r>
      <w:r w:rsidRPr="004910F4">
        <w:rPr>
          <w:sz w:val="28"/>
          <w:szCs w:val="28"/>
        </w:rPr>
        <w:t xml:space="preserve">. По сравнению с </w:t>
      </w:r>
      <w:r w:rsidRPr="00413E32">
        <w:rPr>
          <w:sz w:val="28"/>
          <w:szCs w:val="28"/>
        </w:rPr>
        <w:t xml:space="preserve">прошлым годом объем </w:t>
      </w:r>
      <w:r w:rsidRPr="00413E32">
        <w:rPr>
          <w:sz w:val="28"/>
          <w:szCs w:val="28"/>
        </w:rPr>
        <w:lastRenderedPageBreak/>
        <w:t>поступлений по данному виду доходов</w:t>
      </w:r>
      <w:r>
        <w:rPr>
          <w:sz w:val="28"/>
          <w:szCs w:val="28"/>
        </w:rPr>
        <w:t xml:space="preserve"> </w:t>
      </w:r>
      <w:r w:rsidR="00A43B4D">
        <w:rPr>
          <w:sz w:val="28"/>
          <w:szCs w:val="28"/>
        </w:rPr>
        <w:t xml:space="preserve">снизился </w:t>
      </w:r>
      <w:r w:rsidRPr="00413E32">
        <w:rPr>
          <w:sz w:val="28"/>
          <w:szCs w:val="28"/>
        </w:rPr>
        <w:t xml:space="preserve">на </w:t>
      </w:r>
      <w:r w:rsidR="00CC0C04">
        <w:rPr>
          <w:sz w:val="28"/>
          <w:szCs w:val="28"/>
        </w:rPr>
        <w:t>779 289,9</w:t>
      </w:r>
      <w:r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>тыс. рублей</w:t>
      </w:r>
      <w:r w:rsidRPr="00643A1A"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>или</w:t>
      </w:r>
      <w:r w:rsidRPr="00643A1A"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 xml:space="preserve">на </w:t>
      </w:r>
      <w:r w:rsidR="00CC0C04">
        <w:rPr>
          <w:sz w:val="28"/>
          <w:szCs w:val="28"/>
        </w:rPr>
        <w:t>41,5</w:t>
      </w:r>
      <w:r w:rsidRPr="00413E32">
        <w:rPr>
          <w:sz w:val="28"/>
          <w:szCs w:val="28"/>
        </w:rPr>
        <w:t> %.</w:t>
      </w:r>
    </w:p>
    <w:p w14:paraId="596A61AE" w14:textId="77777777" w:rsidR="005274DA" w:rsidRDefault="007A244D" w:rsidP="004B178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сократились </w:t>
      </w:r>
      <w:r w:rsidRPr="005B7E36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5B7E36">
        <w:rPr>
          <w:sz w:val="28"/>
          <w:szCs w:val="28"/>
        </w:rPr>
        <w:t xml:space="preserve"> субвенций на</w:t>
      </w:r>
      <w:r>
        <w:rPr>
          <w:sz w:val="28"/>
          <w:szCs w:val="28"/>
        </w:rPr>
        <w:t xml:space="preserve"> социальные выплаты безработным гражданам</w:t>
      </w:r>
      <w:r w:rsidRPr="005B7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="00370005">
        <w:rPr>
          <w:sz w:val="28"/>
          <w:szCs w:val="28"/>
        </w:rPr>
        <w:t>337 035,8</w:t>
      </w:r>
      <w:r>
        <w:rPr>
          <w:sz w:val="28"/>
          <w:szCs w:val="28"/>
        </w:rPr>
        <w:t xml:space="preserve"> тыс. рублей или на </w:t>
      </w:r>
      <w:r w:rsidR="00370005">
        <w:rPr>
          <w:sz w:val="28"/>
          <w:szCs w:val="28"/>
        </w:rPr>
        <w:t>32,7</w:t>
      </w:r>
      <w:r>
        <w:rPr>
          <w:sz w:val="28"/>
          <w:szCs w:val="28"/>
        </w:rPr>
        <w:t xml:space="preserve"> %). Кроме того, в бюджете текущего года не предусмотрены </w:t>
      </w:r>
      <w:r w:rsidRPr="005B7E36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на выполнение полномочий по осуществлению ежемесячной выплаты в связи с рождением (усыновлением) первого </w:t>
      </w:r>
      <w:r w:rsidRPr="001C2E2B">
        <w:rPr>
          <w:sz w:val="28"/>
          <w:szCs w:val="28"/>
        </w:rPr>
        <w:t>ребенка (</w:t>
      </w:r>
      <w:r w:rsidR="00370005">
        <w:rPr>
          <w:sz w:val="28"/>
          <w:szCs w:val="28"/>
        </w:rPr>
        <w:t>за 9 месяцев</w:t>
      </w:r>
      <w:r w:rsidRPr="001C2E2B">
        <w:rPr>
          <w:sz w:val="28"/>
          <w:szCs w:val="28"/>
        </w:rPr>
        <w:t xml:space="preserve"> 2022 года по данной статье поступили средства в объеме </w:t>
      </w:r>
      <w:r w:rsidR="005274DA">
        <w:rPr>
          <w:sz w:val="28"/>
          <w:szCs w:val="28"/>
        </w:rPr>
        <w:t>578 972,6</w:t>
      </w:r>
      <w:r w:rsidRPr="001C2E2B">
        <w:rPr>
          <w:sz w:val="28"/>
          <w:szCs w:val="28"/>
        </w:rPr>
        <w:t xml:space="preserve"> тыс. рублей).</w:t>
      </w:r>
    </w:p>
    <w:p w14:paraId="346CF33D" w14:textId="602767F5" w:rsidR="007A244D" w:rsidRPr="005274DA" w:rsidRDefault="007A244D" w:rsidP="004B178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C2E2B">
        <w:rPr>
          <w:sz w:val="28"/>
          <w:szCs w:val="28"/>
        </w:rPr>
        <w:t>При этом</w:t>
      </w:r>
      <w:r w:rsidR="005274DA">
        <w:rPr>
          <w:sz w:val="28"/>
          <w:szCs w:val="28"/>
        </w:rPr>
        <w:t>,</w:t>
      </w:r>
      <w:r w:rsidRPr="001C2E2B">
        <w:rPr>
          <w:sz w:val="28"/>
          <w:szCs w:val="28"/>
        </w:rPr>
        <w:t xml:space="preserve"> </w:t>
      </w:r>
      <w:r w:rsidR="005274DA">
        <w:rPr>
          <w:sz w:val="28"/>
          <w:szCs w:val="28"/>
        </w:rPr>
        <w:t xml:space="preserve">по остальным видам субвенций отмечается рост. Так, </w:t>
      </w:r>
      <w:r w:rsidRPr="005274DA">
        <w:rPr>
          <w:sz w:val="28"/>
          <w:szCs w:val="28"/>
        </w:rPr>
        <w:t xml:space="preserve">поступления субвенций на оплату жилищно-коммунальных услуг отдельным категориям граждан увеличились на </w:t>
      </w:r>
      <w:r w:rsidR="005274DA" w:rsidRPr="005274DA">
        <w:rPr>
          <w:sz w:val="28"/>
          <w:szCs w:val="28"/>
        </w:rPr>
        <w:t>26 383,4</w:t>
      </w:r>
      <w:r w:rsidRPr="005274DA">
        <w:rPr>
          <w:sz w:val="28"/>
          <w:szCs w:val="28"/>
        </w:rPr>
        <w:t xml:space="preserve"> тыс. рублей или</w:t>
      </w:r>
      <w:r w:rsidR="005274DA" w:rsidRPr="005274DA">
        <w:rPr>
          <w:sz w:val="28"/>
          <w:szCs w:val="28"/>
        </w:rPr>
        <w:t xml:space="preserve"> на</w:t>
      </w:r>
      <w:r w:rsidRPr="005274DA">
        <w:rPr>
          <w:sz w:val="28"/>
          <w:szCs w:val="28"/>
        </w:rPr>
        <w:t xml:space="preserve"> </w:t>
      </w:r>
      <w:r w:rsidR="005274DA" w:rsidRPr="005274DA">
        <w:rPr>
          <w:sz w:val="28"/>
          <w:szCs w:val="28"/>
        </w:rPr>
        <w:t>24,4 </w:t>
      </w:r>
      <w:r w:rsidRPr="005274DA">
        <w:rPr>
          <w:sz w:val="28"/>
          <w:szCs w:val="28"/>
        </w:rPr>
        <w:t>%</w:t>
      </w:r>
      <w:r w:rsidR="005274DA" w:rsidRPr="005274DA">
        <w:rPr>
          <w:sz w:val="28"/>
          <w:szCs w:val="28"/>
        </w:rPr>
        <w:t xml:space="preserve">,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</w:t>
      </w:r>
      <w:r w:rsidR="005274DA">
        <w:rPr>
          <w:sz w:val="28"/>
          <w:szCs w:val="28"/>
        </w:rPr>
        <w:t xml:space="preserve">- </w:t>
      </w:r>
      <w:r w:rsidR="005274DA" w:rsidRPr="005274DA">
        <w:rPr>
          <w:sz w:val="28"/>
          <w:szCs w:val="28"/>
        </w:rPr>
        <w:t>на 26 679,7 тыс.  рублей или на 30,0 %.</w:t>
      </w:r>
    </w:p>
    <w:p w14:paraId="1678EC34" w14:textId="21123F2F" w:rsidR="00D31EF6" w:rsidRDefault="00D31EF6" w:rsidP="004B17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6A0C">
        <w:rPr>
          <w:sz w:val="28"/>
          <w:szCs w:val="28"/>
        </w:rPr>
        <w:t xml:space="preserve">В отчетном периоде из </w:t>
      </w:r>
      <w:r w:rsidR="002F0914">
        <w:rPr>
          <w:sz w:val="28"/>
          <w:szCs w:val="28"/>
        </w:rPr>
        <w:t>1</w:t>
      </w:r>
      <w:r w:rsidR="005274DA">
        <w:rPr>
          <w:sz w:val="28"/>
          <w:szCs w:val="28"/>
        </w:rPr>
        <w:t>6</w:t>
      </w:r>
      <w:r w:rsidRPr="001D6A0C">
        <w:rPr>
          <w:sz w:val="28"/>
          <w:szCs w:val="28"/>
        </w:rPr>
        <w:t xml:space="preserve"> вид</w:t>
      </w:r>
      <w:r w:rsidR="002F0914">
        <w:rPr>
          <w:sz w:val="28"/>
          <w:szCs w:val="28"/>
        </w:rPr>
        <w:t>ов</w:t>
      </w:r>
      <w:r w:rsidRPr="001D6A0C">
        <w:rPr>
          <w:sz w:val="28"/>
          <w:szCs w:val="28"/>
        </w:rPr>
        <w:t xml:space="preserve"> субвенций</w:t>
      </w:r>
      <w:r w:rsidR="00205FE6" w:rsidRPr="001D6A0C">
        <w:rPr>
          <w:sz w:val="28"/>
          <w:szCs w:val="28"/>
        </w:rPr>
        <w:t>,</w:t>
      </w:r>
      <w:r w:rsidRPr="001D6A0C">
        <w:rPr>
          <w:sz w:val="28"/>
          <w:szCs w:val="28"/>
        </w:rPr>
        <w:t xml:space="preserve"> предусмотренных бюджетом</w:t>
      </w:r>
      <w:r w:rsidR="00205FE6" w:rsidRPr="001D6A0C">
        <w:rPr>
          <w:sz w:val="28"/>
          <w:szCs w:val="28"/>
        </w:rPr>
        <w:t>,</w:t>
      </w:r>
      <w:r w:rsidRPr="001D6A0C">
        <w:rPr>
          <w:sz w:val="28"/>
          <w:szCs w:val="28"/>
        </w:rPr>
        <w:t xml:space="preserve"> </w:t>
      </w:r>
      <w:r w:rsidR="005274DA">
        <w:rPr>
          <w:sz w:val="28"/>
          <w:szCs w:val="28"/>
        </w:rPr>
        <w:t>10</w:t>
      </w:r>
      <w:r w:rsidRPr="001D6A0C">
        <w:rPr>
          <w:sz w:val="28"/>
          <w:szCs w:val="28"/>
        </w:rPr>
        <w:t xml:space="preserve"> профинансированы в объеме </w:t>
      </w:r>
      <w:r w:rsidR="001D6A0C">
        <w:rPr>
          <w:sz w:val="28"/>
          <w:szCs w:val="28"/>
        </w:rPr>
        <w:t>7</w:t>
      </w:r>
      <w:r w:rsidR="009C7E38" w:rsidRPr="001D6A0C">
        <w:rPr>
          <w:sz w:val="28"/>
          <w:szCs w:val="28"/>
        </w:rPr>
        <w:t>0</w:t>
      </w:r>
      <w:r w:rsidRPr="001D6A0C">
        <w:rPr>
          <w:sz w:val="28"/>
          <w:szCs w:val="28"/>
        </w:rPr>
        <w:t xml:space="preserve">,0 % и более, </w:t>
      </w:r>
      <w:r w:rsidR="00A84186">
        <w:rPr>
          <w:sz w:val="28"/>
          <w:szCs w:val="28"/>
        </w:rPr>
        <w:t>4</w:t>
      </w:r>
      <w:r w:rsidRPr="001D6A0C">
        <w:rPr>
          <w:sz w:val="28"/>
          <w:szCs w:val="28"/>
        </w:rPr>
        <w:t xml:space="preserve"> – в пределах ниже </w:t>
      </w:r>
      <w:r w:rsidR="001D6A0C">
        <w:rPr>
          <w:sz w:val="28"/>
          <w:szCs w:val="28"/>
        </w:rPr>
        <w:t>7</w:t>
      </w:r>
      <w:r w:rsidR="009C7E38" w:rsidRPr="001D6A0C">
        <w:rPr>
          <w:sz w:val="28"/>
          <w:szCs w:val="28"/>
        </w:rPr>
        <w:t>0</w:t>
      </w:r>
      <w:r w:rsidRPr="001D6A0C">
        <w:rPr>
          <w:sz w:val="28"/>
          <w:szCs w:val="28"/>
        </w:rPr>
        <w:t>,0%</w:t>
      </w:r>
      <w:r w:rsidRPr="00350165">
        <w:rPr>
          <w:sz w:val="28"/>
          <w:szCs w:val="28"/>
        </w:rPr>
        <w:t xml:space="preserve">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 w:rsidR="00205FE6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по </w:t>
      </w:r>
      <w:r w:rsidR="00BA284B">
        <w:rPr>
          <w:sz w:val="28"/>
          <w:szCs w:val="28"/>
        </w:rPr>
        <w:t>1</w:t>
      </w:r>
      <w:r>
        <w:rPr>
          <w:sz w:val="28"/>
          <w:szCs w:val="28"/>
        </w:rPr>
        <w:t xml:space="preserve"> вид</w:t>
      </w:r>
      <w:r w:rsidR="00BA284B">
        <w:rPr>
          <w:sz w:val="28"/>
          <w:szCs w:val="28"/>
        </w:rPr>
        <w:t>у</w:t>
      </w:r>
      <w:r w:rsidRPr="00350165">
        <w:rPr>
          <w:sz w:val="28"/>
          <w:szCs w:val="28"/>
        </w:rPr>
        <w:t xml:space="preserve"> субвенци</w:t>
      </w:r>
      <w:r w:rsidR="00BA284B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BA284B">
        <w:rPr>
          <w:sz w:val="28"/>
          <w:szCs w:val="28"/>
        </w:rPr>
        <w:t xml:space="preserve"> В текущем году в республику дополнительно поступили с</w:t>
      </w:r>
      <w:r w:rsidR="00BA284B" w:rsidRPr="00BA284B">
        <w:rPr>
          <w:sz w:val="28"/>
          <w:szCs w:val="28"/>
        </w:rPr>
        <w:t>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</w:r>
      <w:r w:rsidR="00BA284B">
        <w:rPr>
          <w:sz w:val="28"/>
          <w:szCs w:val="28"/>
        </w:rPr>
        <w:t>, непредусмотренные утвержденным бюджетом.</w:t>
      </w:r>
    </w:p>
    <w:p w14:paraId="380A43CF" w14:textId="6B84EF37" w:rsidR="00F65896" w:rsidRDefault="00A42088" w:rsidP="004B17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3696">
        <w:rPr>
          <w:sz w:val="28"/>
          <w:szCs w:val="28"/>
        </w:rPr>
        <w:t>окращение</w:t>
      </w:r>
      <w:r w:rsidR="00D961DA">
        <w:rPr>
          <w:sz w:val="28"/>
          <w:szCs w:val="28"/>
        </w:rPr>
        <w:t xml:space="preserve"> поступлений достигнут</w:t>
      </w:r>
      <w:r w:rsidR="00B63696">
        <w:rPr>
          <w:sz w:val="28"/>
          <w:szCs w:val="28"/>
        </w:rPr>
        <w:t>о</w:t>
      </w:r>
      <w:r w:rsidR="00D961DA">
        <w:rPr>
          <w:sz w:val="28"/>
          <w:szCs w:val="28"/>
        </w:rPr>
        <w:t xml:space="preserve"> по</w:t>
      </w:r>
      <w:r w:rsidR="00F65896">
        <w:rPr>
          <w:sz w:val="28"/>
          <w:szCs w:val="28"/>
        </w:rPr>
        <w:t xml:space="preserve"> иным межбюджетным трансфертам.</w:t>
      </w:r>
    </w:p>
    <w:p w14:paraId="7CD82986" w14:textId="0D40B9A8" w:rsidR="00F65896" w:rsidRDefault="00D31EF6" w:rsidP="004B17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A0B30">
        <w:rPr>
          <w:sz w:val="28"/>
          <w:szCs w:val="28"/>
        </w:rPr>
        <w:t xml:space="preserve">Кассовое исполнение </w:t>
      </w:r>
      <w:r w:rsidR="00D961DA">
        <w:rPr>
          <w:sz w:val="28"/>
          <w:szCs w:val="28"/>
        </w:rPr>
        <w:t xml:space="preserve">по указанному виду доходных источников </w:t>
      </w:r>
      <w:r w:rsidRPr="002A0B30">
        <w:rPr>
          <w:sz w:val="28"/>
          <w:szCs w:val="28"/>
        </w:rPr>
        <w:t xml:space="preserve">составило </w:t>
      </w:r>
      <w:r w:rsidR="00BA284B">
        <w:rPr>
          <w:sz w:val="28"/>
          <w:szCs w:val="28"/>
        </w:rPr>
        <w:t>376 168,0</w:t>
      </w:r>
      <w:r w:rsidR="00B63696">
        <w:rPr>
          <w:sz w:val="28"/>
          <w:szCs w:val="28"/>
        </w:rPr>
        <w:t xml:space="preserve"> </w:t>
      </w:r>
      <w:r w:rsidRPr="002A0B30">
        <w:rPr>
          <w:sz w:val="28"/>
          <w:szCs w:val="28"/>
        </w:rPr>
        <w:t xml:space="preserve">тыс. рублей, что </w:t>
      </w:r>
      <w:r w:rsidRPr="002C77B6">
        <w:rPr>
          <w:sz w:val="28"/>
          <w:szCs w:val="28"/>
        </w:rPr>
        <w:t xml:space="preserve">на </w:t>
      </w:r>
      <w:r w:rsidR="00BA284B">
        <w:rPr>
          <w:sz w:val="28"/>
          <w:szCs w:val="28"/>
        </w:rPr>
        <w:t>82 251,0</w:t>
      </w:r>
      <w:r w:rsidRPr="002C77B6">
        <w:rPr>
          <w:sz w:val="28"/>
          <w:szCs w:val="28"/>
        </w:rPr>
        <w:t xml:space="preserve"> тыс. рублей или </w:t>
      </w:r>
      <w:r w:rsidR="00B63696">
        <w:rPr>
          <w:sz w:val="28"/>
          <w:szCs w:val="28"/>
        </w:rPr>
        <w:t xml:space="preserve">на </w:t>
      </w:r>
      <w:r w:rsidR="00BA284B">
        <w:rPr>
          <w:sz w:val="28"/>
          <w:szCs w:val="28"/>
        </w:rPr>
        <w:t>17,9</w:t>
      </w:r>
      <w:r w:rsidR="00B63696">
        <w:rPr>
          <w:sz w:val="28"/>
          <w:szCs w:val="28"/>
        </w:rPr>
        <w:t> % ниже</w:t>
      </w:r>
      <w:r>
        <w:rPr>
          <w:sz w:val="28"/>
          <w:szCs w:val="28"/>
        </w:rPr>
        <w:t>, чем годом ранее</w:t>
      </w:r>
      <w:r w:rsidR="001C1450">
        <w:rPr>
          <w:sz w:val="28"/>
          <w:szCs w:val="28"/>
        </w:rPr>
        <w:t>.</w:t>
      </w:r>
      <w:r w:rsidR="00F65896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этом, и</w:t>
      </w:r>
      <w:r w:rsidRPr="002C77B6">
        <w:rPr>
          <w:sz w:val="28"/>
          <w:szCs w:val="28"/>
        </w:rPr>
        <w:t xml:space="preserve">сполнение по межбюджетным трансфертам </w:t>
      </w:r>
      <w:r w:rsidR="00A84186">
        <w:rPr>
          <w:sz w:val="28"/>
          <w:szCs w:val="28"/>
        </w:rPr>
        <w:t>с</w:t>
      </w:r>
      <w:r w:rsidRPr="002C77B6">
        <w:rPr>
          <w:sz w:val="28"/>
          <w:szCs w:val="28"/>
        </w:rPr>
        <w:t xml:space="preserve">оставило </w:t>
      </w:r>
      <w:r w:rsidR="00A84186">
        <w:rPr>
          <w:sz w:val="28"/>
          <w:szCs w:val="28"/>
        </w:rPr>
        <w:t>5</w:t>
      </w:r>
      <w:r w:rsidR="00BA284B">
        <w:rPr>
          <w:sz w:val="28"/>
          <w:szCs w:val="28"/>
        </w:rPr>
        <w:t>4,7</w:t>
      </w:r>
      <w:r>
        <w:rPr>
          <w:sz w:val="28"/>
          <w:szCs w:val="28"/>
        </w:rPr>
        <w:t> % (в 20</w:t>
      </w:r>
      <w:r w:rsidR="00B63696">
        <w:rPr>
          <w:sz w:val="28"/>
          <w:szCs w:val="28"/>
        </w:rPr>
        <w:t>2</w:t>
      </w:r>
      <w:r w:rsidR="00BA284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BA284B">
        <w:rPr>
          <w:sz w:val="28"/>
          <w:szCs w:val="28"/>
        </w:rPr>
        <w:t>58</w:t>
      </w:r>
      <w:r w:rsidR="00A84186">
        <w:rPr>
          <w:sz w:val="28"/>
          <w:szCs w:val="28"/>
        </w:rPr>
        <w:t>,4</w:t>
      </w:r>
      <w:r w:rsidRPr="002C77B6">
        <w:rPr>
          <w:sz w:val="28"/>
          <w:szCs w:val="28"/>
        </w:rPr>
        <w:t> %</w:t>
      </w:r>
      <w:r>
        <w:rPr>
          <w:sz w:val="28"/>
          <w:szCs w:val="28"/>
        </w:rPr>
        <w:t>)</w:t>
      </w:r>
      <w:r w:rsidRPr="002C77B6">
        <w:rPr>
          <w:sz w:val="28"/>
          <w:szCs w:val="28"/>
        </w:rPr>
        <w:t>.</w:t>
      </w:r>
    </w:p>
    <w:p w14:paraId="0BBDE4E8" w14:textId="52D687B9" w:rsidR="00371A70" w:rsidRDefault="00F65896" w:rsidP="00371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</w:t>
      </w:r>
      <w:r w:rsidRPr="00F65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581D8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C3102B">
        <w:rPr>
          <w:sz w:val="28"/>
          <w:szCs w:val="28"/>
        </w:rPr>
        <w:t>видов предусмотренных межбюджетных трансфертов</w:t>
      </w:r>
      <w:r w:rsidR="00F22BB3">
        <w:rPr>
          <w:sz w:val="28"/>
          <w:szCs w:val="28"/>
        </w:rPr>
        <w:t>,</w:t>
      </w:r>
      <w:r w:rsidR="002C37C1" w:rsidRPr="00F6589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65896">
        <w:rPr>
          <w:sz w:val="28"/>
          <w:szCs w:val="28"/>
        </w:rPr>
        <w:t xml:space="preserve">инансирование </w:t>
      </w:r>
      <w:r w:rsidR="006337B9">
        <w:rPr>
          <w:sz w:val="28"/>
          <w:szCs w:val="28"/>
        </w:rPr>
        <w:t xml:space="preserve">только </w:t>
      </w:r>
      <w:r w:rsidR="00C3102B">
        <w:rPr>
          <w:sz w:val="28"/>
          <w:szCs w:val="28"/>
        </w:rPr>
        <w:t xml:space="preserve">по </w:t>
      </w:r>
      <w:r w:rsidR="006337B9">
        <w:rPr>
          <w:sz w:val="28"/>
          <w:szCs w:val="28"/>
        </w:rPr>
        <w:t>7</w:t>
      </w:r>
      <w:r w:rsidR="002C37C1" w:rsidRPr="002C37C1">
        <w:rPr>
          <w:sz w:val="28"/>
          <w:szCs w:val="28"/>
        </w:rPr>
        <w:t xml:space="preserve"> </w:t>
      </w:r>
      <w:r w:rsidR="00C3102B">
        <w:rPr>
          <w:sz w:val="28"/>
          <w:szCs w:val="28"/>
        </w:rPr>
        <w:t>видам</w:t>
      </w:r>
      <w:r w:rsidR="006337B9">
        <w:rPr>
          <w:sz w:val="28"/>
          <w:szCs w:val="28"/>
        </w:rPr>
        <w:t xml:space="preserve"> сложилось на уровне 70 % и выше</w:t>
      </w:r>
      <w:r w:rsidR="00F5168C">
        <w:rPr>
          <w:sz w:val="28"/>
          <w:szCs w:val="28"/>
        </w:rPr>
        <w:t>. П</w:t>
      </w:r>
      <w:r w:rsidR="006337B9">
        <w:rPr>
          <w:sz w:val="28"/>
          <w:szCs w:val="28"/>
        </w:rPr>
        <w:t xml:space="preserve">о остальным видам данных безвозмездных перечислений финансирование </w:t>
      </w:r>
      <w:r w:rsidR="00F5168C">
        <w:rPr>
          <w:sz w:val="28"/>
          <w:szCs w:val="28"/>
        </w:rPr>
        <w:t>осуществлялось в недостаточных объемах (ниже 70,0 %</w:t>
      </w:r>
      <w:r w:rsidR="00371A70">
        <w:rPr>
          <w:sz w:val="28"/>
          <w:szCs w:val="28"/>
        </w:rPr>
        <w:t xml:space="preserve"> от годовых назначений</w:t>
      </w:r>
      <w:r w:rsidR="00F5168C">
        <w:rPr>
          <w:sz w:val="28"/>
          <w:szCs w:val="28"/>
        </w:rPr>
        <w:t xml:space="preserve"> - </w:t>
      </w:r>
      <w:r w:rsidR="00371A70">
        <w:rPr>
          <w:sz w:val="28"/>
          <w:szCs w:val="28"/>
        </w:rPr>
        <w:t xml:space="preserve">по 6 видам межбюджетных трансфертов, не открыто </w:t>
      </w:r>
      <w:r w:rsidR="00F5168C">
        <w:rPr>
          <w:sz w:val="28"/>
          <w:szCs w:val="28"/>
        </w:rPr>
        <w:t xml:space="preserve">финансирование </w:t>
      </w:r>
      <w:r w:rsidR="00371A70">
        <w:rPr>
          <w:sz w:val="28"/>
          <w:szCs w:val="28"/>
        </w:rPr>
        <w:t xml:space="preserve">по </w:t>
      </w:r>
      <w:r w:rsidR="00C61669">
        <w:rPr>
          <w:sz w:val="28"/>
          <w:szCs w:val="28"/>
        </w:rPr>
        <w:t>5</w:t>
      </w:r>
      <w:r w:rsidR="00371A70">
        <w:rPr>
          <w:sz w:val="28"/>
          <w:szCs w:val="28"/>
        </w:rPr>
        <w:t xml:space="preserve"> видам межбюджетных трансфертов.</w:t>
      </w:r>
    </w:p>
    <w:p w14:paraId="0C16A7CF" w14:textId="77777777" w:rsidR="00214E8D" w:rsidRPr="0016334F" w:rsidRDefault="00214E8D" w:rsidP="004B178B">
      <w:pPr>
        <w:ind w:firstLine="720"/>
        <w:jc w:val="both"/>
        <w:rPr>
          <w:sz w:val="28"/>
          <w:szCs w:val="28"/>
        </w:rPr>
      </w:pPr>
    </w:p>
    <w:p w14:paraId="5C305E21" w14:textId="77777777" w:rsidR="00E4123D" w:rsidRPr="00095791" w:rsidRDefault="00E4123D" w:rsidP="00095791">
      <w:pPr>
        <w:pStyle w:val="a3"/>
        <w:shd w:val="clear" w:color="auto" w:fill="FFFFFF" w:themeFill="background1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95791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14:paraId="4697FF17" w14:textId="77777777" w:rsidR="00A232E8" w:rsidRPr="00095791" w:rsidRDefault="00A232E8" w:rsidP="00095791">
      <w:pPr>
        <w:pStyle w:val="a3"/>
        <w:shd w:val="clear" w:color="auto" w:fill="FFFFFF" w:themeFill="background1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EEBEAFC" w14:textId="4B5350E4" w:rsidR="00B57530" w:rsidRPr="00EA0A02" w:rsidRDefault="0070435F" w:rsidP="00B5753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5791">
        <w:rPr>
          <w:sz w:val="28"/>
        </w:rPr>
        <w:t xml:space="preserve">В отчетном периоде республиканский бюджет исполнен </w:t>
      </w:r>
      <w:r w:rsidR="005676FE" w:rsidRPr="00095791">
        <w:rPr>
          <w:sz w:val="28"/>
        </w:rPr>
        <w:t xml:space="preserve">с </w:t>
      </w:r>
      <w:r w:rsidR="00B57530" w:rsidRPr="00EA0A02">
        <w:rPr>
          <w:sz w:val="28"/>
          <w:szCs w:val="28"/>
        </w:rPr>
        <w:t>дефицитом в сумме 1 020 480,0 тыс. рублей (за аналогичный период прошлого года бюджет исполнен с профицитом в размере 805 681,4 тыс. рублей).</w:t>
      </w:r>
    </w:p>
    <w:p w14:paraId="6B603CA5" w14:textId="14209DCB" w:rsidR="00EA0A02" w:rsidRPr="00EA0A02" w:rsidRDefault="00A159EB" w:rsidP="00EA0A02">
      <w:pPr>
        <w:shd w:val="clear" w:color="auto" w:fill="FFFFFF" w:themeFill="background1"/>
        <w:ind w:firstLine="708"/>
        <w:jc w:val="both"/>
        <w:rPr>
          <w:color w:val="22272F"/>
          <w:sz w:val="28"/>
          <w:szCs w:val="28"/>
        </w:rPr>
      </w:pPr>
      <w:r w:rsidRPr="00EA0A02">
        <w:rPr>
          <w:sz w:val="28"/>
          <w:szCs w:val="28"/>
        </w:rPr>
        <w:t xml:space="preserve">Согласно республиканскому бюджету источниками покрытия дефицита в </w:t>
      </w:r>
      <w:r w:rsidR="009E7414" w:rsidRPr="00EA0A02">
        <w:rPr>
          <w:sz w:val="28"/>
          <w:szCs w:val="28"/>
        </w:rPr>
        <w:t>текущем</w:t>
      </w:r>
      <w:r w:rsidRPr="00EA0A02">
        <w:rPr>
          <w:sz w:val="28"/>
          <w:szCs w:val="28"/>
        </w:rPr>
        <w:t xml:space="preserve"> году являются </w:t>
      </w:r>
      <w:r w:rsidR="00EA0A02" w:rsidRPr="00EA0A02">
        <w:rPr>
          <w:color w:val="22272F"/>
          <w:sz w:val="28"/>
          <w:szCs w:val="28"/>
        </w:rPr>
        <w:t xml:space="preserve">остатки на счетах по учету средств республиканского бюджета и бюджетные кредиты в целях опережающего финансового обеспечения расходных обязательств субъектов, принимаемых в целях </w:t>
      </w:r>
      <w:r w:rsidR="00EA0A02" w:rsidRPr="00EA0A02">
        <w:rPr>
          <w:color w:val="22272F"/>
          <w:sz w:val="28"/>
          <w:szCs w:val="28"/>
        </w:rPr>
        <w:lastRenderedPageBreak/>
        <w:t>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</w:t>
      </w:r>
      <w:r w:rsidR="00EA0A02">
        <w:rPr>
          <w:color w:val="22272F"/>
          <w:sz w:val="28"/>
          <w:szCs w:val="28"/>
        </w:rPr>
        <w:t>.</w:t>
      </w:r>
    </w:p>
    <w:p w14:paraId="408626FA" w14:textId="6747E892" w:rsidR="002C37C1" w:rsidRDefault="00A676F7" w:rsidP="000957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95791">
        <w:rPr>
          <w:sz w:val="28"/>
        </w:rPr>
        <w:t>На отчетную дату и</w:t>
      </w:r>
      <w:r w:rsidRPr="00095791">
        <w:rPr>
          <w:sz w:val="28"/>
          <w:szCs w:val="28"/>
        </w:rPr>
        <w:t xml:space="preserve">зменение остатков средств на счетах по учету средств бюджета составило </w:t>
      </w:r>
      <w:r w:rsidR="00EA0A02">
        <w:rPr>
          <w:sz w:val="28"/>
          <w:szCs w:val="28"/>
        </w:rPr>
        <w:t>346 029,0</w:t>
      </w:r>
      <w:r w:rsidRPr="00095791">
        <w:rPr>
          <w:sz w:val="28"/>
          <w:szCs w:val="28"/>
        </w:rPr>
        <w:t xml:space="preserve"> тыс. рублей</w:t>
      </w:r>
      <w:r w:rsidR="009E7414" w:rsidRPr="00095791">
        <w:rPr>
          <w:sz w:val="28"/>
          <w:szCs w:val="28"/>
        </w:rPr>
        <w:t xml:space="preserve">. </w:t>
      </w:r>
      <w:r w:rsidR="00EA0A02">
        <w:rPr>
          <w:sz w:val="28"/>
          <w:szCs w:val="28"/>
        </w:rPr>
        <w:t>П</w:t>
      </w:r>
      <w:r w:rsidR="009E7414" w:rsidRPr="00095791">
        <w:rPr>
          <w:sz w:val="28"/>
          <w:szCs w:val="28"/>
        </w:rPr>
        <w:t>о итогам 9 месяцев 202</w:t>
      </w:r>
      <w:r w:rsidR="00EA0A02">
        <w:rPr>
          <w:sz w:val="28"/>
          <w:szCs w:val="28"/>
        </w:rPr>
        <w:t>3</w:t>
      </w:r>
      <w:r w:rsidR="009E7414" w:rsidRPr="00095791">
        <w:rPr>
          <w:sz w:val="28"/>
          <w:szCs w:val="28"/>
        </w:rPr>
        <w:t xml:space="preserve"> года республикой привлечено </w:t>
      </w:r>
      <w:r w:rsidR="00EA0A02">
        <w:rPr>
          <w:sz w:val="28"/>
          <w:szCs w:val="28"/>
        </w:rPr>
        <w:t>674 451,0</w:t>
      </w:r>
      <w:r w:rsidR="009E7414" w:rsidRPr="00095791">
        <w:rPr>
          <w:sz w:val="28"/>
          <w:szCs w:val="28"/>
        </w:rPr>
        <w:t xml:space="preserve"> тыс. рублей бюджетных кредитов </w:t>
      </w:r>
      <w:r w:rsidR="00EA0A02">
        <w:rPr>
          <w:sz w:val="28"/>
          <w:szCs w:val="28"/>
        </w:rPr>
        <w:t xml:space="preserve">(в том числе: </w:t>
      </w:r>
      <w:r w:rsidR="009E7414" w:rsidRPr="00095791">
        <w:rPr>
          <w:sz w:val="28"/>
          <w:szCs w:val="28"/>
        </w:rPr>
        <w:t>на пополнение остатков средств на счетах бюджетов субъектов, предоставленных за счет средств федерального бюджета</w:t>
      </w:r>
      <w:r w:rsidR="00EA0A02">
        <w:rPr>
          <w:sz w:val="28"/>
          <w:szCs w:val="28"/>
        </w:rPr>
        <w:t xml:space="preserve"> – в размере 300 000,0 тыс. рублей, </w:t>
      </w:r>
      <w:r w:rsidR="00A9140B">
        <w:rPr>
          <w:sz w:val="28"/>
          <w:szCs w:val="28"/>
        </w:rPr>
        <w:t xml:space="preserve">от других бюджетов бюджетной системы – </w:t>
      </w:r>
      <w:r w:rsidR="003E186A">
        <w:rPr>
          <w:sz w:val="28"/>
          <w:szCs w:val="28"/>
        </w:rPr>
        <w:t>3</w:t>
      </w:r>
      <w:r w:rsidR="00A9140B">
        <w:rPr>
          <w:sz w:val="28"/>
          <w:szCs w:val="28"/>
        </w:rPr>
        <w:t>74 451,0 тыс. рублей).</w:t>
      </w:r>
    </w:p>
    <w:p w14:paraId="759208A1" w14:textId="77777777" w:rsidR="002C37C1" w:rsidRDefault="002C37C1" w:rsidP="004B178B">
      <w:pPr>
        <w:ind w:firstLine="708"/>
        <w:jc w:val="both"/>
        <w:rPr>
          <w:sz w:val="28"/>
          <w:szCs w:val="28"/>
        </w:rPr>
      </w:pPr>
    </w:p>
    <w:p w14:paraId="7E61F116" w14:textId="77777777" w:rsidR="00E4123D" w:rsidRPr="002C77B6" w:rsidRDefault="00E4123D" w:rsidP="004B178B">
      <w:pPr>
        <w:jc w:val="center"/>
        <w:rPr>
          <w:b/>
          <w:sz w:val="28"/>
        </w:rPr>
      </w:pPr>
      <w:r w:rsidRPr="002C77B6">
        <w:rPr>
          <w:b/>
          <w:sz w:val="28"/>
        </w:rPr>
        <w:t>Расходы республиканского бюджета</w:t>
      </w:r>
    </w:p>
    <w:p w14:paraId="0E6AC8B7" w14:textId="77777777" w:rsidR="00E4123D" w:rsidRDefault="00E4123D" w:rsidP="004B178B">
      <w:pPr>
        <w:jc w:val="both"/>
        <w:rPr>
          <w:sz w:val="28"/>
          <w:szCs w:val="28"/>
        </w:rPr>
      </w:pPr>
    </w:p>
    <w:p w14:paraId="31A2C15D" w14:textId="0C2D1054" w:rsidR="00B84C9B" w:rsidRDefault="008B42CD" w:rsidP="004B178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3D40">
        <w:rPr>
          <w:rFonts w:eastAsiaTheme="minorHAnsi"/>
          <w:sz w:val="28"/>
          <w:szCs w:val="28"/>
          <w:lang w:eastAsia="en-US"/>
        </w:rPr>
        <w:t xml:space="preserve">В текущем году наблюдается </w:t>
      </w:r>
      <w:r w:rsidR="00785B94">
        <w:rPr>
          <w:rFonts w:eastAsiaTheme="minorHAnsi"/>
          <w:sz w:val="28"/>
          <w:szCs w:val="28"/>
          <w:lang w:eastAsia="en-US"/>
        </w:rPr>
        <w:t>сокращение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расходной части бюджета. Исполнение расходов республиканского бюджета </w:t>
      </w:r>
      <w:r w:rsidRPr="000E3D40">
        <w:rPr>
          <w:rFonts w:eastAsiaTheme="minorHAnsi"/>
          <w:sz w:val="28"/>
          <w:szCs w:val="28"/>
          <w:lang w:eastAsia="en-US"/>
        </w:rPr>
        <w:t>по состоянию на 1 октября 202</w:t>
      </w:r>
      <w:r w:rsidR="00785B94">
        <w:rPr>
          <w:rFonts w:eastAsiaTheme="minorHAnsi"/>
          <w:sz w:val="28"/>
          <w:szCs w:val="28"/>
          <w:lang w:eastAsia="en-US"/>
        </w:rPr>
        <w:t>3</w:t>
      </w:r>
      <w:r w:rsidRPr="000E3D40">
        <w:rPr>
          <w:rFonts w:eastAsiaTheme="minorHAnsi"/>
          <w:sz w:val="28"/>
          <w:szCs w:val="28"/>
          <w:lang w:eastAsia="en-US"/>
        </w:rPr>
        <w:t xml:space="preserve"> года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составило </w:t>
      </w:r>
      <w:r w:rsidR="00427A35">
        <w:rPr>
          <w:rFonts w:eastAsiaTheme="minorHAnsi"/>
          <w:sz w:val="28"/>
          <w:szCs w:val="28"/>
          <w:lang w:eastAsia="en-US"/>
        </w:rPr>
        <w:t>2</w:t>
      </w:r>
      <w:r w:rsidR="00785B94">
        <w:rPr>
          <w:rFonts w:eastAsiaTheme="minorHAnsi"/>
          <w:sz w:val="28"/>
          <w:szCs w:val="28"/>
          <w:lang w:eastAsia="en-US"/>
        </w:rPr>
        <w:t>8</w:t>
      </w:r>
      <w:r w:rsidR="00427A35">
        <w:rPr>
          <w:rFonts w:eastAsiaTheme="minorHAnsi"/>
          <w:sz w:val="28"/>
          <w:szCs w:val="28"/>
          <w:lang w:eastAsia="en-US"/>
        </w:rPr>
        <w:t> </w:t>
      </w:r>
      <w:r w:rsidR="00785B94">
        <w:rPr>
          <w:rFonts w:eastAsiaTheme="minorHAnsi"/>
          <w:sz w:val="28"/>
          <w:szCs w:val="28"/>
          <w:lang w:eastAsia="en-US"/>
        </w:rPr>
        <w:t>645 888,1</w:t>
      </w:r>
      <w:r w:rsidR="00427A35">
        <w:rPr>
          <w:rFonts w:eastAsiaTheme="minorHAnsi"/>
          <w:sz w:val="28"/>
          <w:szCs w:val="28"/>
          <w:lang w:eastAsia="en-US"/>
        </w:rPr>
        <w:t xml:space="preserve"> 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тыс. рублей, что соответствует </w:t>
      </w:r>
      <w:r w:rsidR="00785B94">
        <w:rPr>
          <w:rFonts w:eastAsiaTheme="minorHAnsi"/>
          <w:sz w:val="28"/>
          <w:szCs w:val="28"/>
          <w:lang w:eastAsia="en-US"/>
        </w:rPr>
        <w:t>71,0</w:t>
      </w:r>
      <w:r w:rsidR="00B84C9B" w:rsidRPr="000E3D40">
        <w:rPr>
          <w:rFonts w:eastAsiaTheme="minorHAnsi"/>
          <w:sz w:val="28"/>
          <w:szCs w:val="28"/>
          <w:lang w:eastAsia="en-US"/>
        </w:rPr>
        <w:t> % к законодательно утвержденным бюджетным ассигнованиям (в 20</w:t>
      </w:r>
      <w:r w:rsidR="000E3D40" w:rsidRPr="000E3D40">
        <w:rPr>
          <w:rFonts w:eastAsiaTheme="minorHAnsi"/>
          <w:sz w:val="28"/>
          <w:szCs w:val="28"/>
          <w:lang w:eastAsia="en-US"/>
        </w:rPr>
        <w:t>2</w:t>
      </w:r>
      <w:r w:rsidR="00785B94">
        <w:rPr>
          <w:rFonts w:eastAsiaTheme="minorHAnsi"/>
          <w:sz w:val="28"/>
          <w:szCs w:val="28"/>
          <w:lang w:eastAsia="en-US"/>
        </w:rPr>
        <w:t>2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году – </w:t>
      </w:r>
      <w:r w:rsidR="000E3D40" w:rsidRPr="000E3D40">
        <w:rPr>
          <w:rFonts w:eastAsiaTheme="minorHAnsi"/>
          <w:sz w:val="28"/>
          <w:szCs w:val="28"/>
          <w:lang w:eastAsia="en-US"/>
        </w:rPr>
        <w:t>6</w:t>
      </w:r>
      <w:r w:rsidR="00785B94">
        <w:rPr>
          <w:rFonts w:eastAsiaTheme="minorHAnsi"/>
          <w:sz w:val="28"/>
          <w:szCs w:val="28"/>
          <w:lang w:eastAsia="en-US"/>
        </w:rPr>
        <w:t>8,6</w:t>
      </w:r>
      <w:r w:rsidR="000E3D40" w:rsidRPr="000E3D40">
        <w:rPr>
          <w:rFonts w:eastAsiaTheme="minorHAnsi"/>
          <w:sz w:val="28"/>
          <w:szCs w:val="28"/>
          <w:lang w:eastAsia="en-US"/>
        </w:rPr>
        <w:t> 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%). По сравнению с аналогичным периодом предыдущего года расходы бюджета </w:t>
      </w:r>
      <w:r w:rsidR="003E1D13">
        <w:rPr>
          <w:rFonts w:eastAsiaTheme="minorHAnsi"/>
          <w:sz w:val="28"/>
          <w:szCs w:val="28"/>
          <w:lang w:eastAsia="en-US"/>
        </w:rPr>
        <w:t xml:space="preserve">снизились 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на </w:t>
      </w:r>
      <w:r w:rsidR="005E5541">
        <w:rPr>
          <w:rFonts w:eastAsiaTheme="minorHAnsi"/>
          <w:sz w:val="28"/>
          <w:szCs w:val="28"/>
          <w:lang w:eastAsia="en-US"/>
        </w:rPr>
        <w:t>454 345,7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3E1D13">
        <w:rPr>
          <w:rFonts w:eastAsiaTheme="minorHAnsi"/>
          <w:sz w:val="28"/>
          <w:szCs w:val="28"/>
          <w:lang w:eastAsia="en-US"/>
        </w:rPr>
        <w:t xml:space="preserve">на 1,6 % от </w:t>
      </w:r>
      <w:r w:rsidR="003D352A" w:rsidRPr="000E3D40">
        <w:rPr>
          <w:rFonts w:eastAsiaTheme="minorHAnsi"/>
          <w:sz w:val="28"/>
          <w:szCs w:val="28"/>
          <w:lang w:eastAsia="en-US"/>
        </w:rPr>
        <w:t>прошлогодн</w:t>
      </w:r>
      <w:r w:rsidR="003E1D13">
        <w:rPr>
          <w:rFonts w:eastAsiaTheme="minorHAnsi"/>
          <w:sz w:val="28"/>
          <w:szCs w:val="28"/>
          <w:lang w:eastAsia="en-US"/>
        </w:rPr>
        <w:t>его</w:t>
      </w:r>
      <w:r w:rsidR="003D352A" w:rsidRPr="000E3D40">
        <w:rPr>
          <w:rFonts w:eastAsiaTheme="minorHAnsi"/>
          <w:sz w:val="28"/>
          <w:szCs w:val="28"/>
          <w:lang w:eastAsia="en-US"/>
        </w:rPr>
        <w:t xml:space="preserve"> уров</w:t>
      </w:r>
      <w:r w:rsidR="003E1D13">
        <w:rPr>
          <w:rFonts w:eastAsiaTheme="minorHAnsi"/>
          <w:sz w:val="28"/>
          <w:szCs w:val="28"/>
          <w:lang w:eastAsia="en-US"/>
        </w:rPr>
        <w:t>ня</w:t>
      </w:r>
      <w:r w:rsidR="00B84C9B" w:rsidRPr="000E3D40">
        <w:rPr>
          <w:rFonts w:eastAsiaTheme="minorHAnsi"/>
          <w:sz w:val="28"/>
          <w:szCs w:val="28"/>
          <w:lang w:eastAsia="en-US"/>
        </w:rPr>
        <w:t>.</w:t>
      </w:r>
    </w:p>
    <w:p w14:paraId="4BE0DF0E" w14:textId="77777777" w:rsidR="00B84C9B" w:rsidRDefault="00B84C9B" w:rsidP="004B17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0D24C3">
        <w:rPr>
          <w:sz w:val="28"/>
          <w:szCs w:val="28"/>
        </w:rPr>
        <w:t xml:space="preserve">Исполнение расходной части </w:t>
      </w:r>
      <w:r w:rsidRPr="002A079D">
        <w:rPr>
          <w:sz w:val="28"/>
          <w:szCs w:val="28"/>
        </w:rPr>
        <w:t>республиканск</w:t>
      </w:r>
      <w:r w:rsidRPr="000D24C3">
        <w:rPr>
          <w:sz w:val="28"/>
          <w:szCs w:val="28"/>
        </w:rPr>
        <w:t xml:space="preserve">ого бюджета </w:t>
      </w:r>
      <w:r w:rsidRPr="00DA43C3">
        <w:rPr>
          <w:sz w:val="28"/>
          <w:szCs w:val="28"/>
        </w:rPr>
        <w:t>в разрезе разделов бюджетной классификации расходов представлен</w:t>
      </w:r>
      <w:r>
        <w:rPr>
          <w:sz w:val="28"/>
          <w:szCs w:val="28"/>
        </w:rPr>
        <w:t>о</w:t>
      </w:r>
      <w:r w:rsidRPr="00DA43C3">
        <w:rPr>
          <w:sz w:val="28"/>
          <w:szCs w:val="28"/>
        </w:rPr>
        <w:t xml:space="preserve"> в следующей таблице</w:t>
      </w:r>
      <w:r>
        <w:rPr>
          <w:sz w:val="28"/>
          <w:szCs w:val="28"/>
        </w:rPr>
        <w:t>.</w:t>
      </w:r>
    </w:p>
    <w:p w14:paraId="0CDA06DD" w14:textId="77777777" w:rsidR="00482821" w:rsidRPr="00F96681" w:rsidRDefault="00482821" w:rsidP="004B178B">
      <w:pPr>
        <w:pStyle w:val="a7"/>
        <w:ind w:left="0" w:firstLine="708"/>
        <w:jc w:val="both"/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992"/>
        <w:gridCol w:w="992"/>
      </w:tblGrid>
      <w:tr w:rsidR="00482821" w:rsidRPr="002C77B6" w14:paraId="4D5F3F4C" w14:textId="77777777" w:rsidTr="007A7E5B">
        <w:tc>
          <w:tcPr>
            <w:tcW w:w="3114" w:type="dxa"/>
            <w:vMerge w:val="restart"/>
            <w:vAlign w:val="center"/>
          </w:tcPr>
          <w:p w14:paraId="2345F98B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14:paraId="4E83183F" w14:textId="58419A4C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32C14">
              <w:rPr>
                <w:b/>
                <w:sz w:val="24"/>
                <w:szCs w:val="24"/>
              </w:rPr>
              <w:t xml:space="preserve">сполнение за </w:t>
            </w:r>
            <w:r>
              <w:rPr>
                <w:b/>
                <w:sz w:val="24"/>
                <w:szCs w:val="24"/>
              </w:rPr>
              <w:t>9 месяцев</w:t>
            </w:r>
            <w:r w:rsidRPr="00932C14">
              <w:rPr>
                <w:b/>
                <w:sz w:val="24"/>
                <w:szCs w:val="24"/>
              </w:rPr>
              <w:t xml:space="preserve"> 20</w:t>
            </w:r>
            <w:r w:rsidR="00590717">
              <w:rPr>
                <w:b/>
                <w:sz w:val="24"/>
                <w:szCs w:val="24"/>
              </w:rPr>
              <w:t>2</w:t>
            </w:r>
            <w:r w:rsidR="009526AA">
              <w:rPr>
                <w:b/>
                <w:sz w:val="24"/>
                <w:szCs w:val="24"/>
              </w:rPr>
              <w:t>2</w:t>
            </w:r>
            <w:r w:rsidRPr="00932C14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>, тыс. руб.</w:t>
            </w:r>
          </w:p>
        </w:tc>
        <w:tc>
          <w:tcPr>
            <w:tcW w:w="3119" w:type="dxa"/>
            <w:gridSpan w:val="2"/>
            <w:vAlign w:val="center"/>
          </w:tcPr>
          <w:p w14:paraId="1645FF0F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По данным Отчета</w:t>
            </w:r>
          </w:p>
        </w:tc>
        <w:tc>
          <w:tcPr>
            <w:tcW w:w="992" w:type="dxa"/>
            <w:vMerge w:val="restart"/>
            <w:vAlign w:val="center"/>
          </w:tcPr>
          <w:p w14:paraId="16569195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vMerge w:val="restart"/>
            <w:vAlign w:val="center"/>
          </w:tcPr>
          <w:p w14:paraId="121BBE46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роста, %</w:t>
            </w:r>
          </w:p>
        </w:tc>
      </w:tr>
      <w:tr w:rsidR="00482821" w:rsidRPr="002C77B6" w14:paraId="60575934" w14:textId="77777777" w:rsidTr="00A777F4">
        <w:tc>
          <w:tcPr>
            <w:tcW w:w="3114" w:type="dxa"/>
            <w:vMerge/>
            <w:vAlign w:val="center"/>
          </w:tcPr>
          <w:p w14:paraId="5A0C2578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0644C9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89A4D7" w14:textId="2D5ED2BE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утверждено на 20</w:t>
            </w:r>
            <w:r>
              <w:rPr>
                <w:b/>
                <w:sz w:val="24"/>
                <w:szCs w:val="24"/>
              </w:rPr>
              <w:t>2</w:t>
            </w:r>
            <w:r w:rsidR="009526AA">
              <w:rPr>
                <w:b/>
                <w:sz w:val="24"/>
                <w:szCs w:val="24"/>
              </w:rPr>
              <w:t>3</w:t>
            </w:r>
            <w:r w:rsidRPr="002C77B6">
              <w:rPr>
                <w:b/>
                <w:sz w:val="24"/>
                <w:szCs w:val="24"/>
              </w:rPr>
              <w:t xml:space="preserve"> год,</w:t>
            </w:r>
          </w:p>
          <w:p w14:paraId="1185B36F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416F4E" w14:textId="678F3656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исполнено за</w:t>
            </w:r>
            <w:r>
              <w:rPr>
                <w:b/>
                <w:sz w:val="24"/>
                <w:szCs w:val="24"/>
              </w:rPr>
              <w:t xml:space="preserve"> 9 месяцев 202</w:t>
            </w:r>
            <w:r w:rsidR="009526AA">
              <w:rPr>
                <w:b/>
                <w:sz w:val="24"/>
                <w:szCs w:val="24"/>
              </w:rPr>
              <w:t>3</w:t>
            </w:r>
            <w:r w:rsidRPr="002C77B6">
              <w:rPr>
                <w:b/>
                <w:sz w:val="24"/>
                <w:szCs w:val="24"/>
              </w:rPr>
              <w:t> г.,</w:t>
            </w:r>
          </w:p>
          <w:p w14:paraId="5657F633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78CEDD4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48C95B0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777F4" w:rsidRPr="002C77B6" w14:paraId="5054D958" w14:textId="77777777" w:rsidTr="00A777F4">
        <w:tc>
          <w:tcPr>
            <w:tcW w:w="3114" w:type="dxa"/>
          </w:tcPr>
          <w:p w14:paraId="1205F8AF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14:paraId="0A220E6B" w14:textId="6A583602" w:rsidR="00A777F4" w:rsidRPr="005A134F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946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278,1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53A" w14:textId="3B10441A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575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824,5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D16A" w14:textId="63BDB743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130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A632" w14:textId="5C042CAE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D270" w14:textId="66FE0B13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A777F4" w:rsidRPr="002C77B6" w14:paraId="78B8512A" w14:textId="77777777" w:rsidTr="00A777F4">
        <w:tc>
          <w:tcPr>
            <w:tcW w:w="3114" w:type="dxa"/>
          </w:tcPr>
          <w:p w14:paraId="6222E9D2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14:paraId="707109DC" w14:textId="4CC1B3EF" w:rsidR="00A777F4" w:rsidRPr="005A134F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1E54" w14:textId="7A117D52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11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776,2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5B73" w14:textId="0BB1C103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7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865,1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29F0" w14:textId="12BC867A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9E3" w14:textId="6C7F75D7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128,4</w:t>
            </w:r>
          </w:p>
        </w:tc>
      </w:tr>
      <w:tr w:rsidR="00A777F4" w:rsidRPr="002C77B6" w14:paraId="498CFE7C" w14:textId="77777777" w:rsidTr="00A777F4">
        <w:tc>
          <w:tcPr>
            <w:tcW w:w="3114" w:type="dxa"/>
          </w:tcPr>
          <w:p w14:paraId="520EA115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bookmarkStart w:id="7" w:name="_Hlk154413260"/>
            <w:r w:rsidRPr="002C77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  <w:bookmarkEnd w:id="7"/>
          </w:p>
        </w:tc>
        <w:tc>
          <w:tcPr>
            <w:tcW w:w="1559" w:type="dxa"/>
            <w:vAlign w:val="center"/>
          </w:tcPr>
          <w:p w14:paraId="164680F7" w14:textId="056F6DE7" w:rsidR="00A777F4" w:rsidRPr="005A134F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365,3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182" w14:textId="0C01B7DD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377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759,7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088" w14:textId="3D463D32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168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066,7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361C" w14:textId="0AF1E5DB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AECE" w14:textId="44565452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A777F4" w:rsidRPr="002C77B6" w14:paraId="3B256577" w14:textId="77777777" w:rsidTr="00A777F4">
        <w:tc>
          <w:tcPr>
            <w:tcW w:w="3114" w:type="dxa"/>
          </w:tcPr>
          <w:p w14:paraId="410BB93B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bookmarkStart w:id="8" w:name="_Hlk119589916"/>
            <w:bookmarkStart w:id="9" w:name="_Hlk154411652"/>
            <w:r w:rsidRPr="002C77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14:paraId="79CDF2A2" w14:textId="5B3F8243" w:rsidR="00A777F4" w:rsidRPr="005A134F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081,1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27C3" w14:textId="74E68523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4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730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952,3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7DF" w14:textId="002C6BC5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3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348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756,7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FC5F" w14:textId="71FBF7B9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917F" w14:textId="4D9F9F28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A777F4" w:rsidRPr="002C77B6" w14:paraId="68D636A9" w14:textId="77777777" w:rsidTr="00A777F4">
        <w:tc>
          <w:tcPr>
            <w:tcW w:w="3114" w:type="dxa"/>
          </w:tcPr>
          <w:p w14:paraId="24B26624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14:paraId="6B0539BC" w14:textId="5D55E4EB" w:rsidR="00A777F4" w:rsidRPr="004E7070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787,8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C627" w14:textId="4A8E7937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277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929,0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8C86" w14:textId="72AF7E03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646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E006" w14:textId="30CFC64B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D05" w14:textId="74691E41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110,1</w:t>
            </w:r>
          </w:p>
        </w:tc>
      </w:tr>
      <w:bookmarkEnd w:id="8"/>
      <w:tr w:rsidR="00A777F4" w:rsidRPr="002C77B6" w14:paraId="6D843A7B" w14:textId="77777777" w:rsidTr="00A777F4">
        <w:tc>
          <w:tcPr>
            <w:tcW w:w="3114" w:type="dxa"/>
          </w:tcPr>
          <w:p w14:paraId="7CFBD652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14:paraId="6459FB54" w14:textId="6C48151D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398,6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A2F3" w14:textId="2BC687BE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9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3186" w14:textId="51823432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6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B539" w14:textId="0E29F615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39DA" w14:textId="70B7F486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777F4" w:rsidRPr="002C77B6" w14:paraId="7AC859DD" w14:textId="77777777" w:rsidTr="00A777F4">
        <w:tc>
          <w:tcPr>
            <w:tcW w:w="3114" w:type="dxa"/>
          </w:tcPr>
          <w:p w14:paraId="04C47C2B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14:paraId="00DC3E4A" w14:textId="68D96DD7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497,7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46FF" w14:textId="56CD033A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17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332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5B44" w14:textId="4665B7F3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12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045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E847" w14:textId="3656A79D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C035" w14:textId="18A9112E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A777F4" w:rsidRPr="002C77B6" w14:paraId="5F1C4E2B" w14:textId="77777777" w:rsidTr="00A777F4">
        <w:tc>
          <w:tcPr>
            <w:tcW w:w="3114" w:type="dxa"/>
          </w:tcPr>
          <w:p w14:paraId="732C5E5B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14:paraId="082CB8A1" w14:textId="5717AE25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442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BDCC" w14:textId="42FC2F12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931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004,9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15A0" w14:textId="64A3A710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495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5ECA" w14:textId="280E3EC8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1FAF" w14:textId="08A1AD6E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A777F4" w:rsidRPr="002C77B6" w14:paraId="5431AC8F" w14:textId="77777777" w:rsidTr="00A777F4">
        <w:tc>
          <w:tcPr>
            <w:tcW w:w="3114" w:type="dxa"/>
          </w:tcPr>
          <w:p w14:paraId="5BEFC067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14:paraId="17B52821" w14:textId="5BAC60FF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035,1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455E" w14:textId="1201B685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558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F6A6" w14:textId="754D0E2A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909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0D6E" w14:textId="7D65B391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079B" w14:textId="351DE9D9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A777F4" w:rsidRPr="002C77B6" w14:paraId="2D3E5F12" w14:textId="77777777" w:rsidTr="00A777F4">
        <w:tc>
          <w:tcPr>
            <w:tcW w:w="3114" w:type="dxa"/>
          </w:tcPr>
          <w:p w14:paraId="10B5CF7B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14:paraId="29E559E2" w14:textId="7300536A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015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238,7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EF6B" w14:textId="66C3B5C0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10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290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BE2E" w14:textId="474EC26A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8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420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696,2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AA2D" w14:textId="077293E4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546B" w14:textId="0D6A092F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84,1</w:t>
            </w:r>
          </w:p>
        </w:tc>
      </w:tr>
      <w:tr w:rsidR="00A777F4" w:rsidRPr="002C77B6" w14:paraId="6A81DE2D" w14:textId="77777777" w:rsidTr="00A777F4">
        <w:tc>
          <w:tcPr>
            <w:tcW w:w="3114" w:type="dxa"/>
          </w:tcPr>
          <w:p w14:paraId="4CD1F2FB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14:paraId="2D635EED" w14:textId="31C073A0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7879" w14:textId="24359779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020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93A5" w14:textId="3C6F252B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574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0B0A" w14:textId="6F2044F5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6044" w14:textId="2AA12FF8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178,8</w:t>
            </w:r>
          </w:p>
        </w:tc>
      </w:tr>
      <w:bookmarkEnd w:id="9"/>
      <w:tr w:rsidR="00A777F4" w:rsidRPr="002C77B6" w14:paraId="749759BF" w14:textId="77777777" w:rsidTr="00A777F4">
        <w:tc>
          <w:tcPr>
            <w:tcW w:w="3114" w:type="dxa"/>
          </w:tcPr>
          <w:p w14:paraId="13355D82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14:paraId="0151130E" w14:textId="6158C23A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513,8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6DC" w14:textId="28BEC5CE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157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E74C" w14:textId="0EF1C8FA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112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17A0" w14:textId="15302037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27B" w14:textId="1A9DC803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A777F4" w:rsidRPr="002C77B6" w14:paraId="7FF73CFD" w14:textId="77777777" w:rsidTr="00A777F4">
        <w:tc>
          <w:tcPr>
            <w:tcW w:w="3114" w:type="dxa"/>
          </w:tcPr>
          <w:p w14:paraId="6D5AF855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14:paraId="55F5D023" w14:textId="5C62C289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A0E9" w14:textId="39B73FC9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16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EE73" w14:textId="1ADBD70E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8985" w14:textId="6F608E23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81B1" w14:textId="5F1869EB" w:rsidR="00A777F4" w:rsidRPr="00A777F4" w:rsidRDefault="009B593C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B593C">
              <w:rPr>
                <w:sz w:val="24"/>
                <w:szCs w:val="24"/>
              </w:rPr>
              <w:t>-</w:t>
            </w:r>
          </w:p>
        </w:tc>
      </w:tr>
      <w:tr w:rsidR="00A777F4" w:rsidRPr="002C77B6" w14:paraId="64F6F383" w14:textId="77777777" w:rsidTr="00A777F4">
        <w:tc>
          <w:tcPr>
            <w:tcW w:w="3114" w:type="dxa"/>
          </w:tcPr>
          <w:p w14:paraId="4AEBA002" w14:textId="77777777" w:rsidR="00A777F4" w:rsidRPr="002C77B6" w:rsidRDefault="00A777F4" w:rsidP="00A777F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bookmarkStart w:id="10" w:name="_Hlk119595800"/>
            <w:bookmarkStart w:id="11" w:name="_Hlk153896961"/>
            <w:r w:rsidRPr="002C77B6">
              <w:rPr>
                <w:sz w:val="24"/>
                <w:szCs w:val="24"/>
              </w:rPr>
              <w:lastRenderedPageBreak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14:paraId="4C664E5C" w14:textId="1B3543EF" w:rsidR="00A777F4" w:rsidRPr="006A697A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541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826,8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ECE7" w14:textId="3700B4DB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1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042</w:t>
            </w:r>
            <w:r w:rsidR="009B593C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279,1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065A" w14:textId="6CB7D6F0" w:rsidR="00A777F4" w:rsidRPr="00A777F4" w:rsidRDefault="00A777F4" w:rsidP="00A777F4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780</w:t>
            </w:r>
            <w:r w:rsidR="00794649">
              <w:rPr>
                <w:color w:val="000000"/>
                <w:sz w:val="24"/>
                <w:szCs w:val="24"/>
              </w:rPr>
              <w:t> </w:t>
            </w:r>
            <w:r w:rsidRPr="00A777F4">
              <w:rPr>
                <w:color w:val="000000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7986" w14:textId="5D391879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7F4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C075" w14:textId="4EF56DE2" w:rsidR="00A777F4" w:rsidRPr="00A777F4" w:rsidRDefault="00A777F4" w:rsidP="00A777F4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777F4">
              <w:rPr>
                <w:color w:val="000000"/>
                <w:sz w:val="24"/>
                <w:szCs w:val="24"/>
              </w:rPr>
              <w:t>144,1</w:t>
            </w:r>
          </w:p>
        </w:tc>
      </w:tr>
      <w:bookmarkEnd w:id="10"/>
      <w:tr w:rsidR="00A777F4" w:rsidRPr="002C77B6" w14:paraId="6889F9AF" w14:textId="77777777" w:rsidTr="00A777F4">
        <w:trPr>
          <w:trHeight w:val="434"/>
        </w:trPr>
        <w:tc>
          <w:tcPr>
            <w:tcW w:w="3114" w:type="dxa"/>
            <w:vAlign w:val="center"/>
          </w:tcPr>
          <w:p w14:paraId="70E8CC77" w14:textId="77777777" w:rsidR="00A777F4" w:rsidRPr="002C77B6" w:rsidRDefault="00A777F4" w:rsidP="00A777F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2DF8F64E" w14:textId="5C622197" w:rsidR="00A777F4" w:rsidRPr="006A697A" w:rsidRDefault="00A777F4" w:rsidP="00A777F4">
            <w:pPr>
              <w:pStyle w:val="a7"/>
              <w:ind w:left="0"/>
              <w:jc w:val="right"/>
              <w:rPr>
                <w:b/>
                <w:sz w:val="24"/>
                <w:szCs w:val="24"/>
              </w:rPr>
            </w:pPr>
            <w:r w:rsidRPr="00BE6861">
              <w:rPr>
                <w:b/>
                <w:bCs/>
                <w:sz w:val="24"/>
                <w:szCs w:val="24"/>
              </w:rPr>
              <w:t>29 100 233,8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D897" w14:textId="741B6568" w:rsidR="00A777F4" w:rsidRPr="009B593C" w:rsidRDefault="00A777F4" w:rsidP="00A777F4">
            <w:pPr>
              <w:pStyle w:val="a7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9B593C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9B593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B593C">
              <w:rPr>
                <w:b/>
                <w:bCs/>
                <w:color w:val="000000"/>
                <w:sz w:val="24"/>
                <w:szCs w:val="24"/>
              </w:rPr>
              <w:t>332</w:t>
            </w:r>
            <w:r w:rsidR="009B593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B593C">
              <w:rPr>
                <w:b/>
                <w:bCs/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F2EC" w14:textId="6F6A3304" w:rsidR="00A777F4" w:rsidRPr="009B593C" w:rsidRDefault="00A777F4" w:rsidP="00A777F4">
            <w:pPr>
              <w:pStyle w:val="a7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9B593C"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9B593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B593C">
              <w:rPr>
                <w:b/>
                <w:bCs/>
                <w:color w:val="000000"/>
                <w:sz w:val="24"/>
                <w:szCs w:val="24"/>
              </w:rPr>
              <w:t>645</w:t>
            </w:r>
            <w:r w:rsidR="009B593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B593C">
              <w:rPr>
                <w:b/>
                <w:bCs/>
                <w:color w:val="000000"/>
                <w:sz w:val="24"/>
                <w:szCs w:val="24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7F3" w14:textId="4FF19AB0" w:rsidR="00A777F4" w:rsidRPr="009B593C" w:rsidRDefault="00A777F4" w:rsidP="00A777F4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593C">
              <w:rPr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C24E" w14:textId="56DC4517" w:rsidR="00A777F4" w:rsidRPr="009B593C" w:rsidRDefault="00A777F4" w:rsidP="00A777F4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B593C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bookmarkEnd w:id="11"/>
    </w:tbl>
    <w:p w14:paraId="103C9621" w14:textId="77777777" w:rsidR="00482821" w:rsidRDefault="00482821" w:rsidP="004B178B">
      <w:pPr>
        <w:pStyle w:val="a7"/>
        <w:ind w:left="0" w:firstLine="708"/>
        <w:jc w:val="both"/>
      </w:pPr>
    </w:p>
    <w:p w14:paraId="737D9C17" w14:textId="4086C194" w:rsidR="00360373" w:rsidRDefault="00E25A0A" w:rsidP="004B178B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567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Pr="00CE5610">
        <w:rPr>
          <w:rFonts w:eastAsia="Calibri"/>
          <w:sz w:val="28"/>
          <w:szCs w:val="28"/>
          <w:lang w:eastAsia="en-US"/>
        </w:rPr>
        <w:t>на финансирование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1788">
        <w:rPr>
          <w:rFonts w:eastAsia="Calibri"/>
          <w:sz w:val="28"/>
          <w:szCs w:val="28"/>
          <w:lang w:eastAsia="en-US"/>
        </w:rPr>
        <w:t>затрат</w:t>
      </w:r>
      <w:r>
        <w:rPr>
          <w:rFonts w:eastAsia="Calibri"/>
          <w:sz w:val="28"/>
          <w:szCs w:val="28"/>
          <w:lang w:eastAsia="en-US"/>
        </w:rPr>
        <w:t xml:space="preserve"> социального характера (</w:t>
      </w:r>
      <w:r w:rsidRPr="00CE5610">
        <w:rPr>
          <w:rFonts w:eastAsia="Calibri"/>
          <w:sz w:val="28"/>
          <w:szCs w:val="28"/>
          <w:lang w:eastAsia="en-US"/>
        </w:rPr>
        <w:t>образование, здравоохранение, социальную политику, культуру, физическую культуру и спорт</w:t>
      </w:r>
      <w:r>
        <w:rPr>
          <w:rFonts w:eastAsia="Calibri"/>
          <w:sz w:val="28"/>
          <w:szCs w:val="28"/>
          <w:lang w:eastAsia="en-US"/>
        </w:rPr>
        <w:t>)</w:t>
      </w:r>
      <w:r w:rsidRPr="00CE5610">
        <w:rPr>
          <w:rFonts w:eastAsiaTheme="minorHAnsi"/>
          <w:sz w:val="28"/>
          <w:szCs w:val="28"/>
          <w:lang w:eastAsia="en-US"/>
        </w:rPr>
        <w:t xml:space="preserve"> </w:t>
      </w:r>
      <w:r w:rsidRPr="00CE5610">
        <w:rPr>
          <w:rFonts w:eastAsia="Calibri"/>
          <w:sz w:val="28"/>
          <w:szCs w:val="28"/>
          <w:lang w:eastAsia="en-US"/>
        </w:rPr>
        <w:t>направлено</w:t>
      </w:r>
      <w:r w:rsidR="00427A35">
        <w:rPr>
          <w:rFonts w:eastAsia="Calibri"/>
          <w:sz w:val="28"/>
          <w:szCs w:val="28"/>
          <w:lang w:eastAsia="en-US"/>
        </w:rPr>
        <w:t xml:space="preserve"> </w:t>
      </w:r>
      <w:r w:rsidR="005E5541">
        <w:rPr>
          <w:rFonts w:eastAsia="Calibri"/>
          <w:sz w:val="28"/>
          <w:szCs w:val="28"/>
          <w:lang w:eastAsia="en-US"/>
        </w:rPr>
        <w:t>22 444 785,6</w:t>
      </w:r>
      <w:r w:rsidR="0082442A">
        <w:rPr>
          <w:rFonts w:eastAsiaTheme="minorHAnsi"/>
          <w:sz w:val="28"/>
          <w:szCs w:val="28"/>
          <w:lang w:eastAsia="en-US"/>
        </w:rPr>
        <w:t xml:space="preserve"> </w:t>
      </w:r>
      <w:r w:rsidRPr="00CE5610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6D0E35">
        <w:rPr>
          <w:rFonts w:eastAsia="Calibri"/>
          <w:sz w:val="28"/>
          <w:szCs w:val="28"/>
          <w:lang w:eastAsia="en-US"/>
        </w:rPr>
        <w:t>78,4</w:t>
      </w:r>
      <w:r w:rsidR="00427A35">
        <w:rPr>
          <w:rFonts w:eastAsia="Calibri"/>
          <w:sz w:val="28"/>
          <w:szCs w:val="28"/>
          <w:lang w:eastAsia="en-US"/>
        </w:rPr>
        <w:t> % (в 202</w:t>
      </w:r>
      <w:r w:rsidR="005E5541">
        <w:rPr>
          <w:rFonts w:eastAsia="Calibri"/>
          <w:sz w:val="28"/>
          <w:szCs w:val="28"/>
          <w:lang w:eastAsia="en-US"/>
        </w:rPr>
        <w:t>2</w:t>
      </w:r>
      <w:r w:rsidR="00427A35">
        <w:rPr>
          <w:rFonts w:eastAsia="Calibri"/>
          <w:sz w:val="28"/>
          <w:szCs w:val="28"/>
          <w:lang w:eastAsia="en-US"/>
        </w:rPr>
        <w:t xml:space="preserve"> году </w:t>
      </w:r>
      <w:r w:rsidR="005E5541">
        <w:rPr>
          <w:rFonts w:eastAsia="Calibri"/>
          <w:sz w:val="28"/>
          <w:szCs w:val="28"/>
          <w:lang w:eastAsia="en-US"/>
        </w:rPr>
        <w:t>–</w:t>
      </w:r>
      <w:r w:rsidR="00427A35">
        <w:rPr>
          <w:rFonts w:eastAsia="Calibri"/>
          <w:sz w:val="28"/>
          <w:szCs w:val="28"/>
          <w:lang w:eastAsia="en-US"/>
        </w:rPr>
        <w:t xml:space="preserve"> </w:t>
      </w:r>
      <w:r w:rsidR="003945DC">
        <w:rPr>
          <w:rFonts w:eastAsia="Calibri"/>
          <w:sz w:val="28"/>
          <w:szCs w:val="28"/>
          <w:lang w:eastAsia="en-US"/>
        </w:rPr>
        <w:t>8</w:t>
      </w:r>
      <w:r w:rsidR="005E5541">
        <w:rPr>
          <w:rFonts w:eastAsia="Calibri"/>
          <w:sz w:val="28"/>
          <w:szCs w:val="28"/>
          <w:lang w:eastAsia="en-US"/>
        </w:rPr>
        <w:t>3,3</w:t>
      </w:r>
      <w:r w:rsidR="00D84A03">
        <w:rPr>
          <w:rFonts w:eastAsia="Calibri"/>
          <w:sz w:val="28"/>
          <w:szCs w:val="28"/>
          <w:lang w:eastAsia="en-US"/>
        </w:rPr>
        <w:t> </w:t>
      </w:r>
      <w:r w:rsidRPr="00CE5610">
        <w:rPr>
          <w:rFonts w:eastAsia="Calibri"/>
          <w:sz w:val="28"/>
          <w:szCs w:val="28"/>
          <w:lang w:eastAsia="en-US"/>
        </w:rPr>
        <w:t>%</w:t>
      </w:r>
      <w:r w:rsidR="00427A35">
        <w:rPr>
          <w:rFonts w:eastAsia="Calibri"/>
          <w:sz w:val="28"/>
          <w:szCs w:val="28"/>
          <w:lang w:eastAsia="en-US"/>
        </w:rPr>
        <w:t>)</w:t>
      </w:r>
      <w:r w:rsidRPr="00CE5610">
        <w:rPr>
          <w:rFonts w:eastAsia="Calibri"/>
          <w:sz w:val="28"/>
          <w:szCs w:val="28"/>
          <w:lang w:eastAsia="en-US"/>
        </w:rPr>
        <w:t>.</w:t>
      </w:r>
    </w:p>
    <w:p w14:paraId="34DA0AC7" w14:textId="66F4511F" w:rsidR="00E25A0A" w:rsidRDefault="00E25A0A" w:rsidP="004B178B">
      <w:pPr>
        <w:widowControl/>
        <w:ind w:firstLine="708"/>
        <w:jc w:val="both"/>
        <w:rPr>
          <w:sz w:val="28"/>
          <w:szCs w:val="28"/>
        </w:rPr>
      </w:pPr>
      <w:r w:rsidRPr="002C77B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текущем году данная категория расходов </w:t>
      </w:r>
      <w:r w:rsidR="005E5541">
        <w:rPr>
          <w:rFonts w:eastAsiaTheme="minorHAnsi"/>
          <w:sz w:val="28"/>
          <w:szCs w:val="28"/>
          <w:lang w:eastAsia="en-US"/>
        </w:rPr>
        <w:t>уменьшилась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5E5541">
        <w:rPr>
          <w:rFonts w:eastAsiaTheme="minorHAnsi"/>
          <w:sz w:val="28"/>
          <w:szCs w:val="28"/>
          <w:lang w:eastAsia="en-US"/>
        </w:rPr>
        <w:t>1 800 070,1</w:t>
      </w:r>
      <w:r w:rsidRPr="002C77B6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2127A2">
        <w:rPr>
          <w:rFonts w:eastAsiaTheme="minorHAnsi"/>
          <w:sz w:val="28"/>
          <w:szCs w:val="28"/>
          <w:lang w:eastAsia="en-US"/>
        </w:rPr>
        <w:t>7,4</w:t>
      </w:r>
      <w:r w:rsidRPr="002C77B6">
        <w:rPr>
          <w:rFonts w:eastAsiaTheme="minorHAnsi"/>
          <w:sz w:val="28"/>
          <w:szCs w:val="28"/>
          <w:lang w:eastAsia="en-US"/>
        </w:rPr>
        <w:t xml:space="preserve"> %, </w:t>
      </w:r>
      <w:r>
        <w:rPr>
          <w:rFonts w:eastAsiaTheme="minorHAnsi"/>
          <w:sz w:val="28"/>
          <w:szCs w:val="28"/>
          <w:lang w:eastAsia="en-US"/>
        </w:rPr>
        <w:t>что обусловлено</w:t>
      </w:r>
      <w:r w:rsidR="002127A2">
        <w:rPr>
          <w:rFonts w:eastAsiaTheme="minorHAnsi"/>
          <w:sz w:val="28"/>
          <w:szCs w:val="28"/>
          <w:lang w:eastAsia="en-US"/>
        </w:rPr>
        <w:t xml:space="preserve"> сокращением</w:t>
      </w:r>
      <w:r>
        <w:rPr>
          <w:rFonts w:eastAsiaTheme="minorHAnsi"/>
          <w:sz w:val="28"/>
          <w:szCs w:val="28"/>
          <w:lang w:eastAsia="en-US"/>
        </w:rPr>
        <w:t xml:space="preserve"> расходов на социальную политику (</w:t>
      </w:r>
      <w:r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2127A2">
        <w:rPr>
          <w:rFonts w:eastAsiaTheme="minorHAnsi"/>
          <w:sz w:val="28"/>
          <w:szCs w:val="28"/>
          <w:lang w:eastAsia="en-US"/>
        </w:rPr>
        <w:t>1 594 542,5</w:t>
      </w:r>
      <w:r w:rsidRPr="002C77B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2127A2">
        <w:rPr>
          <w:sz w:val="28"/>
          <w:szCs w:val="28"/>
        </w:rPr>
        <w:t>15,9</w:t>
      </w:r>
      <w:r>
        <w:rPr>
          <w:sz w:val="28"/>
          <w:szCs w:val="28"/>
        </w:rPr>
        <w:t> % к уровню предыдущего года)</w:t>
      </w:r>
      <w:r w:rsidR="001C228B">
        <w:rPr>
          <w:sz w:val="28"/>
          <w:szCs w:val="28"/>
        </w:rPr>
        <w:t xml:space="preserve"> и </w:t>
      </w:r>
      <w:r w:rsidR="00CA5D04">
        <w:rPr>
          <w:sz w:val="28"/>
          <w:szCs w:val="28"/>
        </w:rPr>
        <w:t xml:space="preserve">образование </w:t>
      </w:r>
      <w:r w:rsidR="00CA5D04">
        <w:rPr>
          <w:rFonts w:eastAsiaTheme="minorHAnsi"/>
          <w:sz w:val="28"/>
          <w:szCs w:val="28"/>
          <w:lang w:eastAsia="en-US"/>
        </w:rPr>
        <w:t>(</w:t>
      </w:r>
      <w:r w:rsidR="00CA5D04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2127A2">
        <w:rPr>
          <w:rFonts w:eastAsiaTheme="minorHAnsi"/>
          <w:sz w:val="28"/>
          <w:szCs w:val="28"/>
          <w:lang w:eastAsia="en-US"/>
        </w:rPr>
        <w:t>686 282,0</w:t>
      </w:r>
      <w:r w:rsidR="00CA5D04" w:rsidRPr="002C77B6">
        <w:rPr>
          <w:sz w:val="28"/>
          <w:szCs w:val="28"/>
        </w:rPr>
        <w:t xml:space="preserve"> тыс. рублей или </w:t>
      </w:r>
      <w:r w:rsidR="002127A2">
        <w:rPr>
          <w:sz w:val="28"/>
          <w:szCs w:val="28"/>
        </w:rPr>
        <w:t>на 5,4 %</w:t>
      </w:r>
      <w:r w:rsidR="00781228">
        <w:rPr>
          <w:sz w:val="28"/>
          <w:szCs w:val="28"/>
        </w:rPr>
        <w:t>)</w:t>
      </w:r>
      <w:r w:rsidR="00752F02">
        <w:rPr>
          <w:sz w:val="28"/>
          <w:szCs w:val="28"/>
        </w:rPr>
        <w:t xml:space="preserve">. При этом, отмечается </w:t>
      </w:r>
      <w:r w:rsidR="002127A2">
        <w:rPr>
          <w:sz w:val="28"/>
          <w:szCs w:val="28"/>
        </w:rPr>
        <w:t>рост</w:t>
      </w:r>
      <w:r w:rsidR="00781228">
        <w:rPr>
          <w:sz w:val="28"/>
          <w:szCs w:val="28"/>
        </w:rPr>
        <w:t xml:space="preserve"> расходов на здравоохранение (на </w:t>
      </w:r>
      <w:r w:rsidR="002127A2">
        <w:rPr>
          <w:sz w:val="28"/>
          <w:szCs w:val="28"/>
        </w:rPr>
        <w:t>174 147,1</w:t>
      </w:r>
      <w:r w:rsidR="00781228">
        <w:rPr>
          <w:sz w:val="28"/>
          <w:szCs w:val="28"/>
        </w:rPr>
        <w:t xml:space="preserve"> тыс. рулей или на </w:t>
      </w:r>
      <w:r w:rsidR="002127A2">
        <w:rPr>
          <w:sz w:val="28"/>
          <w:szCs w:val="28"/>
        </w:rPr>
        <w:t>23,7</w:t>
      </w:r>
      <w:r w:rsidR="00781228">
        <w:rPr>
          <w:sz w:val="28"/>
          <w:szCs w:val="28"/>
        </w:rPr>
        <w:t> % к 202</w:t>
      </w:r>
      <w:r w:rsidR="002127A2">
        <w:rPr>
          <w:sz w:val="28"/>
          <w:szCs w:val="28"/>
        </w:rPr>
        <w:t>2</w:t>
      </w:r>
      <w:r w:rsidR="00781228">
        <w:rPr>
          <w:sz w:val="28"/>
          <w:szCs w:val="28"/>
        </w:rPr>
        <w:t xml:space="preserve"> году)</w:t>
      </w:r>
      <w:r w:rsidR="002127A2">
        <w:rPr>
          <w:sz w:val="28"/>
          <w:szCs w:val="28"/>
        </w:rPr>
        <w:t>, культуру (на 53 560,6 тыс. рублей или на 12,1 %), физическую культуру и спорт (на 253 046,7 тыс. рублей или в 1,8 раза).</w:t>
      </w:r>
    </w:p>
    <w:p w14:paraId="2BDC47D7" w14:textId="1D4B1928" w:rsidR="00F93AE8" w:rsidRDefault="00E25A0A" w:rsidP="004B178B">
      <w:pPr>
        <w:widowControl/>
        <w:ind w:firstLine="708"/>
        <w:jc w:val="both"/>
        <w:rPr>
          <w:sz w:val="28"/>
          <w:szCs w:val="28"/>
        </w:rPr>
      </w:pPr>
      <w:r w:rsidRPr="001C228B">
        <w:rPr>
          <w:sz w:val="28"/>
          <w:szCs w:val="28"/>
        </w:rPr>
        <w:t>На решение вопросов национальной экономики и жилищно-коммунального</w:t>
      </w:r>
      <w:r w:rsidRPr="00CE5610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>направлено</w:t>
      </w:r>
      <w:r w:rsidR="006D0E35">
        <w:rPr>
          <w:sz w:val="28"/>
          <w:szCs w:val="28"/>
        </w:rPr>
        <w:t xml:space="preserve"> 3 995 085,7</w:t>
      </w:r>
      <w:r w:rsidRPr="00CE5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6D0E35">
        <w:rPr>
          <w:sz w:val="28"/>
          <w:szCs w:val="28"/>
        </w:rPr>
        <w:t>13,9</w:t>
      </w:r>
      <w:r w:rsidR="00971373">
        <w:rPr>
          <w:sz w:val="28"/>
          <w:szCs w:val="28"/>
        </w:rPr>
        <w:t> </w:t>
      </w:r>
      <w:r w:rsidRPr="00CE5610">
        <w:rPr>
          <w:sz w:val="28"/>
          <w:szCs w:val="28"/>
        </w:rPr>
        <w:t>% всех расходов бюджета</w:t>
      </w:r>
      <w:r w:rsidR="00752F02">
        <w:rPr>
          <w:sz w:val="28"/>
          <w:szCs w:val="28"/>
        </w:rPr>
        <w:t xml:space="preserve"> (в 202</w:t>
      </w:r>
      <w:r w:rsidR="006D0E35">
        <w:rPr>
          <w:sz w:val="28"/>
          <w:szCs w:val="28"/>
        </w:rPr>
        <w:t>2</w:t>
      </w:r>
      <w:r w:rsidR="00752F02">
        <w:rPr>
          <w:sz w:val="28"/>
          <w:szCs w:val="28"/>
        </w:rPr>
        <w:t xml:space="preserve"> году </w:t>
      </w:r>
      <w:r w:rsidR="006D0E35">
        <w:rPr>
          <w:sz w:val="28"/>
          <w:szCs w:val="28"/>
        </w:rPr>
        <w:t>–</w:t>
      </w:r>
      <w:r w:rsidR="00752F02">
        <w:rPr>
          <w:sz w:val="28"/>
          <w:szCs w:val="28"/>
        </w:rPr>
        <w:t xml:space="preserve"> </w:t>
      </w:r>
      <w:r w:rsidR="006D0E35">
        <w:rPr>
          <w:sz w:val="28"/>
          <w:szCs w:val="28"/>
        </w:rPr>
        <w:t>9,1</w:t>
      </w:r>
      <w:r w:rsidR="00752F02">
        <w:rPr>
          <w:sz w:val="28"/>
          <w:szCs w:val="28"/>
        </w:rPr>
        <w:t> %)</w:t>
      </w:r>
      <w:r w:rsidRPr="00CE5610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прошлогодним периодом расходы на развитие экономического сектора </w:t>
      </w:r>
      <w:r w:rsidR="001C228B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6D0E35">
        <w:rPr>
          <w:sz w:val="28"/>
          <w:szCs w:val="28"/>
        </w:rPr>
        <w:t>1 348 216,8</w:t>
      </w:r>
      <w:r>
        <w:rPr>
          <w:sz w:val="28"/>
          <w:szCs w:val="28"/>
        </w:rPr>
        <w:t xml:space="preserve"> тыс. рублей или на </w:t>
      </w:r>
      <w:r w:rsidR="006D0E35">
        <w:rPr>
          <w:sz w:val="28"/>
          <w:szCs w:val="28"/>
        </w:rPr>
        <w:t>50,9</w:t>
      </w:r>
      <w:r>
        <w:rPr>
          <w:sz w:val="28"/>
          <w:szCs w:val="28"/>
        </w:rPr>
        <w:t xml:space="preserve"> %. </w:t>
      </w:r>
      <w:r w:rsidR="00752F02">
        <w:rPr>
          <w:sz w:val="28"/>
          <w:szCs w:val="28"/>
        </w:rPr>
        <w:t>Следует отметить</w:t>
      </w:r>
      <w:r w:rsidR="00971373" w:rsidRPr="00C30C8C">
        <w:rPr>
          <w:sz w:val="28"/>
          <w:szCs w:val="28"/>
        </w:rPr>
        <w:t xml:space="preserve">, </w:t>
      </w:r>
      <w:r w:rsidR="00752F02">
        <w:rPr>
          <w:sz w:val="28"/>
          <w:szCs w:val="28"/>
        </w:rPr>
        <w:t xml:space="preserve">что </w:t>
      </w:r>
      <w:r w:rsidR="00C30C8C" w:rsidRPr="00C30C8C">
        <w:rPr>
          <w:sz w:val="28"/>
          <w:szCs w:val="28"/>
        </w:rPr>
        <w:t xml:space="preserve">положительная </w:t>
      </w:r>
      <w:r w:rsidR="00971373" w:rsidRPr="00C30C8C">
        <w:rPr>
          <w:sz w:val="28"/>
          <w:szCs w:val="28"/>
        </w:rPr>
        <w:t xml:space="preserve">динамика наблюдается по расходам </w:t>
      </w:r>
      <w:r w:rsidR="00C30C8C" w:rsidRPr="00C30C8C">
        <w:rPr>
          <w:sz w:val="28"/>
          <w:szCs w:val="28"/>
        </w:rPr>
        <w:t xml:space="preserve">как </w:t>
      </w:r>
      <w:r w:rsidR="00971373" w:rsidRPr="00C30C8C">
        <w:rPr>
          <w:sz w:val="28"/>
          <w:szCs w:val="28"/>
        </w:rPr>
        <w:t>на экономику (</w:t>
      </w:r>
      <w:r w:rsidR="00C30C8C" w:rsidRPr="00C30C8C">
        <w:rPr>
          <w:sz w:val="28"/>
          <w:szCs w:val="28"/>
        </w:rPr>
        <w:t>увеличение</w:t>
      </w:r>
      <w:r w:rsidR="00971373" w:rsidRPr="00C30C8C">
        <w:rPr>
          <w:sz w:val="28"/>
          <w:szCs w:val="28"/>
        </w:rPr>
        <w:t xml:space="preserve"> на </w:t>
      </w:r>
      <w:r w:rsidR="00463673">
        <w:rPr>
          <w:sz w:val="28"/>
          <w:szCs w:val="28"/>
        </w:rPr>
        <w:t>1 288 675,6</w:t>
      </w:r>
      <w:r w:rsidR="00463673" w:rsidRPr="00C30C8C">
        <w:rPr>
          <w:sz w:val="28"/>
          <w:szCs w:val="28"/>
        </w:rPr>
        <w:t xml:space="preserve"> </w:t>
      </w:r>
      <w:r w:rsidR="00971373" w:rsidRPr="00C30C8C">
        <w:rPr>
          <w:sz w:val="28"/>
          <w:szCs w:val="28"/>
        </w:rPr>
        <w:t xml:space="preserve">тыс. рублей или </w:t>
      </w:r>
      <w:r w:rsidR="00752F02">
        <w:rPr>
          <w:sz w:val="28"/>
          <w:szCs w:val="28"/>
        </w:rPr>
        <w:t>в 1,</w:t>
      </w:r>
      <w:r w:rsidR="006D0E35">
        <w:rPr>
          <w:sz w:val="28"/>
          <w:szCs w:val="28"/>
        </w:rPr>
        <w:t>6</w:t>
      </w:r>
      <w:r w:rsidR="00752F02">
        <w:rPr>
          <w:sz w:val="28"/>
          <w:szCs w:val="28"/>
        </w:rPr>
        <w:t xml:space="preserve"> раза)</w:t>
      </w:r>
      <w:r w:rsidR="00C30C8C" w:rsidRPr="00C30C8C">
        <w:rPr>
          <w:sz w:val="28"/>
          <w:szCs w:val="28"/>
        </w:rPr>
        <w:t xml:space="preserve">, так и </w:t>
      </w:r>
      <w:r w:rsidR="00F93AE8" w:rsidRPr="00C30C8C">
        <w:rPr>
          <w:sz w:val="28"/>
          <w:szCs w:val="28"/>
        </w:rPr>
        <w:t>на ЖКХ (</w:t>
      </w:r>
      <w:r w:rsidR="00A96739" w:rsidRPr="00C30C8C">
        <w:rPr>
          <w:sz w:val="28"/>
          <w:szCs w:val="28"/>
        </w:rPr>
        <w:t xml:space="preserve">рост </w:t>
      </w:r>
      <w:r w:rsidR="00F93AE8" w:rsidRPr="00C30C8C">
        <w:rPr>
          <w:sz w:val="28"/>
          <w:szCs w:val="28"/>
        </w:rPr>
        <w:t xml:space="preserve">на </w:t>
      </w:r>
      <w:r w:rsidR="00463673">
        <w:rPr>
          <w:sz w:val="28"/>
          <w:szCs w:val="28"/>
        </w:rPr>
        <w:t xml:space="preserve">59 541,2 </w:t>
      </w:r>
      <w:r w:rsidR="00F93AE8" w:rsidRPr="00C30C8C">
        <w:rPr>
          <w:sz w:val="28"/>
          <w:szCs w:val="28"/>
        </w:rPr>
        <w:t>тыс. рублей или</w:t>
      </w:r>
      <w:r w:rsidR="00A96739" w:rsidRPr="00C30C8C">
        <w:rPr>
          <w:sz w:val="28"/>
          <w:szCs w:val="28"/>
        </w:rPr>
        <w:t xml:space="preserve"> </w:t>
      </w:r>
      <w:r w:rsidR="006D0E35">
        <w:rPr>
          <w:sz w:val="28"/>
          <w:szCs w:val="28"/>
        </w:rPr>
        <w:t>на 10,1 %</w:t>
      </w:r>
      <w:r w:rsidR="00752F02">
        <w:rPr>
          <w:sz w:val="28"/>
          <w:szCs w:val="28"/>
        </w:rPr>
        <w:t>)</w:t>
      </w:r>
      <w:r w:rsidR="00F93AE8" w:rsidRPr="00C30C8C">
        <w:rPr>
          <w:sz w:val="28"/>
          <w:szCs w:val="28"/>
        </w:rPr>
        <w:t>.</w:t>
      </w:r>
    </w:p>
    <w:p w14:paraId="3CBCCAE3" w14:textId="36A0CFAD" w:rsidR="009E1E8F" w:rsidRDefault="00E25A0A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F5A50">
        <w:rPr>
          <w:sz w:val="28"/>
          <w:szCs w:val="28"/>
        </w:rPr>
        <w:t xml:space="preserve">девяти </w:t>
      </w:r>
      <w:r>
        <w:rPr>
          <w:sz w:val="28"/>
          <w:szCs w:val="28"/>
        </w:rPr>
        <w:t>месяцев 20</w:t>
      </w:r>
      <w:r w:rsidR="00EF5A50">
        <w:rPr>
          <w:sz w:val="28"/>
          <w:szCs w:val="28"/>
        </w:rPr>
        <w:t>2</w:t>
      </w:r>
      <w:r w:rsidR="004636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</w:t>
      </w:r>
      <w:r w:rsidRPr="002C77B6">
        <w:rPr>
          <w:sz w:val="28"/>
          <w:szCs w:val="28"/>
        </w:rPr>
        <w:t xml:space="preserve">сполнение расходов в разрезе разделов </w:t>
      </w:r>
      <w:r>
        <w:rPr>
          <w:sz w:val="28"/>
          <w:szCs w:val="28"/>
        </w:rPr>
        <w:t xml:space="preserve">бюджетной классификации по-прежнему </w:t>
      </w:r>
      <w:r w:rsidRPr="002C77B6">
        <w:rPr>
          <w:sz w:val="28"/>
          <w:szCs w:val="28"/>
        </w:rPr>
        <w:t>осуществлялось непропорционально</w:t>
      </w:r>
      <w:r w:rsidR="009E1E8F">
        <w:rPr>
          <w:sz w:val="28"/>
          <w:szCs w:val="28"/>
        </w:rPr>
        <w:t xml:space="preserve">. Так, в пределах </w:t>
      </w:r>
      <w:r w:rsidR="00EF5A50">
        <w:rPr>
          <w:sz w:val="28"/>
          <w:szCs w:val="28"/>
        </w:rPr>
        <w:t>75</w:t>
      </w:r>
      <w:r w:rsidR="00F93AE8">
        <w:rPr>
          <w:sz w:val="28"/>
          <w:szCs w:val="28"/>
        </w:rPr>
        <w:t>,0</w:t>
      </w:r>
      <w:r>
        <w:rPr>
          <w:sz w:val="28"/>
          <w:szCs w:val="28"/>
        </w:rPr>
        <w:t xml:space="preserve"> % </w:t>
      </w:r>
      <w:r w:rsidR="009E1E8F">
        <w:rPr>
          <w:sz w:val="28"/>
          <w:szCs w:val="28"/>
        </w:rPr>
        <w:t xml:space="preserve">от годового плана или близких к такому уровню </w:t>
      </w:r>
      <w:r w:rsidRPr="00690567">
        <w:rPr>
          <w:rFonts w:eastAsiaTheme="minorHAnsi"/>
          <w:sz w:val="28"/>
          <w:szCs w:val="28"/>
          <w:lang w:eastAsia="en-US"/>
        </w:rPr>
        <w:t xml:space="preserve">сложилось исполнение по </w:t>
      </w:r>
      <w:r w:rsidR="006F7D94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разделам</w:t>
      </w:r>
      <w:r w:rsidR="009E1E8F">
        <w:rPr>
          <w:rFonts w:eastAsiaTheme="minorHAnsi"/>
          <w:sz w:val="28"/>
          <w:szCs w:val="28"/>
          <w:lang w:eastAsia="en-US"/>
        </w:rPr>
        <w:t xml:space="preserve"> </w:t>
      </w:r>
      <w:r w:rsidR="009E1E8F" w:rsidRPr="009E1E8F">
        <w:rPr>
          <w:rFonts w:eastAsiaTheme="minorHAnsi"/>
          <w:sz w:val="28"/>
          <w:szCs w:val="28"/>
          <w:lang w:eastAsia="en-US"/>
        </w:rPr>
        <w:t>(</w:t>
      </w:r>
      <w:r w:rsidR="006F7D94">
        <w:rPr>
          <w:sz w:val="28"/>
          <w:szCs w:val="28"/>
        </w:rPr>
        <w:t>«Общегосударственные вопросы»</w:t>
      </w:r>
      <w:r w:rsidR="006F7D94" w:rsidRPr="009E1E8F">
        <w:rPr>
          <w:sz w:val="28"/>
          <w:szCs w:val="28"/>
        </w:rPr>
        <w:t xml:space="preserve"> – </w:t>
      </w:r>
      <w:r w:rsidR="006F7D94">
        <w:rPr>
          <w:sz w:val="28"/>
          <w:szCs w:val="28"/>
        </w:rPr>
        <w:t>71,7 </w:t>
      </w:r>
      <w:r w:rsidR="006F7D94" w:rsidRPr="009E1E8F">
        <w:rPr>
          <w:sz w:val="28"/>
          <w:szCs w:val="28"/>
        </w:rPr>
        <w:t>%</w:t>
      </w:r>
      <w:r w:rsidR="006F7D94">
        <w:rPr>
          <w:sz w:val="28"/>
          <w:szCs w:val="28"/>
        </w:rPr>
        <w:t xml:space="preserve">, «Национальная экономика» - 70,8 %, </w:t>
      </w:r>
      <w:r w:rsidR="00CB6E67">
        <w:rPr>
          <w:rFonts w:eastAsiaTheme="minorHAnsi"/>
          <w:sz w:val="28"/>
          <w:szCs w:val="28"/>
          <w:lang w:eastAsia="en-US"/>
        </w:rPr>
        <w:t>«</w:t>
      </w:r>
      <w:r w:rsidR="00C30C8C">
        <w:rPr>
          <w:sz w:val="28"/>
          <w:szCs w:val="28"/>
        </w:rPr>
        <w:t>Социальная политика</w:t>
      </w:r>
      <w:r w:rsidR="00CB6E67">
        <w:rPr>
          <w:sz w:val="28"/>
          <w:szCs w:val="28"/>
        </w:rPr>
        <w:t>»</w:t>
      </w:r>
      <w:r w:rsidR="009E1E8F" w:rsidRPr="009E1E8F">
        <w:rPr>
          <w:sz w:val="28"/>
          <w:szCs w:val="28"/>
        </w:rPr>
        <w:t xml:space="preserve"> – </w:t>
      </w:r>
      <w:r w:rsidR="006F7D94">
        <w:rPr>
          <w:sz w:val="28"/>
          <w:szCs w:val="28"/>
        </w:rPr>
        <w:t>81,7</w:t>
      </w:r>
      <w:r w:rsidR="00EF5A50">
        <w:rPr>
          <w:sz w:val="28"/>
          <w:szCs w:val="28"/>
        </w:rPr>
        <w:t> </w:t>
      </w:r>
      <w:r w:rsidR="009E1E8F" w:rsidRPr="009E1E8F">
        <w:rPr>
          <w:sz w:val="28"/>
          <w:szCs w:val="28"/>
        </w:rPr>
        <w:t xml:space="preserve">%, </w:t>
      </w:r>
      <w:r w:rsidR="006F7D94">
        <w:rPr>
          <w:sz w:val="28"/>
          <w:szCs w:val="28"/>
        </w:rPr>
        <w:t>«Средства массовой информации» - 71,5 %</w:t>
      </w:r>
      <w:r w:rsidR="00C30C8C">
        <w:rPr>
          <w:sz w:val="28"/>
          <w:szCs w:val="28"/>
        </w:rPr>
        <w:t>, «</w:t>
      </w:r>
      <w:r w:rsidR="006F7D94">
        <w:rPr>
          <w:sz w:val="28"/>
          <w:szCs w:val="28"/>
        </w:rPr>
        <w:t>Межбюджетные трансферты</w:t>
      </w:r>
      <w:r w:rsidR="00C30C8C">
        <w:rPr>
          <w:sz w:val="28"/>
          <w:szCs w:val="28"/>
        </w:rPr>
        <w:t>»</w:t>
      </w:r>
      <w:r w:rsidR="00C30C8C" w:rsidRPr="009E1E8F">
        <w:rPr>
          <w:sz w:val="28"/>
          <w:szCs w:val="28"/>
        </w:rPr>
        <w:t xml:space="preserve"> – </w:t>
      </w:r>
      <w:r w:rsidR="00C30C8C">
        <w:rPr>
          <w:sz w:val="28"/>
          <w:szCs w:val="28"/>
        </w:rPr>
        <w:t>7</w:t>
      </w:r>
      <w:r w:rsidR="006F7D94">
        <w:rPr>
          <w:sz w:val="28"/>
          <w:szCs w:val="28"/>
        </w:rPr>
        <w:t>4,9</w:t>
      </w:r>
      <w:r w:rsidR="00C30C8C">
        <w:rPr>
          <w:sz w:val="28"/>
          <w:szCs w:val="28"/>
        </w:rPr>
        <w:t> </w:t>
      </w:r>
      <w:r w:rsidR="00EF5A50">
        <w:rPr>
          <w:sz w:val="28"/>
          <w:szCs w:val="28"/>
        </w:rPr>
        <w:t>%</w:t>
      </w:r>
      <w:r w:rsidR="009E1E8F" w:rsidRPr="009E1E8F">
        <w:rPr>
          <w:sz w:val="28"/>
          <w:szCs w:val="28"/>
        </w:rPr>
        <w:t>).</w:t>
      </w:r>
    </w:p>
    <w:p w14:paraId="31C040C1" w14:textId="6596A4B5" w:rsidR="009E1E8F" w:rsidRDefault="009E1E8F" w:rsidP="004B17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остальным </w:t>
      </w:r>
      <w:r w:rsidR="002F0912">
        <w:rPr>
          <w:rFonts w:eastAsiaTheme="minorHAnsi"/>
          <w:sz w:val="28"/>
          <w:szCs w:val="28"/>
          <w:lang w:eastAsia="en-US"/>
        </w:rPr>
        <w:t>де</w:t>
      </w:r>
      <w:r w:rsidR="000406D0">
        <w:rPr>
          <w:rFonts w:eastAsiaTheme="minorHAnsi"/>
          <w:sz w:val="28"/>
          <w:szCs w:val="28"/>
          <w:lang w:eastAsia="en-US"/>
        </w:rPr>
        <w:t>с</w:t>
      </w:r>
      <w:r w:rsidR="002F0912">
        <w:rPr>
          <w:rFonts w:eastAsiaTheme="minorHAnsi"/>
          <w:sz w:val="28"/>
          <w:szCs w:val="28"/>
          <w:lang w:eastAsia="en-US"/>
        </w:rPr>
        <w:t xml:space="preserve">яти </w:t>
      </w:r>
      <w:r>
        <w:rPr>
          <w:rFonts w:eastAsiaTheme="minorHAnsi"/>
          <w:sz w:val="28"/>
          <w:szCs w:val="28"/>
          <w:lang w:eastAsia="en-US"/>
        </w:rPr>
        <w:t xml:space="preserve">разделам бюджета финансирование расходов варьировалось в пределах от </w:t>
      </w:r>
      <w:r w:rsidR="006F7D94">
        <w:rPr>
          <w:rFonts w:eastAsiaTheme="minorHAnsi"/>
          <w:sz w:val="28"/>
          <w:szCs w:val="28"/>
          <w:lang w:eastAsia="en-US"/>
        </w:rPr>
        <w:t>44,5</w:t>
      </w:r>
      <w:r w:rsidR="000406D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% по разделу </w:t>
      </w:r>
      <w:r w:rsidRPr="001B5012">
        <w:rPr>
          <w:rFonts w:eastAsiaTheme="minorHAnsi"/>
          <w:sz w:val="28"/>
          <w:szCs w:val="28"/>
          <w:lang w:eastAsia="en-US"/>
        </w:rPr>
        <w:t>«</w:t>
      </w:r>
      <w:r w:rsidR="006F7D94" w:rsidRPr="006F7D94">
        <w:rPr>
          <w:rFonts w:eastAsiaTheme="minorHAnsi"/>
          <w:sz w:val="28"/>
          <w:szCs w:val="28"/>
          <w:lang w:eastAsia="en-US"/>
        </w:rPr>
        <w:t>Национальная безопасность и правоохранительная деятельность</w:t>
      </w:r>
      <w:r w:rsidRPr="001B501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EF5A50">
        <w:rPr>
          <w:rFonts w:eastAsiaTheme="minorHAnsi"/>
          <w:sz w:val="28"/>
          <w:szCs w:val="28"/>
          <w:lang w:eastAsia="en-US"/>
        </w:rPr>
        <w:t>6</w:t>
      </w:r>
      <w:r w:rsidR="006A1757">
        <w:rPr>
          <w:rFonts w:eastAsiaTheme="minorHAnsi"/>
          <w:sz w:val="28"/>
          <w:szCs w:val="28"/>
          <w:lang w:eastAsia="en-US"/>
        </w:rPr>
        <w:t>9,</w:t>
      </w:r>
      <w:r w:rsidR="006F7D94">
        <w:rPr>
          <w:rFonts w:eastAsiaTheme="minorHAnsi"/>
          <w:sz w:val="28"/>
          <w:szCs w:val="28"/>
          <w:lang w:eastAsia="en-US"/>
        </w:rPr>
        <w:t>5</w:t>
      </w:r>
      <w:r w:rsidR="00EF5A5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% по разделу </w:t>
      </w:r>
      <w:r w:rsidRPr="009E1E8F">
        <w:rPr>
          <w:rFonts w:eastAsiaTheme="minorHAnsi"/>
          <w:sz w:val="28"/>
          <w:szCs w:val="28"/>
          <w:lang w:eastAsia="en-US"/>
        </w:rPr>
        <w:t>«</w:t>
      </w:r>
      <w:r w:rsidR="006F7D94">
        <w:rPr>
          <w:rFonts w:eastAsiaTheme="minorHAnsi"/>
          <w:sz w:val="28"/>
          <w:szCs w:val="28"/>
          <w:lang w:eastAsia="en-US"/>
        </w:rPr>
        <w:t>Образование</w:t>
      </w:r>
      <w:r w:rsidRPr="009E1E8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F5A50">
        <w:rPr>
          <w:sz w:val="28"/>
          <w:szCs w:val="28"/>
        </w:rPr>
        <w:t xml:space="preserve"> Кроме того, </w:t>
      </w:r>
      <w:r w:rsidR="00EF5A50">
        <w:rPr>
          <w:rFonts w:eastAsia="Calibri"/>
          <w:color w:val="000000"/>
          <w:sz w:val="28"/>
          <w:szCs w:val="28"/>
          <w:lang w:eastAsia="en-US"/>
        </w:rPr>
        <w:t xml:space="preserve">по разделу </w:t>
      </w:r>
      <w:r w:rsidR="00EF5A50" w:rsidRPr="00B87B14">
        <w:rPr>
          <w:rFonts w:eastAsia="Calibri"/>
          <w:color w:val="000000"/>
          <w:sz w:val="28"/>
          <w:szCs w:val="28"/>
          <w:lang w:eastAsia="en-US"/>
        </w:rPr>
        <w:t xml:space="preserve">«Обслуживание </w:t>
      </w:r>
      <w:r w:rsidR="00EF5A50" w:rsidRPr="00B87B14">
        <w:rPr>
          <w:sz w:val="28"/>
          <w:szCs w:val="28"/>
        </w:rPr>
        <w:t>государственного и муниципального долга</w:t>
      </w:r>
      <w:r w:rsidR="00EF5A50">
        <w:rPr>
          <w:sz w:val="28"/>
          <w:szCs w:val="28"/>
        </w:rPr>
        <w:t>»</w:t>
      </w:r>
      <w:r w:rsidR="00EF5A50" w:rsidRPr="00B87B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5A50">
        <w:rPr>
          <w:rFonts w:eastAsia="Calibri"/>
          <w:color w:val="000000"/>
          <w:sz w:val="28"/>
          <w:szCs w:val="28"/>
          <w:lang w:eastAsia="en-US"/>
        </w:rPr>
        <w:t>по состоянию на 1 октября 202</w:t>
      </w:r>
      <w:r w:rsidR="006F7D94">
        <w:rPr>
          <w:rFonts w:eastAsia="Calibri"/>
          <w:color w:val="000000"/>
          <w:sz w:val="28"/>
          <w:szCs w:val="28"/>
          <w:lang w:eastAsia="en-US"/>
        </w:rPr>
        <w:t>3</w:t>
      </w:r>
      <w:r w:rsidR="00EF5A50">
        <w:rPr>
          <w:rFonts w:eastAsia="Calibri"/>
          <w:color w:val="000000"/>
          <w:sz w:val="28"/>
          <w:szCs w:val="28"/>
          <w:lang w:eastAsia="en-US"/>
        </w:rPr>
        <w:t xml:space="preserve"> года финансирование не открыто.</w:t>
      </w:r>
    </w:p>
    <w:p w14:paraId="3781013C" w14:textId="6BA9F2A4" w:rsidR="00E25A0A" w:rsidRPr="00A1258B" w:rsidRDefault="00E25A0A" w:rsidP="004B178B">
      <w:pPr>
        <w:ind w:firstLine="709"/>
        <w:jc w:val="both"/>
        <w:rPr>
          <w:sz w:val="28"/>
          <w:szCs w:val="28"/>
        </w:rPr>
      </w:pPr>
      <w:r w:rsidRPr="00852DF5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Закону о бюджете</w:t>
      </w:r>
      <w:r w:rsidRPr="00852DF5">
        <w:rPr>
          <w:rFonts w:eastAsiaTheme="minorHAnsi"/>
          <w:sz w:val="28"/>
          <w:szCs w:val="28"/>
          <w:lang w:eastAsia="en-US"/>
        </w:rPr>
        <w:t xml:space="preserve">, исполнение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852DF5">
        <w:rPr>
          <w:rFonts w:eastAsiaTheme="minorHAnsi"/>
          <w:sz w:val="28"/>
          <w:szCs w:val="28"/>
          <w:lang w:eastAsia="en-US"/>
        </w:rPr>
        <w:t xml:space="preserve">бюджета в </w:t>
      </w:r>
      <w:r w:rsidR="0015722A">
        <w:rPr>
          <w:rFonts w:eastAsiaTheme="minorHAnsi"/>
          <w:sz w:val="28"/>
          <w:szCs w:val="28"/>
          <w:lang w:eastAsia="en-US"/>
        </w:rPr>
        <w:t xml:space="preserve">январе-сентябре текущего года </w:t>
      </w:r>
      <w:r w:rsidRPr="00852DF5">
        <w:rPr>
          <w:rFonts w:eastAsiaTheme="minorHAnsi"/>
          <w:sz w:val="28"/>
          <w:szCs w:val="28"/>
          <w:lang w:eastAsia="en-US"/>
        </w:rPr>
        <w:t xml:space="preserve">осуществлялось в рамках </w:t>
      </w:r>
      <w:r w:rsidR="0015722A">
        <w:rPr>
          <w:rFonts w:eastAsiaTheme="minorHAnsi"/>
          <w:sz w:val="28"/>
          <w:szCs w:val="28"/>
          <w:lang w:eastAsia="en-US"/>
        </w:rPr>
        <w:t>2</w:t>
      </w:r>
      <w:r w:rsidR="006F7D94">
        <w:rPr>
          <w:rFonts w:eastAsiaTheme="minorHAnsi"/>
          <w:sz w:val="28"/>
          <w:szCs w:val="28"/>
          <w:lang w:eastAsia="en-US"/>
        </w:rPr>
        <w:t>4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6674C2">
        <w:rPr>
          <w:rFonts w:eastAsiaTheme="minorHAnsi"/>
          <w:sz w:val="28"/>
          <w:szCs w:val="28"/>
          <w:lang w:eastAsia="en-US"/>
        </w:rPr>
        <w:t>ых</w:t>
      </w:r>
      <w:r w:rsidRPr="00852DF5">
        <w:rPr>
          <w:rFonts w:eastAsiaTheme="minorHAnsi"/>
          <w:sz w:val="28"/>
          <w:szCs w:val="28"/>
          <w:lang w:eastAsia="en-US"/>
        </w:rPr>
        <w:t xml:space="preserve"> программ. Общий объем финансирования госпрограмм </w:t>
      </w:r>
      <w:r>
        <w:rPr>
          <w:rFonts w:eastAsiaTheme="minorHAnsi"/>
          <w:sz w:val="28"/>
          <w:szCs w:val="28"/>
          <w:lang w:eastAsia="en-US"/>
        </w:rPr>
        <w:t xml:space="preserve">на текущий год </w:t>
      </w:r>
      <w:r w:rsidRPr="00852DF5">
        <w:rPr>
          <w:rFonts w:eastAsiaTheme="minorHAnsi"/>
          <w:sz w:val="28"/>
          <w:szCs w:val="28"/>
          <w:lang w:eastAsia="en-US"/>
        </w:rPr>
        <w:t xml:space="preserve">утвержден в сумме </w:t>
      </w:r>
      <w:r w:rsidR="006F7D94">
        <w:rPr>
          <w:rFonts w:eastAsiaTheme="minorHAnsi"/>
          <w:sz w:val="28"/>
          <w:szCs w:val="28"/>
          <w:lang w:eastAsia="en-US"/>
        </w:rPr>
        <w:t>37 682 331,0</w:t>
      </w:r>
      <w:r w:rsidR="00C93597">
        <w:rPr>
          <w:rFonts w:eastAsiaTheme="minorHAnsi"/>
          <w:sz w:val="28"/>
          <w:szCs w:val="28"/>
          <w:lang w:eastAsia="en-US"/>
        </w:rPr>
        <w:t xml:space="preserve"> </w:t>
      </w:r>
      <w:r w:rsidR="006674C2">
        <w:rPr>
          <w:rFonts w:eastAsiaTheme="minorHAnsi"/>
          <w:sz w:val="28"/>
          <w:szCs w:val="28"/>
          <w:lang w:eastAsia="en-US"/>
        </w:rPr>
        <w:t>ты</w:t>
      </w:r>
      <w:r w:rsidRPr="00852DF5">
        <w:rPr>
          <w:rFonts w:eastAsiaTheme="minorHAnsi"/>
          <w:sz w:val="28"/>
          <w:szCs w:val="28"/>
          <w:lang w:eastAsia="en-US"/>
        </w:rPr>
        <w:t>с. рублей</w:t>
      </w:r>
      <w:r>
        <w:rPr>
          <w:rFonts w:eastAsiaTheme="minorHAnsi"/>
          <w:sz w:val="28"/>
          <w:szCs w:val="28"/>
          <w:lang w:eastAsia="en-US"/>
        </w:rPr>
        <w:t>. По ит</w:t>
      </w:r>
      <w:r w:rsidRPr="00852DF5">
        <w:rPr>
          <w:rFonts w:eastAsiaTheme="minorHAnsi"/>
          <w:sz w:val="28"/>
          <w:szCs w:val="28"/>
          <w:lang w:eastAsia="en-US"/>
        </w:rPr>
        <w:t xml:space="preserve">огам </w:t>
      </w:r>
      <w:r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Pr="00852DF5">
        <w:rPr>
          <w:rFonts w:eastAsiaTheme="minorHAnsi"/>
          <w:sz w:val="28"/>
          <w:szCs w:val="28"/>
          <w:lang w:eastAsia="en-US"/>
        </w:rPr>
        <w:t>расходы бюджета по гос</w:t>
      </w:r>
      <w:r>
        <w:rPr>
          <w:rFonts w:eastAsiaTheme="minorHAnsi"/>
          <w:sz w:val="28"/>
          <w:szCs w:val="28"/>
          <w:lang w:eastAsia="en-US"/>
        </w:rPr>
        <w:t xml:space="preserve">ударственным </w:t>
      </w:r>
      <w:r w:rsidRPr="00852DF5">
        <w:rPr>
          <w:rFonts w:eastAsiaTheme="minorHAnsi"/>
          <w:sz w:val="28"/>
          <w:szCs w:val="28"/>
          <w:lang w:eastAsia="en-US"/>
        </w:rPr>
        <w:t xml:space="preserve">программам исполнены в сумме </w:t>
      </w:r>
      <w:r w:rsidR="00C93597">
        <w:rPr>
          <w:rFonts w:eastAsiaTheme="minorHAnsi"/>
          <w:sz w:val="28"/>
          <w:szCs w:val="28"/>
          <w:lang w:eastAsia="en-US"/>
        </w:rPr>
        <w:t>2</w:t>
      </w:r>
      <w:r w:rsidR="006F7D94">
        <w:rPr>
          <w:rFonts w:eastAsiaTheme="minorHAnsi"/>
          <w:sz w:val="28"/>
          <w:szCs w:val="28"/>
          <w:lang w:eastAsia="en-US"/>
        </w:rPr>
        <w:t>6 854 756,8</w:t>
      </w:r>
      <w:r w:rsidR="00C93597">
        <w:rPr>
          <w:rFonts w:eastAsiaTheme="minorHAnsi"/>
          <w:sz w:val="28"/>
          <w:szCs w:val="28"/>
          <w:lang w:eastAsia="en-US"/>
        </w:rPr>
        <w:t xml:space="preserve"> </w:t>
      </w:r>
      <w:r w:rsidR="006674C2">
        <w:rPr>
          <w:rFonts w:eastAsiaTheme="minorHAnsi"/>
          <w:sz w:val="28"/>
          <w:szCs w:val="28"/>
          <w:lang w:eastAsia="en-US"/>
        </w:rPr>
        <w:t>тыс</w:t>
      </w:r>
      <w:r w:rsidRPr="00852DF5">
        <w:rPr>
          <w:rFonts w:eastAsiaTheme="minorHAnsi"/>
          <w:sz w:val="28"/>
          <w:szCs w:val="28"/>
          <w:lang w:eastAsia="en-US"/>
        </w:rPr>
        <w:t xml:space="preserve">. рублей, что составляет </w:t>
      </w:r>
      <w:r w:rsidR="004E1F58">
        <w:rPr>
          <w:rFonts w:eastAsiaTheme="minorHAnsi"/>
          <w:sz w:val="28"/>
          <w:szCs w:val="28"/>
          <w:lang w:eastAsia="en-US"/>
        </w:rPr>
        <w:t>71,3</w:t>
      </w:r>
      <w:r>
        <w:rPr>
          <w:rFonts w:eastAsiaTheme="minorHAnsi"/>
          <w:sz w:val="28"/>
          <w:szCs w:val="28"/>
          <w:lang w:eastAsia="en-US"/>
        </w:rPr>
        <w:t> </w:t>
      </w:r>
      <w:r w:rsidRPr="00852DF5">
        <w:rPr>
          <w:rFonts w:eastAsiaTheme="minorHAnsi"/>
          <w:sz w:val="28"/>
          <w:szCs w:val="28"/>
          <w:lang w:eastAsia="en-US"/>
        </w:rPr>
        <w:t>% годовых бюджетных назначений</w:t>
      </w:r>
      <w:r>
        <w:rPr>
          <w:rFonts w:eastAsiaTheme="minorHAnsi"/>
          <w:sz w:val="28"/>
          <w:szCs w:val="28"/>
          <w:lang w:eastAsia="en-US"/>
        </w:rPr>
        <w:t xml:space="preserve"> (в 20</w:t>
      </w:r>
      <w:r w:rsidR="000406D0">
        <w:rPr>
          <w:rFonts w:eastAsiaTheme="minorHAnsi"/>
          <w:sz w:val="28"/>
          <w:szCs w:val="28"/>
          <w:lang w:eastAsia="en-US"/>
        </w:rPr>
        <w:t>2</w:t>
      </w:r>
      <w:r w:rsidR="006F7D9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C93597">
        <w:rPr>
          <w:rFonts w:eastAsiaTheme="minorHAnsi"/>
          <w:sz w:val="28"/>
          <w:szCs w:val="28"/>
          <w:lang w:eastAsia="en-US"/>
        </w:rPr>
        <w:t>6</w:t>
      </w:r>
      <w:r w:rsidR="006F7D94">
        <w:rPr>
          <w:rFonts w:eastAsiaTheme="minorHAnsi"/>
          <w:sz w:val="28"/>
          <w:szCs w:val="28"/>
          <w:lang w:eastAsia="en-US"/>
        </w:rPr>
        <w:t>9,4</w:t>
      </w:r>
      <w:r>
        <w:rPr>
          <w:rFonts w:eastAsiaTheme="minorHAnsi"/>
          <w:sz w:val="28"/>
          <w:szCs w:val="28"/>
          <w:lang w:eastAsia="en-US"/>
        </w:rPr>
        <w:t> %)</w:t>
      </w:r>
      <w:r w:rsidRPr="00852DF5">
        <w:rPr>
          <w:rFonts w:eastAsiaTheme="minorHAnsi"/>
          <w:sz w:val="28"/>
          <w:szCs w:val="28"/>
          <w:lang w:eastAsia="en-US"/>
        </w:rPr>
        <w:t>.</w:t>
      </w:r>
      <w:r w:rsidRPr="005D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программных мероприятий в отчетном периоде направлено на </w:t>
      </w:r>
      <w:r w:rsidR="004E1F58">
        <w:rPr>
          <w:sz w:val="28"/>
          <w:szCs w:val="28"/>
        </w:rPr>
        <w:t>1 222 445,5</w:t>
      </w:r>
      <w:r w:rsidR="00C935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на </w:t>
      </w:r>
      <w:r w:rsidR="004E1F58">
        <w:rPr>
          <w:sz w:val="28"/>
          <w:szCs w:val="28"/>
        </w:rPr>
        <w:t>4</w:t>
      </w:r>
      <w:r w:rsidR="00C93597">
        <w:rPr>
          <w:sz w:val="28"/>
          <w:szCs w:val="28"/>
        </w:rPr>
        <w:t>,</w:t>
      </w:r>
      <w:r w:rsidR="004E1F58">
        <w:rPr>
          <w:sz w:val="28"/>
          <w:szCs w:val="28"/>
        </w:rPr>
        <w:t>4</w:t>
      </w:r>
      <w:r w:rsidR="0082659F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4E1F58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чем годом ранее</w:t>
      </w:r>
      <w:r w:rsidRPr="00A1258B">
        <w:rPr>
          <w:sz w:val="28"/>
          <w:szCs w:val="28"/>
        </w:rPr>
        <w:t>.</w:t>
      </w:r>
    </w:p>
    <w:p w14:paraId="6B191B75" w14:textId="7BF82B5F" w:rsidR="00674A02" w:rsidRDefault="00E25A0A" w:rsidP="004B178B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</w:t>
      </w:r>
      <w:r w:rsidR="004E1F58">
        <w:rPr>
          <w:rFonts w:eastAsiaTheme="minorHAnsi"/>
          <w:sz w:val="28"/>
          <w:szCs w:val="28"/>
          <w:lang w:eastAsia="en-US"/>
        </w:rPr>
        <w:t>сократилась</w:t>
      </w:r>
      <w:r w:rsidR="00111FD0">
        <w:rPr>
          <w:rFonts w:eastAsiaTheme="minorHAnsi"/>
          <w:sz w:val="28"/>
          <w:szCs w:val="28"/>
          <w:lang w:eastAsia="en-US"/>
        </w:rPr>
        <w:t xml:space="preserve"> на </w:t>
      </w:r>
      <w:r w:rsidR="004E1F58">
        <w:rPr>
          <w:rFonts w:eastAsiaTheme="minorHAnsi"/>
          <w:sz w:val="28"/>
          <w:szCs w:val="28"/>
          <w:lang w:eastAsia="en-US"/>
        </w:rPr>
        <w:t>2,8</w:t>
      </w:r>
      <w:r>
        <w:rPr>
          <w:rFonts w:eastAsiaTheme="minorHAnsi"/>
          <w:sz w:val="28"/>
          <w:szCs w:val="28"/>
          <w:lang w:eastAsia="en-US"/>
        </w:rPr>
        <w:t xml:space="preserve"> процентных пункта и составила </w:t>
      </w:r>
      <w:r w:rsidR="0082659F">
        <w:rPr>
          <w:rFonts w:eastAsiaTheme="minorHAnsi"/>
          <w:sz w:val="28"/>
          <w:szCs w:val="28"/>
          <w:lang w:eastAsia="en-US"/>
        </w:rPr>
        <w:t>9</w:t>
      </w:r>
      <w:r w:rsidR="004E1F58">
        <w:rPr>
          <w:rFonts w:eastAsiaTheme="minorHAnsi"/>
          <w:sz w:val="28"/>
          <w:szCs w:val="28"/>
          <w:lang w:eastAsia="en-US"/>
        </w:rPr>
        <w:t>3,7</w:t>
      </w:r>
      <w:r>
        <w:rPr>
          <w:rFonts w:eastAsiaTheme="minorHAnsi"/>
          <w:sz w:val="28"/>
          <w:szCs w:val="28"/>
          <w:lang w:eastAsia="en-US"/>
        </w:rPr>
        <w:t> % (</w:t>
      </w:r>
      <w:r>
        <w:rPr>
          <w:sz w:val="28"/>
          <w:szCs w:val="28"/>
        </w:rPr>
        <w:t>в 20</w:t>
      </w:r>
      <w:r w:rsidR="00B568A9">
        <w:rPr>
          <w:sz w:val="28"/>
          <w:szCs w:val="28"/>
        </w:rPr>
        <w:t>2</w:t>
      </w:r>
      <w:r w:rsidR="004E1F58">
        <w:rPr>
          <w:sz w:val="28"/>
          <w:szCs w:val="28"/>
        </w:rPr>
        <w:t>2</w:t>
      </w:r>
      <w:r w:rsidR="00B5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8265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659F">
        <w:rPr>
          <w:sz w:val="28"/>
          <w:szCs w:val="28"/>
        </w:rPr>
        <w:t>9</w:t>
      </w:r>
      <w:r w:rsidR="004E1F58">
        <w:rPr>
          <w:sz w:val="28"/>
          <w:szCs w:val="28"/>
        </w:rPr>
        <w:t>6,5</w:t>
      </w:r>
      <w:r>
        <w:rPr>
          <w:rFonts w:eastAsiaTheme="minorHAnsi"/>
          <w:sz w:val="28"/>
          <w:szCs w:val="28"/>
          <w:lang w:eastAsia="en-US"/>
        </w:rPr>
        <w:t> </w:t>
      </w:r>
      <w:r w:rsidRPr="004403CE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3D3F4E57" w14:textId="1E7A30AA" w:rsidR="004C3AE6" w:rsidRDefault="00CF2518" w:rsidP="004B17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>Следует отметить, что на отчетную</w:t>
      </w:r>
      <w:r>
        <w:rPr>
          <w:rFonts w:eastAsiaTheme="minorHAnsi"/>
          <w:sz w:val="28"/>
          <w:szCs w:val="28"/>
          <w:lang w:eastAsia="en-US"/>
        </w:rPr>
        <w:t xml:space="preserve"> дату </w:t>
      </w:r>
      <w:r w:rsidR="00111FD0">
        <w:rPr>
          <w:rFonts w:eastAsiaTheme="minorHAnsi"/>
          <w:sz w:val="28"/>
          <w:szCs w:val="28"/>
          <w:lang w:eastAsia="en-US"/>
        </w:rPr>
        <w:t>по</w:t>
      </w:r>
      <w:r w:rsidR="00440262">
        <w:rPr>
          <w:rFonts w:eastAsiaTheme="minorHAnsi"/>
          <w:sz w:val="28"/>
          <w:szCs w:val="28"/>
          <w:lang w:eastAsia="en-US"/>
        </w:rPr>
        <w:t xml:space="preserve"> </w:t>
      </w:r>
      <w:r w:rsidR="004E1F58">
        <w:rPr>
          <w:rFonts w:eastAsiaTheme="minorHAnsi"/>
          <w:sz w:val="28"/>
          <w:szCs w:val="28"/>
          <w:lang w:eastAsia="en-US"/>
        </w:rPr>
        <w:t>7</w:t>
      </w:r>
      <w:r w:rsidR="00440262">
        <w:rPr>
          <w:rFonts w:eastAsiaTheme="minorHAnsi"/>
          <w:sz w:val="28"/>
          <w:szCs w:val="28"/>
          <w:lang w:eastAsia="en-US"/>
        </w:rPr>
        <w:t xml:space="preserve"> госпрограммам</w:t>
      </w:r>
      <w:r w:rsidR="00111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 финансирования достиг уровня </w:t>
      </w:r>
      <w:r w:rsidR="00111FD0">
        <w:rPr>
          <w:rFonts w:eastAsiaTheme="minorHAnsi"/>
          <w:sz w:val="28"/>
          <w:szCs w:val="28"/>
          <w:lang w:eastAsia="en-US"/>
        </w:rPr>
        <w:t>7</w:t>
      </w:r>
      <w:r w:rsidR="00440262">
        <w:rPr>
          <w:rFonts w:eastAsiaTheme="minorHAnsi"/>
          <w:sz w:val="28"/>
          <w:szCs w:val="28"/>
          <w:lang w:eastAsia="en-US"/>
        </w:rPr>
        <w:t>0,0</w:t>
      </w:r>
      <w:r w:rsidR="00E25A0A">
        <w:rPr>
          <w:rFonts w:eastAsiaTheme="minorHAnsi"/>
          <w:sz w:val="28"/>
          <w:szCs w:val="28"/>
          <w:lang w:eastAsia="en-US"/>
        </w:rPr>
        <w:t> %</w:t>
      </w:r>
      <w:r w:rsidR="00440262">
        <w:rPr>
          <w:rFonts w:eastAsiaTheme="minorHAnsi"/>
          <w:sz w:val="28"/>
          <w:szCs w:val="28"/>
          <w:lang w:eastAsia="en-US"/>
        </w:rPr>
        <w:t xml:space="preserve"> и выше</w:t>
      </w:r>
      <w:r>
        <w:rPr>
          <w:rFonts w:eastAsiaTheme="minorHAnsi"/>
          <w:sz w:val="28"/>
          <w:szCs w:val="28"/>
          <w:lang w:eastAsia="en-US"/>
        </w:rPr>
        <w:t xml:space="preserve"> от предусмотренной на год суммы</w:t>
      </w:r>
      <w:r w:rsidR="004C3AE6">
        <w:rPr>
          <w:rFonts w:eastAsiaTheme="minorHAnsi"/>
          <w:sz w:val="28"/>
          <w:szCs w:val="28"/>
          <w:lang w:eastAsia="en-US"/>
        </w:rPr>
        <w:t>, в том числе:</w:t>
      </w:r>
    </w:p>
    <w:p w14:paraId="1CE3808D" w14:textId="3E509BA2" w:rsidR="00BB3D08" w:rsidRPr="00C008D4" w:rsidRDefault="00BB3D08" w:rsidP="00BB3D08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08D4">
        <w:rPr>
          <w:rFonts w:eastAsiaTheme="minorHAnsi"/>
          <w:sz w:val="28"/>
          <w:szCs w:val="28"/>
          <w:lang w:eastAsia="en-US"/>
        </w:rPr>
        <w:t xml:space="preserve">«Развитие здравоохранения» - </w:t>
      </w:r>
      <w:r>
        <w:rPr>
          <w:rFonts w:eastAsiaTheme="minorHAnsi"/>
          <w:sz w:val="28"/>
          <w:szCs w:val="28"/>
          <w:lang w:eastAsia="en-US"/>
        </w:rPr>
        <w:t>79,9</w:t>
      </w:r>
      <w:r w:rsidRPr="00C008D4">
        <w:rPr>
          <w:rFonts w:eastAsiaTheme="minorHAnsi"/>
          <w:sz w:val="28"/>
          <w:szCs w:val="28"/>
          <w:lang w:eastAsia="en-US"/>
        </w:rPr>
        <w:t> %</w:t>
      </w:r>
      <w:r>
        <w:rPr>
          <w:rFonts w:eastAsiaTheme="minorHAnsi"/>
          <w:sz w:val="28"/>
          <w:szCs w:val="28"/>
          <w:lang w:eastAsia="en-US"/>
        </w:rPr>
        <w:t xml:space="preserve"> (или 3 111 234,0</w:t>
      </w:r>
      <w:r w:rsidRPr="00C008D4">
        <w:rPr>
          <w:rFonts w:eastAsiaTheme="minorHAnsi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);</w:t>
      </w:r>
    </w:p>
    <w:p w14:paraId="40AD3CBE" w14:textId="107D85B8" w:rsidR="00B568A9" w:rsidRDefault="00B568A9" w:rsidP="00BB3D08">
      <w:pPr>
        <w:pStyle w:val="a7"/>
        <w:widowControl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>«Развитие образования» - 7</w:t>
      </w:r>
      <w:r w:rsidR="00BB3D08">
        <w:rPr>
          <w:rFonts w:eastAsiaTheme="minorHAnsi"/>
          <w:sz w:val="28"/>
          <w:szCs w:val="28"/>
          <w:lang w:eastAsia="en-US"/>
        </w:rPr>
        <w:t>0,2</w:t>
      </w:r>
      <w:r w:rsidRPr="00BF104D">
        <w:rPr>
          <w:rFonts w:eastAsiaTheme="minorHAnsi"/>
          <w:sz w:val="28"/>
          <w:szCs w:val="28"/>
          <w:lang w:eastAsia="en-US"/>
        </w:rPr>
        <w:t xml:space="preserve"> % (или </w:t>
      </w:r>
      <w:r w:rsidR="00BB3D08">
        <w:rPr>
          <w:rFonts w:eastAsiaTheme="minorHAnsi"/>
          <w:sz w:val="28"/>
          <w:szCs w:val="28"/>
          <w:lang w:eastAsia="en-US"/>
        </w:rPr>
        <w:t>9 781 115,2</w:t>
      </w:r>
      <w:r w:rsidRPr="00BF104D">
        <w:rPr>
          <w:rFonts w:eastAsiaTheme="minorHAnsi"/>
          <w:sz w:val="28"/>
          <w:szCs w:val="28"/>
          <w:lang w:eastAsia="en-US"/>
        </w:rPr>
        <w:t xml:space="preserve"> тыс. рублей);</w:t>
      </w:r>
    </w:p>
    <w:p w14:paraId="51001665" w14:textId="660589A5" w:rsidR="00B568A9" w:rsidRDefault="00B568A9" w:rsidP="00BB3D08">
      <w:pPr>
        <w:pStyle w:val="a7"/>
        <w:widowControl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D071E" w:rsidRPr="00B568A9">
        <w:rPr>
          <w:rFonts w:eastAsiaTheme="minorHAnsi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rFonts w:eastAsiaTheme="minorHAnsi"/>
          <w:sz w:val="28"/>
          <w:szCs w:val="28"/>
          <w:lang w:eastAsia="en-US"/>
        </w:rPr>
        <w:t xml:space="preserve">» - </w:t>
      </w:r>
      <w:r w:rsidR="00BB3D08">
        <w:rPr>
          <w:rFonts w:eastAsiaTheme="minorHAnsi"/>
          <w:sz w:val="28"/>
          <w:szCs w:val="28"/>
          <w:lang w:eastAsia="en-US"/>
        </w:rPr>
        <w:t>86,9</w:t>
      </w:r>
      <w:r>
        <w:rPr>
          <w:rFonts w:eastAsiaTheme="minorHAnsi"/>
          <w:sz w:val="28"/>
          <w:szCs w:val="28"/>
          <w:lang w:eastAsia="en-US"/>
        </w:rPr>
        <w:t xml:space="preserve"> % (или </w:t>
      </w:r>
      <w:r w:rsidR="00BB3D08">
        <w:rPr>
          <w:rFonts w:eastAsiaTheme="minorHAnsi"/>
          <w:sz w:val="28"/>
          <w:szCs w:val="28"/>
          <w:lang w:eastAsia="en-US"/>
        </w:rPr>
        <w:t>537 463,0</w:t>
      </w:r>
      <w:r>
        <w:rPr>
          <w:rFonts w:eastAsiaTheme="minorHAnsi"/>
          <w:sz w:val="28"/>
          <w:szCs w:val="28"/>
          <w:lang w:eastAsia="en-US"/>
        </w:rPr>
        <w:t xml:space="preserve"> тыс. рублей);</w:t>
      </w:r>
    </w:p>
    <w:p w14:paraId="308433C0" w14:textId="1748BA63" w:rsidR="00B568A9" w:rsidRDefault="00B568A9" w:rsidP="00BB3D08">
      <w:pPr>
        <w:pStyle w:val="a7"/>
        <w:widowControl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Социальная поддержка и содействие занятости населения</w:t>
      </w:r>
      <w:r>
        <w:rPr>
          <w:rFonts w:eastAsiaTheme="minorHAnsi"/>
          <w:sz w:val="28"/>
          <w:szCs w:val="28"/>
          <w:lang w:eastAsia="en-US"/>
        </w:rPr>
        <w:t>» - 8</w:t>
      </w:r>
      <w:r w:rsidR="00BB3D08">
        <w:rPr>
          <w:rFonts w:eastAsiaTheme="minorHAnsi"/>
          <w:sz w:val="28"/>
          <w:szCs w:val="28"/>
          <w:lang w:eastAsia="en-US"/>
        </w:rPr>
        <w:t>2,1</w:t>
      </w:r>
      <w:r>
        <w:rPr>
          <w:rFonts w:eastAsiaTheme="minorHAnsi"/>
          <w:sz w:val="28"/>
          <w:szCs w:val="28"/>
          <w:lang w:eastAsia="en-US"/>
        </w:rPr>
        <w:t xml:space="preserve"> % (или </w:t>
      </w:r>
      <w:r w:rsidR="00BB3D0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 </w:t>
      </w:r>
      <w:r w:rsidR="00BB3D08">
        <w:rPr>
          <w:rFonts w:eastAsiaTheme="minorHAnsi"/>
          <w:sz w:val="28"/>
          <w:szCs w:val="28"/>
          <w:lang w:eastAsia="en-US"/>
        </w:rPr>
        <w:t>450 283,4</w:t>
      </w:r>
      <w:r>
        <w:rPr>
          <w:rFonts w:eastAsiaTheme="minorHAnsi"/>
          <w:sz w:val="28"/>
          <w:szCs w:val="28"/>
          <w:lang w:eastAsia="en-US"/>
        </w:rPr>
        <w:t xml:space="preserve"> тыс. рублей);</w:t>
      </w:r>
    </w:p>
    <w:p w14:paraId="5C231824" w14:textId="61900B64" w:rsidR="00BB3D08" w:rsidRDefault="00BB3D08" w:rsidP="00BB3D08">
      <w:pPr>
        <w:pStyle w:val="a7"/>
        <w:widowControl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«Управление финансами» - 74,0 % (или 1 089 702,0 тыс. рублей);</w:t>
      </w:r>
    </w:p>
    <w:p w14:paraId="6E11F5E9" w14:textId="216D34F5" w:rsidR="00BB3D08" w:rsidRDefault="00BB3D08" w:rsidP="00BB3D08">
      <w:pPr>
        <w:pStyle w:val="a7"/>
        <w:widowControl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«Молодежная политика» - 72,6 % (или 31 512,0 тыс. рублей);</w:t>
      </w:r>
    </w:p>
    <w:p w14:paraId="38E15EBE" w14:textId="4067E955" w:rsidR="00BB3D08" w:rsidRDefault="00BB3D08" w:rsidP="00BB3D08">
      <w:pPr>
        <w:pStyle w:val="a7"/>
        <w:widowControl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Комплексное развитие сельских территорий</w:t>
      </w:r>
      <w:r>
        <w:rPr>
          <w:rFonts w:eastAsiaTheme="minorHAnsi"/>
          <w:sz w:val="28"/>
          <w:szCs w:val="28"/>
          <w:lang w:eastAsia="en-US"/>
        </w:rPr>
        <w:t>» - 91,2 % (или 749 998,7 тыс. рублей).</w:t>
      </w:r>
    </w:p>
    <w:p w14:paraId="3A0D943A" w14:textId="60779A8C" w:rsidR="00E25A0A" w:rsidRDefault="00E25A0A" w:rsidP="004B17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диапазоне от</w:t>
      </w:r>
      <w:r w:rsidR="00BF104D">
        <w:rPr>
          <w:sz w:val="28"/>
          <w:szCs w:val="28"/>
        </w:rPr>
        <w:t xml:space="preserve"> 50,0 % </w:t>
      </w:r>
      <w:r>
        <w:rPr>
          <w:sz w:val="28"/>
          <w:szCs w:val="28"/>
        </w:rPr>
        <w:t xml:space="preserve">до </w:t>
      </w:r>
      <w:r w:rsidR="00BF104D">
        <w:rPr>
          <w:sz w:val="28"/>
          <w:szCs w:val="28"/>
        </w:rPr>
        <w:t>7</w:t>
      </w:r>
      <w:r w:rsidR="000913B4">
        <w:rPr>
          <w:sz w:val="28"/>
          <w:szCs w:val="28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 % исполнены расходы по </w:t>
      </w:r>
      <w:r w:rsidR="004846A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>госпрограммам. Н</w:t>
      </w:r>
      <w:r w:rsidR="00BF104D">
        <w:rPr>
          <w:rFonts w:eastAsiaTheme="minorHAnsi"/>
          <w:sz w:val="28"/>
          <w:szCs w:val="28"/>
          <w:lang w:eastAsia="en-US"/>
        </w:rPr>
        <w:t>изкий</w:t>
      </w:r>
      <w:r w:rsidRPr="00852DF5">
        <w:rPr>
          <w:rFonts w:eastAsiaTheme="minorHAnsi"/>
          <w:sz w:val="28"/>
          <w:szCs w:val="28"/>
          <w:lang w:eastAsia="en-US"/>
        </w:rPr>
        <w:t xml:space="preserve"> процент исполнения </w:t>
      </w:r>
      <w:r>
        <w:rPr>
          <w:rFonts w:eastAsiaTheme="minorHAnsi"/>
          <w:sz w:val="28"/>
          <w:szCs w:val="28"/>
          <w:lang w:eastAsia="en-US"/>
        </w:rPr>
        <w:t xml:space="preserve">(менее </w:t>
      </w:r>
      <w:r w:rsidR="00BF104D">
        <w:rPr>
          <w:rFonts w:eastAsiaTheme="minorHAnsi"/>
          <w:sz w:val="28"/>
          <w:szCs w:val="28"/>
          <w:lang w:eastAsia="en-US"/>
        </w:rPr>
        <w:t>50,0</w:t>
      </w:r>
      <w:r>
        <w:rPr>
          <w:rFonts w:eastAsiaTheme="minorHAnsi"/>
          <w:sz w:val="28"/>
          <w:szCs w:val="28"/>
          <w:lang w:eastAsia="en-US"/>
        </w:rPr>
        <w:t xml:space="preserve"> %) </w:t>
      </w:r>
      <w:r w:rsidRPr="00852DF5">
        <w:rPr>
          <w:rFonts w:eastAsiaTheme="minorHAnsi"/>
          <w:sz w:val="28"/>
          <w:szCs w:val="28"/>
          <w:lang w:eastAsia="en-US"/>
        </w:rPr>
        <w:t xml:space="preserve">сложился по </w:t>
      </w:r>
      <w:r w:rsidR="004E1F58">
        <w:rPr>
          <w:rFonts w:eastAsiaTheme="minorHAnsi"/>
          <w:sz w:val="28"/>
          <w:szCs w:val="28"/>
          <w:lang w:eastAsia="en-US"/>
        </w:rPr>
        <w:t>6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государственным программам</w:t>
      </w:r>
      <w:r w:rsidR="00BF104D">
        <w:rPr>
          <w:rFonts w:eastAsiaTheme="minorHAnsi"/>
          <w:sz w:val="28"/>
          <w:szCs w:val="28"/>
          <w:lang w:eastAsia="en-US"/>
        </w:rPr>
        <w:t>.</w:t>
      </w:r>
      <w:r w:rsidR="00594465">
        <w:rPr>
          <w:rFonts w:eastAsiaTheme="minorHAnsi"/>
          <w:sz w:val="28"/>
          <w:szCs w:val="28"/>
          <w:lang w:eastAsia="en-US"/>
        </w:rPr>
        <w:t xml:space="preserve"> По 1 госпрограмме («Оказание содействия добровольному переселению в Республику Ингушетия соотечественников, проживающих за рубежом, 2022-2</w:t>
      </w:r>
      <w:r w:rsidR="004E1F58">
        <w:rPr>
          <w:rFonts w:eastAsiaTheme="minorHAnsi"/>
          <w:sz w:val="28"/>
          <w:szCs w:val="28"/>
          <w:lang w:eastAsia="en-US"/>
        </w:rPr>
        <w:t>0</w:t>
      </w:r>
      <w:r w:rsidR="00594465">
        <w:rPr>
          <w:rFonts w:eastAsiaTheme="minorHAnsi"/>
          <w:sz w:val="28"/>
          <w:szCs w:val="28"/>
          <w:lang w:eastAsia="en-US"/>
        </w:rPr>
        <w:t>24 годы») по итогам января-сентября 202</w:t>
      </w:r>
      <w:r w:rsidR="004E1F58">
        <w:rPr>
          <w:rFonts w:eastAsiaTheme="minorHAnsi"/>
          <w:sz w:val="28"/>
          <w:szCs w:val="28"/>
          <w:lang w:eastAsia="en-US"/>
        </w:rPr>
        <w:t>3</w:t>
      </w:r>
      <w:r w:rsidR="00594465">
        <w:rPr>
          <w:rFonts w:eastAsiaTheme="minorHAnsi"/>
          <w:sz w:val="28"/>
          <w:szCs w:val="28"/>
          <w:lang w:eastAsia="en-US"/>
        </w:rPr>
        <w:t xml:space="preserve"> года финансирование не открыто.</w:t>
      </w:r>
    </w:p>
    <w:p w14:paraId="033CE6BB" w14:textId="63B44244" w:rsidR="00594465" w:rsidRDefault="00E25A0A" w:rsidP="004B178B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E84">
        <w:rPr>
          <w:rFonts w:eastAsia="Calibri"/>
          <w:sz w:val="28"/>
          <w:szCs w:val="28"/>
          <w:lang w:eastAsia="en-US"/>
        </w:rPr>
        <w:t xml:space="preserve">Расходы республиканского бюджета, </w:t>
      </w:r>
      <w:r w:rsidRPr="00B90C88">
        <w:rPr>
          <w:rFonts w:eastAsia="Calibri"/>
          <w:sz w:val="28"/>
          <w:szCs w:val="28"/>
          <w:lang w:eastAsia="en-US"/>
        </w:rPr>
        <w:t xml:space="preserve">предусмотренные на непрограммные направления деятельности органов государственной власти, исполнены в объеме </w:t>
      </w:r>
      <w:r w:rsidR="00594465">
        <w:rPr>
          <w:rFonts w:eastAsia="Calibri"/>
          <w:sz w:val="28"/>
          <w:szCs w:val="28"/>
          <w:lang w:eastAsia="en-US"/>
        </w:rPr>
        <w:t>1</w:t>
      </w:r>
      <w:r w:rsidR="001E3827">
        <w:rPr>
          <w:rFonts w:eastAsia="Calibri"/>
          <w:sz w:val="28"/>
          <w:szCs w:val="28"/>
          <w:lang w:eastAsia="en-US"/>
        </w:rPr>
        <w:t> 791 131,3</w:t>
      </w:r>
      <w:r w:rsidR="00594465" w:rsidRPr="00594465">
        <w:rPr>
          <w:rFonts w:eastAsia="Calibri"/>
          <w:sz w:val="28"/>
          <w:szCs w:val="28"/>
          <w:lang w:eastAsia="en-US"/>
        </w:rPr>
        <w:t xml:space="preserve"> </w:t>
      </w:r>
      <w:r w:rsidR="00594465" w:rsidRPr="00B90C88">
        <w:rPr>
          <w:rFonts w:eastAsia="Calibri"/>
          <w:sz w:val="28"/>
          <w:szCs w:val="28"/>
          <w:lang w:eastAsia="en-US"/>
        </w:rPr>
        <w:t xml:space="preserve">тыс. рублей или на </w:t>
      </w:r>
      <w:r w:rsidR="001E3827">
        <w:rPr>
          <w:rFonts w:eastAsia="Calibri"/>
          <w:sz w:val="28"/>
          <w:szCs w:val="28"/>
          <w:lang w:eastAsia="en-US"/>
        </w:rPr>
        <w:t>67,6</w:t>
      </w:r>
      <w:r w:rsidR="00594465" w:rsidRPr="00B90C88">
        <w:rPr>
          <w:rFonts w:eastAsia="Calibri"/>
          <w:sz w:val="28"/>
          <w:szCs w:val="28"/>
          <w:lang w:eastAsia="en-US"/>
        </w:rPr>
        <w:t> % (в 20</w:t>
      </w:r>
      <w:r w:rsidR="00594465">
        <w:rPr>
          <w:rFonts w:eastAsia="Calibri"/>
          <w:sz w:val="28"/>
          <w:szCs w:val="28"/>
          <w:lang w:eastAsia="en-US"/>
        </w:rPr>
        <w:t>2</w:t>
      </w:r>
      <w:r w:rsidR="001E3827">
        <w:rPr>
          <w:rFonts w:eastAsia="Calibri"/>
          <w:sz w:val="28"/>
          <w:szCs w:val="28"/>
          <w:lang w:eastAsia="en-US"/>
        </w:rPr>
        <w:t>2</w:t>
      </w:r>
      <w:r w:rsidR="00594465" w:rsidRPr="00B90C88">
        <w:rPr>
          <w:rFonts w:eastAsia="Calibri"/>
          <w:sz w:val="28"/>
          <w:szCs w:val="28"/>
          <w:lang w:eastAsia="en-US"/>
        </w:rPr>
        <w:t xml:space="preserve"> году – </w:t>
      </w:r>
      <w:r w:rsidR="00594465">
        <w:rPr>
          <w:rFonts w:eastAsia="Calibri"/>
          <w:sz w:val="28"/>
          <w:szCs w:val="28"/>
          <w:lang w:eastAsia="en-US"/>
        </w:rPr>
        <w:t>5</w:t>
      </w:r>
      <w:r w:rsidR="001E3827">
        <w:rPr>
          <w:rFonts w:eastAsia="Calibri"/>
          <w:sz w:val="28"/>
          <w:szCs w:val="28"/>
          <w:lang w:eastAsia="en-US"/>
        </w:rPr>
        <w:t>3,0</w:t>
      </w:r>
      <w:r w:rsidR="00594465" w:rsidRPr="00B90C88">
        <w:rPr>
          <w:rFonts w:eastAsia="Calibri"/>
          <w:sz w:val="28"/>
          <w:szCs w:val="28"/>
          <w:lang w:eastAsia="en-US"/>
        </w:rPr>
        <w:t xml:space="preserve"> %). На их долю в общем объеме исполненных расходов приходится </w:t>
      </w:r>
      <w:r w:rsidR="001E3827">
        <w:rPr>
          <w:rFonts w:eastAsia="Calibri"/>
          <w:sz w:val="28"/>
          <w:szCs w:val="28"/>
          <w:lang w:eastAsia="en-US"/>
        </w:rPr>
        <w:t>6,3</w:t>
      </w:r>
      <w:r w:rsidR="00594465" w:rsidRPr="00B90C88">
        <w:rPr>
          <w:rFonts w:eastAsia="Calibri"/>
          <w:sz w:val="28"/>
          <w:szCs w:val="28"/>
          <w:lang w:eastAsia="en-US"/>
        </w:rPr>
        <w:t> % (в 20</w:t>
      </w:r>
      <w:r w:rsidR="00594465">
        <w:rPr>
          <w:rFonts w:eastAsia="Calibri"/>
          <w:sz w:val="28"/>
          <w:szCs w:val="28"/>
          <w:lang w:eastAsia="en-US"/>
        </w:rPr>
        <w:t>2</w:t>
      </w:r>
      <w:r w:rsidR="001E3827">
        <w:rPr>
          <w:rFonts w:eastAsia="Calibri"/>
          <w:sz w:val="28"/>
          <w:szCs w:val="28"/>
          <w:lang w:eastAsia="en-US"/>
        </w:rPr>
        <w:t>2</w:t>
      </w:r>
      <w:r w:rsidR="00594465" w:rsidRPr="00B90C88">
        <w:rPr>
          <w:rFonts w:eastAsia="Calibri"/>
          <w:sz w:val="28"/>
          <w:szCs w:val="28"/>
          <w:lang w:eastAsia="en-US"/>
        </w:rPr>
        <w:t xml:space="preserve"> году – </w:t>
      </w:r>
      <w:r w:rsidR="001E3827">
        <w:rPr>
          <w:rFonts w:eastAsia="Calibri"/>
          <w:sz w:val="28"/>
          <w:szCs w:val="28"/>
          <w:lang w:eastAsia="en-US"/>
        </w:rPr>
        <w:t>3,5</w:t>
      </w:r>
      <w:r w:rsidR="00594465">
        <w:rPr>
          <w:rFonts w:eastAsia="Calibri"/>
          <w:sz w:val="28"/>
          <w:szCs w:val="28"/>
          <w:lang w:eastAsia="en-US"/>
        </w:rPr>
        <w:t> %)</w:t>
      </w:r>
      <w:r w:rsidR="00594465" w:rsidRPr="003A0E84">
        <w:rPr>
          <w:rFonts w:eastAsia="Calibri"/>
          <w:sz w:val="28"/>
          <w:szCs w:val="28"/>
          <w:lang w:eastAsia="en-US"/>
        </w:rPr>
        <w:t>.</w:t>
      </w:r>
    </w:p>
    <w:p w14:paraId="27BD3CBD" w14:textId="77777777" w:rsidR="00E25A0A" w:rsidRDefault="00E25A0A" w:rsidP="004B178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21CFDAAE" w14:textId="77777777" w:rsidR="00393D9C" w:rsidRPr="002C77B6" w:rsidRDefault="00E4123D" w:rsidP="004B178B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14:paraId="3E050BA5" w14:textId="77777777" w:rsidR="009C7CCA" w:rsidRDefault="009C7CCA" w:rsidP="004B178B">
      <w:pPr>
        <w:ind w:firstLine="709"/>
        <w:jc w:val="both"/>
        <w:rPr>
          <w:sz w:val="28"/>
          <w:szCs w:val="28"/>
        </w:rPr>
      </w:pPr>
    </w:p>
    <w:p w14:paraId="629C88E3" w14:textId="63FD7BD1" w:rsidR="001A1284" w:rsidRDefault="00594465" w:rsidP="004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DD7E1A">
        <w:rPr>
          <w:sz w:val="28"/>
          <w:szCs w:val="28"/>
        </w:rPr>
        <w:t xml:space="preserve">отмечается </w:t>
      </w:r>
      <w:r w:rsidR="0076737D">
        <w:rPr>
          <w:sz w:val="28"/>
          <w:szCs w:val="28"/>
        </w:rPr>
        <w:t>увеличение</w:t>
      </w:r>
      <w:r w:rsidR="00122D91">
        <w:rPr>
          <w:sz w:val="28"/>
          <w:szCs w:val="28"/>
        </w:rPr>
        <w:t xml:space="preserve"> </w:t>
      </w:r>
      <w:r w:rsidR="001A1284">
        <w:rPr>
          <w:sz w:val="28"/>
          <w:szCs w:val="28"/>
        </w:rPr>
        <w:t>перечислени</w:t>
      </w:r>
      <w:r w:rsidR="0076737D">
        <w:rPr>
          <w:sz w:val="28"/>
          <w:szCs w:val="28"/>
        </w:rPr>
        <w:t>й</w:t>
      </w:r>
      <w:r w:rsidR="001A1284">
        <w:rPr>
          <w:sz w:val="28"/>
          <w:szCs w:val="28"/>
        </w:rPr>
        <w:t xml:space="preserve"> межбюджетных трансфертов </w:t>
      </w:r>
      <w:r w:rsidR="001A1284" w:rsidRPr="00301B70">
        <w:rPr>
          <w:sz w:val="28"/>
          <w:szCs w:val="28"/>
        </w:rPr>
        <w:t>из</w:t>
      </w:r>
      <w:r w:rsidR="001A1284">
        <w:rPr>
          <w:sz w:val="28"/>
          <w:szCs w:val="28"/>
        </w:rPr>
        <w:t xml:space="preserve"> республиканского </w:t>
      </w:r>
      <w:r w:rsidR="001A1284" w:rsidRPr="00301B70">
        <w:rPr>
          <w:sz w:val="28"/>
          <w:szCs w:val="28"/>
        </w:rPr>
        <w:t>бюджета</w:t>
      </w:r>
      <w:r w:rsidR="001A1284">
        <w:rPr>
          <w:sz w:val="28"/>
          <w:szCs w:val="28"/>
        </w:rPr>
        <w:t xml:space="preserve">, </w:t>
      </w:r>
      <w:r w:rsidR="001A1284" w:rsidRPr="000E3C02">
        <w:rPr>
          <w:sz w:val="28"/>
          <w:szCs w:val="28"/>
        </w:rPr>
        <w:t>передаваемы</w:t>
      </w:r>
      <w:r w:rsidR="001A1284">
        <w:rPr>
          <w:sz w:val="28"/>
          <w:szCs w:val="28"/>
        </w:rPr>
        <w:t>х</w:t>
      </w:r>
      <w:r w:rsidR="001A1284" w:rsidRPr="000E3C02">
        <w:rPr>
          <w:sz w:val="28"/>
          <w:szCs w:val="28"/>
        </w:rPr>
        <w:t xml:space="preserve"> муниципальным образованиям</w:t>
      </w:r>
      <w:r w:rsidR="001A1284">
        <w:rPr>
          <w:sz w:val="28"/>
          <w:szCs w:val="28"/>
        </w:rPr>
        <w:t>.</w:t>
      </w:r>
    </w:p>
    <w:p w14:paraId="2A3C6567" w14:textId="12EBC11B" w:rsidR="001A1284" w:rsidRDefault="00122D91" w:rsidP="004B178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 начала года </w:t>
      </w:r>
      <w:r w:rsidR="001A1284">
        <w:rPr>
          <w:sz w:val="28"/>
          <w:szCs w:val="28"/>
        </w:rPr>
        <w:t>бю</w:t>
      </w:r>
      <w:r w:rsidR="001A1284" w:rsidRPr="00711353">
        <w:rPr>
          <w:sz w:val="28"/>
          <w:szCs w:val="28"/>
        </w:rPr>
        <w:t>джетам муниципальных районов и город</w:t>
      </w:r>
      <w:r w:rsidR="001A1284">
        <w:rPr>
          <w:sz w:val="28"/>
          <w:szCs w:val="28"/>
        </w:rPr>
        <w:t>ов</w:t>
      </w:r>
      <w:r w:rsidR="001A1284" w:rsidRPr="00711353">
        <w:rPr>
          <w:sz w:val="28"/>
          <w:szCs w:val="28"/>
        </w:rPr>
        <w:t xml:space="preserve"> из бюджета </w:t>
      </w:r>
      <w:r w:rsidR="001A1284">
        <w:rPr>
          <w:sz w:val="28"/>
          <w:szCs w:val="28"/>
        </w:rPr>
        <w:t>р</w:t>
      </w:r>
      <w:r w:rsidR="001A1284" w:rsidRPr="00711353">
        <w:rPr>
          <w:sz w:val="28"/>
          <w:szCs w:val="28"/>
        </w:rPr>
        <w:t xml:space="preserve">еспублики предоставлены трансферты в объеме </w:t>
      </w:r>
      <w:r w:rsidR="0076737D">
        <w:rPr>
          <w:sz w:val="28"/>
          <w:szCs w:val="28"/>
        </w:rPr>
        <w:t>780 962,8</w:t>
      </w:r>
      <w:r w:rsidR="00ED3EF1">
        <w:rPr>
          <w:sz w:val="28"/>
          <w:szCs w:val="28"/>
        </w:rPr>
        <w:t xml:space="preserve"> </w:t>
      </w:r>
      <w:r w:rsidR="001A1284">
        <w:rPr>
          <w:sz w:val="28"/>
          <w:szCs w:val="28"/>
        </w:rPr>
        <w:t>тыс. рублей (</w:t>
      </w:r>
      <w:r w:rsidR="0076737D">
        <w:rPr>
          <w:sz w:val="28"/>
          <w:szCs w:val="28"/>
        </w:rPr>
        <w:t>74,9</w:t>
      </w:r>
      <w:r w:rsidR="001A1284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>% к годовым бюджетным ассигнованиям на 20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C00B7D">
        <w:rPr>
          <w:rFonts w:eastAsiaTheme="minorHAnsi"/>
          <w:color w:val="000000"/>
          <w:sz w:val="28"/>
          <w:szCs w:val="28"/>
          <w:lang w:eastAsia="en-US"/>
        </w:rPr>
        <w:t>3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6D31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A1284">
        <w:rPr>
          <w:sz w:val="28"/>
          <w:szCs w:val="28"/>
        </w:rPr>
        <w:t xml:space="preserve">или </w:t>
      </w:r>
      <w:r w:rsidR="0076737D">
        <w:rPr>
          <w:sz w:val="28"/>
          <w:szCs w:val="28"/>
        </w:rPr>
        <w:t>144,1</w:t>
      </w:r>
      <w:r w:rsidR="001A1284">
        <w:rPr>
          <w:sz w:val="28"/>
          <w:szCs w:val="28"/>
        </w:rPr>
        <w:t> % к уровню предыдущего года</w:t>
      </w:r>
      <w:r w:rsidR="006D3146">
        <w:rPr>
          <w:sz w:val="28"/>
          <w:szCs w:val="28"/>
        </w:rPr>
        <w:t>)</w:t>
      </w:r>
      <w:r w:rsidR="001A1284">
        <w:rPr>
          <w:sz w:val="28"/>
          <w:szCs w:val="28"/>
        </w:rPr>
        <w:t xml:space="preserve">. 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 w:rsidR="0076737D">
        <w:rPr>
          <w:rFonts w:eastAsiaTheme="minorHAnsi"/>
          <w:color w:val="000000"/>
          <w:sz w:val="28"/>
          <w:szCs w:val="28"/>
          <w:lang w:eastAsia="en-US"/>
        </w:rPr>
        <w:t>2,7</w:t>
      </w:r>
      <w:r w:rsidR="00ED3EF1">
        <w:rPr>
          <w:rFonts w:eastAsiaTheme="minorHAnsi"/>
          <w:color w:val="000000"/>
          <w:sz w:val="28"/>
          <w:szCs w:val="28"/>
          <w:lang w:eastAsia="en-US"/>
        </w:rPr>
        <w:t> %</w:t>
      </w:r>
      <w:r w:rsidR="005A399C">
        <w:rPr>
          <w:rFonts w:eastAsiaTheme="minorHAnsi"/>
          <w:color w:val="000000"/>
          <w:sz w:val="28"/>
          <w:szCs w:val="28"/>
          <w:lang w:eastAsia="en-US"/>
        </w:rPr>
        <w:t xml:space="preserve"> (в 202</w:t>
      </w:r>
      <w:r w:rsidR="0076737D">
        <w:rPr>
          <w:rFonts w:eastAsiaTheme="minorHAnsi"/>
          <w:color w:val="000000"/>
          <w:sz w:val="28"/>
          <w:szCs w:val="28"/>
          <w:lang w:eastAsia="en-US"/>
        </w:rPr>
        <w:t>2</w:t>
      </w:r>
      <w:r w:rsidR="005A399C">
        <w:rPr>
          <w:rFonts w:eastAsiaTheme="minorHAnsi"/>
          <w:color w:val="000000"/>
          <w:sz w:val="28"/>
          <w:szCs w:val="28"/>
          <w:lang w:eastAsia="en-US"/>
        </w:rPr>
        <w:t xml:space="preserve"> году – </w:t>
      </w:r>
      <w:r w:rsidR="0076737D">
        <w:rPr>
          <w:rFonts w:eastAsiaTheme="minorHAnsi"/>
          <w:color w:val="000000"/>
          <w:sz w:val="28"/>
          <w:szCs w:val="28"/>
          <w:lang w:eastAsia="en-US"/>
        </w:rPr>
        <w:t>1,9</w:t>
      </w:r>
      <w:r w:rsidR="005A399C">
        <w:rPr>
          <w:rFonts w:eastAsiaTheme="minorHAnsi"/>
          <w:color w:val="000000"/>
          <w:sz w:val="28"/>
          <w:szCs w:val="28"/>
          <w:lang w:eastAsia="en-US"/>
        </w:rPr>
        <w:t> %).</w:t>
      </w:r>
    </w:p>
    <w:p w14:paraId="6A0ADA56" w14:textId="7B765CD1" w:rsidR="001A1284" w:rsidRDefault="001A1284" w:rsidP="004B178B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Наибольшая</w:t>
      </w:r>
      <w:r>
        <w:rPr>
          <w:sz w:val="28"/>
          <w:szCs w:val="28"/>
        </w:rPr>
        <w:t xml:space="preserve"> </w:t>
      </w:r>
      <w:r w:rsidRPr="00C727E2">
        <w:rPr>
          <w:sz w:val="28"/>
          <w:szCs w:val="28"/>
        </w:rPr>
        <w:t xml:space="preserve">доля </w:t>
      </w:r>
      <w:r w:rsidR="006D3146">
        <w:rPr>
          <w:sz w:val="28"/>
          <w:szCs w:val="28"/>
        </w:rPr>
        <w:t>межбюджетных трансфертов из</w:t>
      </w:r>
      <w:r>
        <w:rPr>
          <w:sz w:val="28"/>
          <w:szCs w:val="28"/>
        </w:rPr>
        <w:t xml:space="preserve"> республиканского </w:t>
      </w:r>
      <w:r w:rsidRPr="00C727E2">
        <w:rPr>
          <w:sz w:val="28"/>
          <w:szCs w:val="28"/>
        </w:rPr>
        <w:t xml:space="preserve">бюджета направлена </w:t>
      </w:r>
      <w:r w:rsidR="006D3146">
        <w:rPr>
          <w:sz w:val="28"/>
          <w:szCs w:val="28"/>
        </w:rPr>
        <w:t>в виде дотаций</w:t>
      </w:r>
      <w:r w:rsidRPr="00C727E2">
        <w:rPr>
          <w:sz w:val="28"/>
          <w:szCs w:val="28"/>
        </w:rPr>
        <w:t xml:space="preserve"> на выравнивание бюджетной обеспечен</w:t>
      </w:r>
      <w:r w:rsidR="006D3146">
        <w:rPr>
          <w:sz w:val="28"/>
          <w:szCs w:val="28"/>
        </w:rPr>
        <w:t>ности муниципальных образований</w:t>
      </w:r>
      <w:r w:rsidRPr="00C727E2">
        <w:rPr>
          <w:sz w:val="28"/>
          <w:szCs w:val="28"/>
        </w:rPr>
        <w:t xml:space="preserve"> </w:t>
      </w:r>
      <w:r w:rsidR="00122D91">
        <w:rPr>
          <w:sz w:val="28"/>
          <w:szCs w:val="28"/>
        </w:rPr>
        <w:t>–</w:t>
      </w:r>
      <w:r w:rsidRPr="00C727E2">
        <w:rPr>
          <w:sz w:val="28"/>
          <w:szCs w:val="28"/>
        </w:rPr>
        <w:t xml:space="preserve"> </w:t>
      </w:r>
      <w:r w:rsidR="005A399C">
        <w:rPr>
          <w:sz w:val="28"/>
          <w:szCs w:val="28"/>
        </w:rPr>
        <w:t>8</w:t>
      </w:r>
      <w:r w:rsidR="008B0C22">
        <w:rPr>
          <w:sz w:val="28"/>
          <w:szCs w:val="28"/>
        </w:rPr>
        <w:t>0,9</w:t>
      </w:r>
      <w:r w:rsidR="005A399C">
        <w:rPr>
          <w:sz w:val="28"/>
          <w:szCs w:val="28"/>
        </w:rPr>
        <w:t> % (в 202</w:t>
      </w:r>
      <w:r w:rsidR="008B0C22">
        <w:rPr>
          <w:sz w:val="28"/>
          <w:szCs w:val="28"/>
        </w:rPr>
        <w:t>2</w:t>
      </w:r>
      <w:r w:rsidR="005A399C">
        <w:rPr>
          <w:sz w:val="28"/>
          <w:szCs w:val="28"/>
        </w:rPr>
        <w:t xml:space="preserve"> году - </w:t>
      </w:r>
      <w:r w:rsidR="00ED3EF1">
        <w:rPr>
          <w:sz w:val="28"/>
          <w:szCs w:val="28"/>
        </w:rPr>
        <w:t>8</w:t>
      </w:r>
      <w:r w:rsidR="008B0C22">
        <w:rPr>
          <w:sz w:val="28"/>
          <w:szCs w:val="28"/>
        </w:rPr>
        <w:t>4</w:t>
      </w:r>
      <w:r w:rsidR="00ED3EF1">
        <w:rPr>
          <w:sz w:val="28"/>
          <w:szCs w:val="28"/>
        </w:rPr>
        <w:t>,2</w:t>
      </w:r>
      <w:r>
        <w:rPr>
          <w:sz w:val="28"/>
          <w:szCs w:val="28"/>
        </w:rPr>
        <w:t> %</w:t>
      </w:r>
      <w:r w:rsidR="005A399C">
        <w:rPr>
          <w:sz w:val="28"/>
          <w:szCs w:val="28"/>
        </w:rPr>
        <w:t>)</w:t>
      </w:r>
      <w:r>
        <w:rPr>
          <w:sz w:val="28"/>
          <w:szCs w:val="28"/>
        </w:rPr>
        <w:t>. Б</w:t>
      </w:r>
      <w:r w:rsidRPr="00C727E2">
        <w:rPr>
          <w:sz w:val="28"/>
          <w:szCs w:val="28"/>
        </w:rPr>
        <w:t xml:space="preserve">юджетные назначения, предусмотренные на выравнивание бюджетной </w:t>
      </w:r>
      <w:r w:rsidRPr="00C727E2">
        <w:rPr>
          <w:sz w:val="28"/>
          <w:szCs w:val="28"/>
        </w:rPr>
        <w:lastRenderedPageBreak/>
        <w:t xml:space="preserve">обеспеченности муниципальных районов </w:t>
      </w:r>
      <w:r>
        <w:rPr>
          <w:sz w:val="28"/>
          <w:szCs w:val="28"/>
        </w:rPr>
        <w:t>и городских округов,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осво</w:t>
      </w:r>
      <w:r w:rsidRPr="00C727E2">
        <w:rPr>
          <w:sz w:val="28"/>
          <w:szCs w:val="28"/>
        </w:rPr>
        <w:t xml:space="preserve">ены в объеме </w:t>
      </w:r>
      <w:r w:rsidR="008B0C22">
        <w:rPr>
          <w:sz w:val="28"/>
          <w:szCs w:val="28"/>
        </w:rPr>
        <w:t>631 700,0</w:t>
      </w:r>
      <w:r w:rsidR="005A399C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 или </w:t>
      </w:r>
      <w:r w:rsidR="008B0C22">
        <w:rPr>
          <w:sz w:val="28"/>
          <w:szCs w:val="28"/>
        </w:rPr>
        <w:t>78,3</w:t>
      </w:r>
      <w:r w:rsidR="00CB6F25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Pr="00711353">
        <w:rPr>
          <w:sz w:val="28"/>
          <w:szCs w:val="28"/>
        </w:rPr>
        <w:t xml:space="preserve">от утвержденного показателя на </w:t>
      </w:r>
      <w:r>
        <w:rPr>
          <w:sz w:val="28"/>
          <w:szCs w:val="28"/>
        </w:rPr>
        <w:t>текущий</w:t>
      </w:r>
      <w:r w:rsidRPr="00711353">
        <w:rPr>
          <w:sz w:val="28"/>
          <w:szCs w:val="28"/>
        </w:rPr>
        <w:t xml:space="preserve"> год</w:t>
      </w:r>
      <w:r w:rsidRPr="00711353">
        <w:rPr>
          <w:i/>
          <w:sz w:val="28"/>
          <w:szCs w:val="28"/>
        </w:rPr>
        <w:t>.</w:t>
      </w:r>
    </w:p>
    <w:p w14:paraId="3D66FEBE" w14:textId="37E38DED" w:rsidR="001A1284" w:rsidRPr="003957AF" w:rsidRDefault="001A1284" w:rsidP="004B178B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C727E2">
        <w:rPr>
          <w:sz w:val="28"/>
          <w:szCs w:val="28"/>
        </w:rPr>
        <w:t xml:space="preserve"> расходов по подраздел</w:t>
      </w:r>
      <w:r>
        <w:rPr>
          <w:sz w:val="28"/>
          <w:szCs w:val="28"/>
        </w:rPr>
        <w:t>у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 xml:space="preserve">Прочие </w:t>
      </w:r>
      <w:r w:rsidRPr="003957AF">
        <w:rPr>
          <w:sz w:val="28"/>
          <w:szCs w:val="28"/>
        </w:rPr>
        <w:t xml:space="preserve">межбюджетные трансферты общего характера» составила </w:t>
      </w:r>
      <w:r w:rsidR="00ED3EF1" w:rsidRPr="003957AF">
        <w:rPr>
          <w:sz w:val="28"/>
          <w:szCs w:val="28"/>
        </w:rPr>
        <w:t>1</w:t>
      </w:r>
      <w:r w:rsidR="008B0C22">
        <w:rPr>
          <w:sz w:val="28"/>
          <w:szCs w:val="28"/>
        </w:rPr>
        <w:t>1,5</w:t>
      </w:r>
      <w:r w:rsidRPr="003957AF">
        <w:rPr>
          <w:sz w:val="28"/>
          <w:szCs w:val="28"/>
        </w:rPr>
        <w:t> %</w:t>
      </w:r>
      <w:r w:rsidR="005A399C" w:rsidRPr="003957AF">
        <w:rPr>
          <w:sz w:val="28"/>
          <w:szCs w:val="28"/>
        </w:rPr>
        <w:t xml:space="preserve"> (в 202</w:t>
      </w:r>
      <w:r w:rsidR="008B0C22">
        <w:rPr>
          <w:sz w:val="28"/>
          <w:szCs w:val="28"/>
        </w:rPr>
        <w:t>2</w:t>
      </w:r>
      <w:r w:rsidR="005A399C" w:rsidRPr="003957AF">
        <w:rPr>
          <w:sz w:val="28"/>
          <w:szCs w:val="28"/>
        </w:rPr>
        <w:t xml:space="preserve"> году – 1</w:t>
      </w:r>
      <w:r w:rsidR="008B0C22">
        <w:rPr>
          <w:sz w:val="28"/>
          <w:szCs w:val="28"/>
        </w:rPr>
        <w:t>4,0</w:t>
      </w:r>
      <w:r w:rsidR="005A399C" w:rsidRPr="003957AF">
        <w:rPr>
          <w:sz w:val="28"/>
          <w:szCs w:val="28"/>
        </w:rPr>
        <w:t> %)</w:t>
      </w:r>
      <w:r w:rsidRPr="003957AF">
        <w:rPr>
          <w:sz w:val="28"/>
          <w:szCs w:val="28"/>
        </w:rPr>
        <w:t xml:space="preserve">. Расходные обязательства по указанному подразделу исполнены в размере </w:t>
      </w:r>
      <w:r w:rsidR="008B0C22">
        <w:rPr>
          <w:sz w:val="28"/>
          <w:szCs w:val="28"/>
        </w:rPr>
        <w:t>89 595,0</w:t>
      </w:r>
      <w:r w:rsidRPr="003957AF">
        <w:rPr>
          <w:sz w:val="28"/>
          <w:szCs w:val="28"/>
        </w:rPr>
        <w:t xml:space="preserve"> тыс. рублей или </w:t>
      </w:r>
      <w:r w:rsidR="008B0C22">
        <w:rPr>
          <w:sz w:val="28"/>
          <w:szCs w:val="28"/>
        </w:rPr>
        <w:t>72,3</w:t>
      </w:r>
      <w:r w:rsidRPr="003957AF">
        <w:rPr>
          <w:sz w:val="28"/>
          <w:szCs w:val="28"/>
        </w:rPr>
        <w:t> % от годовых бюджетных назначений и направлены на исполнение полномочий по расчету и предоставлению дотаций поселениям республики.</w:t>
      </w:r>
    </w:p>
    <w:p w14:paraId="5B503882" w14:textId="343839FE" w:rsidR="00122D91" w:rsidRDefault="001A1284" w:rsidP="004B178B">
      <w:pPr>
        <w:ind w:firstLine="708"/>
        <w:jc w:val="both"/>
        <w:rPr>
          <w:sz w:val="28"/>
          <w:szCs w:val="28"/>
        </w:rPr>
      </w:pPr>
      <w:r w:rsidRPr="003957AF">
        <w:rPr>
          <w:sz w:val="28"/>
          <w:szCs w:val="28"/>
        </w:rPr>
        <w:t>Расходные обязательства по подразделу «Иные дотации», предусмотренные на поддержку мер по обеспечению сбалансированности</w:t>
      </w:r>
      <w:r w:rsidRPr="00E01A4A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, </w:t>
      </w:r>
      <w:r w:rsidR="008B42CD">
        <w:rPr>
          <w:sz w:val="28"/>
          <w:szCs w:val="28"/>
        </w:rPr>
        <w:t xml:space="preserve">выполнены в объеме </w:t>
      </w:r>
      <w:r w:rsidR="008B0C22">
        <w:rPr>
          <w:sz w:val="28"/>
          <w:szCs w:val="28"/>
        </w:rPr>
        <w:t>59 667,8</w:t>
      </w:r>
      <w:r w:rsidR="008B42CD">
        <w:rPr>
          <w:sz w:val="28"/>
          <w:szCs w:val="28"/>
        </w:rPr>
        <w:t xml:space="preserve"> тыс. рублей или </w:t>
      </w:r>
      <w:r w:rsidR="008B0C22">
        <w:rPr>
          <w:sz w:val="28"/>
          <w:szCs w:val="28"/>
        </w:rPr>
        <w:t>53,5</w:t>
      </w:r>
      <w:r w:rsidR="008B42CD">
        <w:rPr>
          <w:sz w:val="28"/>
          <w:szCs w:val="28"/>
        </w:rPr>
        <w:t xml:space="preserve"> % от прогнозируемых значений. В структуре межбюджетных трансфертов данный вид расходов составил </w:t>
      </w:r>
      <w:r w:rsidR="00894AEF">
        <w:rPr>
          <w:sz w:val="28"/>
          <w:szCs w:val="28"/>
        </w:rPr>
        <w:t>7,6</w:t>
      </w:r>
      <w:r w:rsidR="008B42CD">
        <w:rPr>
          <w:sz w:val="28"/>
          <w:szCs w:val="28"/>
        </w:rPr>
        <w:t> %</w:t>
      </w:r>
      <w:r w:rsidR="003957AF">
        <w:rPr>
          <w:sz w:val="28"/>
          <w:szCs w:val="28"/>
        </w:rPr>
        <w:t xml:space="preserve"> (в 202</w:t>
      </w:r>
      <w:r w:rsidR="008B0C22">
        <w:rPr>
          <w:sz w:val="28"/>
          <w:szCs w:val="28"/>
        </w:rPr>
        <w:t>2</w:t>
      </w:r>
      <w:r w:rsidR="003957AF">
        <w:rPr>
          <w:sz w:val="28"/>
          <w:szCs w:val="28"/>
        </w:rPr>
        <w:t xml:space="preserve"> году – 1,</w:t>
      </w:r>
      <w:r w:rsidR="008B0C22">
        <w:rPr>
          <w:sz w:val="28"/>
          <w:szCs w:val="28"/>
        </w:rPr>
        <w:t>8</w:t>
      </w:r>
      <w:r w:rsidR="003957AF">
        <w:rPr>
          <w:sz w:val="28"/>
          <w:szCs w:val="28"/>
        </w:rPr>
        <w:t> %)</w:t>
      </w:r>
      <w:r w:rsidR="008B42CD">
        <w:rPr>
          <w:sz w:val="28"/>
          <w:szCs w:val="28"/>
        </w:rPr>
        <w:t>.</w:t>
      </w:r>
    </w:p>
    <w:p w14:paraId="505400E6" w14:textId="1B7B0BB7" w:rsidR="00081EF9" w:rsidRDefault="00081EF9" w:rsidP="004B178B">
      <w:pPr>
        <w:ind w:firstLine="708"/>
        <w:jc w:val="both"/>
        <w:rPr>
          <w:sz w:val="28"/>
          <w:szCs w:val="28"/>
        </w:rPr>
      </w:pPr>
    </w:p>
    <w:p w14:paraId="5A7D3E0D" w14:textId="77777777" w:rsidR="0003265B" w:rsidRDefault="0003265B" w:rsidP="004B178B">
      <w:pPr>
        <w:ind w:firstLine="708"/>
        <w:jc w:val="both"/>
        <w:rPr>
          <w:sz w:val="28"/>
          <w:szCs w:val="28"/>
        </w:rPr>
      </w:pPr>
    </w:p>
    <w:p w14:paraId="71568188" w14:textId="77777777" w:rsidR="001076E9" w:rsidRPr="00F22BB3" w:rsidRDefault="001076E9" w:rsidP="004B178B">
      <w:pPr>
        <w:tabs>
          <w:tab w:val="left" w:pos="3592"/>
        </w:tabs>
        <w:rPr>
          <w:sz w:val="10"/>
          <w:szCs w:val="10"/>
        </w:rPr>
      </w:pPr>
    </w:p>
    <w:sectPr w:rsidR="001076E9" w:rsidRPr="00F22BB3" w:rsidSect="002645A5">
      <w:footerReference w:type="default" r:id="rId8"/>
      <w:pgSz w:w="11906" w:h="16838"/>
      <w:pgMar w:top="851" w:right="85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B521" w14:textId="77777777" w:rsidR="00AC73E2" w:rsidRDefault="00AC73E2" w:rsidP="00BB6EC9">
      <w:r>
        <w:separator/>
      </w:r>
    </w:p>
  </w:endnote>
  <w:endnote w:type="continuationSeparator" w:id="0">
    <w:p w14:paraId="712D631C" w14:textId="77777777" w:rsidR="00AC73E2" w:rsidRDefault="00AC73E2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66FE" w14:textId="77777777" w:rsidR="000346F7" w:rsidRDefault="000346F7" w:rsidP="002C37C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78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D850" w14:textId="77777777" w:rsidR="00AC73E2" w:rsidRDefault="00AC73E2" w:rsidP="00BB6EC9">
      <w:r>
        <w:separator/>
      </w:r>
    </w:p>
  </w:footnote>
  <w:footnote w:type="continuationSeparator" w:id="0">
    <w:p w14:paraId="1E3E6BA8" w14:textId="77777777" w:rsidR="00AC73E2" w:rsidRDefault="00AC73E2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463"/>
    <w:multiLevelType w:val="hybridMultilevel"/>
    <w:tmpl w:val="B1520F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B9363B"/>
    <w:multiLevelType w:val="hybridMultilevel"/>
    <w:tmpl w:val="A5B6E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760"/>
    <w:rsid w:val="00005A7A"/>
    <w:rsid w:val="0000678C"/>
    <w:rsid w:val="00006C8A"/>
    <w:rsid w:val="00007D16"/>
    <w:rsid w:val="00007D3C"/>
    <w:rsid w:val="00007E18"/>
    <w:rsid w:val="00007E3C"/>
    <w:rsid w:val="000102EA"/>
    <w:rsid w:val="0001089A"/>
    <w:rsid w:val="00010C53"/>
    <w:rsid w:val="00011DA9"/>
    <w:rsid w:val="0001436F"/>
    <w:rsid w:val="000154C4"/>
    <w:rsid w:val="00015608"/>
    <w:rsid w:val="000158F5"/>
    <w:rsid w:val="00016459"/>
    <w:rsid w:val="00016E09"/>
    <w:rsid w:val="0001727F"/>
    <w:rsid w:val="0001764E"/>
    <w:rsid w:val="00021CB2"/>
    <w:rsid w:val="000223A7"/>
    <w:rsid w:val="000237D0"/>
    <w:rsid w:val="00023BE0"/>
    <w:rsid w:val="000246AF"/>
    <w:rsid w:val="00024C2A"/>
    <w:rsid w:val="00024CF2"/>
    <w:rsid w:val="00025558"/>
    <w:rsid w:val="00026364"/>
    <w:rsid w:val="00026FB9"/>
    <w:rsid w:val="00027549"/>
    <w:rsid w:val="000278E2"/>
    <w:rsid w:val="00027AC8"/>
    <w:rsid w:val="0003089B"/>
    <w:rsid w:val="00031411"/>
    <w:rsid w:val="00031AF5"/>
    <w:rsid w:val="00031D04"/>
    <w:rsid w:val="00031E7D"/>
    <w:rsid w:val="0003265B"/>
    <w:rsid w:val="00032834"/>
    <w:rsid w:val="00032EDD"/>
    <w:rsid w:val="00033914"/>
    <w:rsid w:val="000346F7"/>
    <w:rsid w:val="00036211"/>
    <w:rsid w:val="00037327"/>
    <w:rsid w:val="000374F9"/>
    <w:rsid w:val="000401E3"/>
    <w:rsid w:val="00040394"/>
    <w:rsid w:val="000406D0"/>
    <w:rsid w:val="000429DD"/>
    <w:rsid w:val="00042FB4"/>
    <w:rsid w:val="0004317F"/>
    <w:rsid w:val="000434B6"/>
    <w:rsid w:val="00043AB5"/>
    <w:rsid w:val="0004775A"/>
    <w:rsid w:val="00047D43"/>
    <w:rsid w:val="0005073F"/>
    <w:rsid w:val="00051090"/>
    <w:rsid w:val="0005123B"/>
    <w:rsid w:val="000515BA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5FCE"/>
    <w:rsid w:val="00056118"/>
    <w:rsid w:val="00056BBE"/>
    <w:rsid w:val="000577A7"/>
    <w:rsid w:val="00057D8A"/>
    <w:rsid w:val="00060318"/>
    <w:rsid w:val="0006092F"/>
    <w:rsid w:val="00063405"/>
    <w:rsid w:val="00064A9B"/>
    <w:rsid w:val="00065536"/>
    <w:rsid w:val="000668A2"/>
    <w:rsid w:val="00067989"/>
    <w:rsid w:val="00067FCF"/>
    <w:rsid w:val="000701E6"/>
    <w:rsid w:val="000711EA"/>
    <w:rsid w:val="00072694"/>
    <w:rsid w:val="00072703"/>
    <w:rsid w:val="000732BC"/>
    <w:rsid w:val="00074495"/>
    <w:rsid w:val="0007511D"/>
    <w:rsid w:val="000758F2"/>
    <w:rsid w:val="00076DAE"/>
    <w:rsid w:val="00076E23"/>
    <w:rsid w:val="0007767A"/>
    <w:rsid w:val="0007767B"/>
    <w:rsid w:val="00077EA2"/>
    <w:rsid w:val="00080403"/>
    <w:rsid w:val="00080859"/>
    <w:rsid w:val="00081EF9"/>
    <w:rsid w:val="000827B6"/>
    <w:rsid w:val="0008398C"/>
    <w:rsid w:val="00084618"/>
    <w:rsid w:val="00084CDB"/>
    <w:rsid w:val="00085566"/>
    <w:rsid w:val="00085993"/>
    <w:rsid w:val="00085C19"/>
    <w:rsid w:val="00085DB6"/>
    <w:rsid w:val="00086415"/>
    <w:rsid w:val="00086698"/>
    <w:rsid w:val="000874B1"/>
    <w:rsid w:val="0008750C"/>
    <w:rsid w:val="0009085B"/>
    <w:rsid w:val="00090C9D"/>
    <w:rsid w:val="000913B4"/>
    <w:rsid w:val="00091880"/>
    <w:rsid w:val="00091D94"/>
    <w:rsid w:val="00092EBA"/>
    <w:rsid w:val="000940B7"/>
    <w:rsid w:val="0009414C"/>
    <w:rsid w:val="00095791"/>
    <w:rsid w:val="00095E1A"/>
    <w:rsid w:val="000A1039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E20"/>
    <w:rsid w:val="000B5530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1CBA"/>
    <w:rsid w:val="000C2AC6"/>
    <w:rsid w:val="000C3310"/>
    <w:rsid w:val="000C38C9"/>
    <w:rsid w:val="000C3908"/>
    <w:rsid w:val="000C44A2"/>
    <w:rsid w:val="000C5B30"/>
    <w:rsid w:val="000C68C4"/>
    <w:rsid w:val="000C76EA"/>
    <w:rsid w:val="000C789F"/>
    <w:rsid w:val="000C7E94"/>
    <w:rsid w:val="000D015D"/>
    <w:rsid w:val="000D032D"/>
    <w:rsid w:val="000D0AA7"/>
    <w:rsid w:val="000D24C3"/>
    <w:rsid w:val="000D29C7"/>
    <w:rsid w:val="000D2AEA"/>
    <w:rsid w:val="000D58A1"/>
    <w:rsid w:val="000D58C9"/>
    <w:rsid w:val="000D59F9"/>
    <w:rsid w:val="000D5FB8"/>
    <w:rsid w:val="000D60A6"/>
    <w:rsid w:val="000D6319"/>
    <w:rsid w:val="000D696F"/>
    <w:rsid w:val="000D6E01"/>
    <w:rsid w:val="000E1817"/>
    <w:rsid w:val="000E2C27"/>
    <w:rsid w:val="000E2CC1"/>
    <w:rsid w:val="000E36CB"/>
    <w:rsid w:val="000E3728"/>
    <w:rsid w:val="000E3C02"/>
    <w:rsid w:val="000E3D40"/>
    <w:rsid w:val="000E584A"/>
    <w:rsid w:val="000E5F7C"/>
    <w:rsid w:val="000E6413"/>
    <w:rsid w:val="000E7221"/>
    <w:rsid w:val="000E7DF4"/>
    <w:rsid w:val="000F0297"/>
    <w:rsid w:val="000F14F1"/>
    <w:rsid w:val="000F18CF"/>
    <w:rsid w:val="000F2121"/>
    <w:rsid w:val="000F21BB"/>
    <w:rsid w:val="000F44A6"/>
    <w:rsid w:val="000F4668"/>
    <w:rsid w:val="000F5B18"/>
    <w:rsid w:val="000F67C5"/>
    <w:rsid w:val="000F7F78"/>
    <w:rsid w:val="00100021"/>
    <w:rsid w:val="00100045"/>
    <w:rsid w:val="001005A1"/>
    <w:rsid w:val="001015E5"/>
    <w:rsid w:val="00101B47"/>
    <w:rsid w:val="00102361"/>
    <w:rsid w:val="001029E6"/>
    <w:rsid w:val="00102FCE"/>
    <w:rsid w:val="00103A44"/>
    <w:rsid w:val="00104A81"/>
    <w:rsid w:val="00104C51"/>
    <w:rsid w:val="001050B6"/>
    <w:rsid w:val="0010583C"/>
    <w:rsid w:val="00107678"/>
    <w:rsid w:val="001076E9"/>
    <w:rsid w:val="001077C9"/>
    <w:rsid w:val="001079F1"/>
    <w:rsid w:val="00107CD4"/>
    <w:rsid w:val="00110788"/>
    <w:rsid w:val="00110CEF"/>
    <w:rsid w:val="00111EB1"/>
    <w:rsid w:val="00111FD0"/>
    <w:rsid w:val="001123E8"/>
    <w:rsid w:val="00112641"/>
    <w:rsid w:val="001141D3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2D91"/>
    <w:rsid w:val="0012301F"/>
    <w:rsid w:val="00123301"/>
    <w:rsid w:val="0012383D"/>
    <w:rsid w:val="00123ABE"/>
    <w:rsid w:val="00123C2E"/>
    <w:rsid w:val="0012457E"/>
    <w:rsid w:val="001251C0"/>
    <w:rsid w:val="001277FB"/>
    <w:rsid w:val="00127B0F"/>
    <w:rsid w:val="00127FF0"/>
    <w:rsid w:val="00130E78"/>
    <w:rsid w:val="0013231E"/>
    <w:rsid w:val="00132631"/>
    <w:rsid w:val="00132671"/>
    <w:rsid w:val="00132CA4"/>
    <w:rsid w:val="00132FAF"/>
    <w:rsid w:val="001336BF"/>
    <w:rsid w:val="00133C9E"/>
    <w:rsid w:val="0013461A"/>
    <w:rsid w:val="001351E8"/>
    <w:rsid w:val="00135519"/>
    <w:rsid w:val="0013785A"/>
    <w:rsid w:val="001410D0"/>
    <w:rsid w:val="001415EC"/>
    <w:rsid w:val="00142016"/>
    <w:rsid w:val="001422EE"/>
    <w:rsid w:val="00143A2E"/>
    <w:rsid w:val="001443DA"/>
    <w:rsid w:val="001450EA"/>
    <w:rsid w:val="00145110"/>
    <w:rsid w:val="001453E3"/>
    <w:rsid w:val="001459C5"/>
    <w:rsid w:val="00146A22"/>
    <w:rsid w:val="00147895"/>
    <w:rsid w:val="001478F0"/>
    <w:rsid w:val="00147D82"/>
    <w:rsid w:val="00151FE6"/>
    <w:rsid w:val="00152DA5"/>
    <w:rsid w:val="00153870"/>
    <w:rsid w:val="00154037"/>
    <w:rsid w:val="00154107"/>
    <w:rsid w:val="001549E7"/>
    <w:rsid w:val="0015512D"/>
    <w:rsid w:val="00155279"/>
    <w:rsid w:val="00155476"/>
    <w:rsid w:val="001554C3"/>
    <w:rsid w:val="00155ACB"/>
    <w:rsid w:val="0015722A"/>
    <w:rsid w:val="001575BE"/>
    <w:rsid w:val="00157853"/>
    <w:rsid w:val="00157866"/>
    <w:rsid w:val="00160415"/>
    <w:rsid w:val="00160BC9"/>
    <w:rsid w:val="00160DD2"/>
    <w:rsid w:val="001611EF"/>
    <w:rsid w:val="0016262D"/>
    <w:rsid w:val="001632DF"/>
    <w:rsid w:val="0016334F"/>
    <w:rsid w:val="00163B6A"/>
    <w:rsid w:val="00163E87"/>
    <w:rsid w:val="00163F68"/>
    <w:rsid w:val="00164438"/>
    <w:rsid w:val="001657D9"/>
    <w:rsid w:val="00165D29"/>
    <w:rsid w:val="00166631"/>
    <w:rsid w:val="00170A2F"/>
    <w:rsid w:val="0017146C"/>
    <w:rsid w:val="00171D85"/>
    <w:rsid w:val="00172772"/>
    <w:rsid w:val="001740AF"/>
    <w:rsid w:val="001746F7"/>
    <w:rsid w:val="00174B6E"/>
    <w:rsid w:val="0017529B"/>
    <w:rsid w:val="00177B23"/>
    <w:rsid w:val="0018074A"/>
    <w:rsid w:val="00181560"/>
    <w:rsid w:val="001822FB"/>
    <w:rsid w:val="00183682"/>
    <w:rsid w:val="001839F3"/>
    <w:rsid w:val="001842D9"/>
    <w:rsid w:val="00185A29"/>
    <w:rsid w:val="00186119"/>
    <w:rsid w:val="0018650C"/>
    <w:rsid w:val="0018681C"/>
    <w:rsid w:val="00187A11"/>
    <w:rsid w:val="0019004C"/>
    <w:rsid w:val="00190656"/>
    <w:rsid w:val="00190898"/>
    <w:rsid w:val="00192852"/>
    <w:rsid w:val="00193B5D"/>
    <w:rsid w:val="0019552D"/>
    <w:rsid w:val="0019591E"/>
    <w:rsid w:val="00195A80"/>
    <w:rsid w:val="00196379"/>
    <w:rsid w:val="00196490"/>
    <w:rsid w:val="00196775"/>
    <w:rsid w:val="00197FCB"/>
    <w:rsid w:val="001A029B"/>
    <w:rsid w:val="001A0395"/>
    <w:rsid w:val="001A0E71"/>
    <w:rsid w:val="001A1284"/>
    <w:rsid w:val="001A157C"/>
    <w:rsid w:val="001A1714"/>
    <w:rsid w:val="001A1996"/>
    <w:rsid w:val="001A214C"/>
    <w:rsid w:val="001A47CB"/>
    <w:rsid w:val="001A5554"/>
    <w:rsid w:val="001A5961"/>
    <w:rsid w:val="001A5C34"/>
    <w:rsid w:val="001A61EC"/>
    <w:rsid w:val="001B01B1"/>
    <w:rsid w:val="001B084C"/>
    <w:rsid w:val="001B2301"/>
    <w:rsid w:val="001B406E"/>
    <w:rsid w:val="001B4520"/>
    <w:rsid w:val="001B5110"/>
    <w:rsid w:val="001B5B87"/>
    <w:rsid w:val="001B68FB"/>
    <w:rsid w:val="001B78ED"/>
    <w:rsid w:val="001B7E51"/>
    <w:rsid w:val="001C0549"/>
    <w:rsid w:val="001C1450"/>
    <w:rsid w:val="001C228B"/>
    <w:rsid w:val="001C2D8A"/>
    <w:rsid w:val="001C31E8"/>
    <w:rsid w:val="001C46A0"/>
    <w:rsid w:val="001C4DE0"/>
    <w:rsid w:val="001C4F47"/>
    <w:rsid w:val="001C5A25"/>
    <w:rsid w:val="001C5A87"/>
    <w:rsid w:val="001C5F3F"/>
    <w:rsid w:val="001C62EF"/>
    <w:rsid w:val="001D0839"/>
    <w:rsid w:val="001D08B3"/>
    <w:rsid w:val="001D09B1"/>
    <w:rsid w:val="001D1605"/>
    <w:rsid w:val="001D233E"/>
    <w:rsid w:val="001D2F24"/>
    <w:rsid w:val="001D4520"/>
    <w:rsid w:val="001D4B57"/>
    <w:rsid w:val="001D64E0"/>
    <w:rsid w:val="001D6A0C"/>
    <w:rsid w:val="001D6DCA"/>
    <w:rsid w:val="001D7E43"/>
    <w:rsid w:val="001E1F4D"/>
    <w:rsid w:val="001E3827"/>
    <w:rsid w:val="001E3B51"/>
    <w:rsid w:val="001E4B63"/>
    <w:rsid w:val="001E4BF7"/>
    <w:rsid w:val="001E4DE3"/>
    <w:rsid w:val="001E5AED"/>
    <w:rsid w:val="001E64AD"/>
    <w:rsid w:val="001F011C"/>
    <w:rsid w:val="001F0AE5"/>
    <w:rsid w:val="001F15D5"/>
    <w:rsid w:val="001F1DA0"/>
    <w:rsid w:val="001F1E22"/>
    <w:rsid w:val="001F1F14"/>
    <w:rsid w:val="001F579E"/>
    <w:rsid w:val="001F5B1F"/>
    <w:rsid w:val="001F5D1F"/>
    <w:rsid w:val="001F6B05"/>
    <w:rsid w:val="001F6F27"/>
    <w:rsid w:val="00200455"/>
    <w:rsid w:val="002005E5"/>
    <w:rsid w:val="00200C4D"/>
    <w:rsid w:val="0020101A"/>
    <w:rsid w:val="0020112B"/>
    <w:rsid w:val="00201911"/>
    <w:rsid w:val="00202385"/>
    <w:rsid w:val="002026C3"/>
    <w:rsid w:val="002027CF"/>
    <w:rsid w:val="00202C6A"/>
    <w:rsid w:val="00203222"/>
    <w:rsid w:val="0020543D"/>
    <w:rsid w:val="002057B8"/>
    <w:rsid w:val="0020592B"/>
    <w:rsid w:val="00205FE6"/>
    <w:rsid w:val="002061BE"/>
    <w:rsid w:val="00210DC4"/>
    <w:rsid w:val="002127A2"/>
    <w:rsid w:val="00213E5F"/>
    <w:rsid w:val="00214B48"/>
    <w:rsid w:val="00214E8D"/>
    <w:rsid w:val="00216BA5"/>
    <w:rsid w:val="00217821"/>
    <w:rsid w:val="00217A79"/>
    <w:rsid w:val="00217C53"/>
    <w:rsid w:val="002206EB"/>
    <w:rsid w:val="00220BCF"/>
    <w:rsid w:val="00220EF2"/>
    <w:rsid w:val="0022247E"/>
    <w:rsid w:val="00223245"/>
    <w:rsid w:val="00223D91"/>
    <w:rsid w:val="00224603"/>
    <w:rsid w:val="0022480D"/>
    <w:rsid w:val="00224F8B"/>
    <w:rsid w:val="0022553D"/>
    <w:rsid w:val="002257BC"/>
    <w:rsid w:val="00225B94"/>
    <w:rsid w:val="00227EEF"/>
    <w:rsid w:val="00231867"/>
    <w:rsid w:val="00233100"/>
    <w:rsid w:val="00233843"/>
    <w:rsid w:val="00234070"/>
    <w:rsid w:val="002350A5"/>
    <w:rsid w:val="0023547B"/>
    <w:rsid w:val="0023645C"/>
    <w:rsid w:val="002369FE"/>
    <w:rsid w:val="00236A69"/>
    <w:rsid w:val="00236EB5"/>
    <w:rsid w:val="0024043E"/>
    <w:rsid w:val="00240849"/>
    <w:rsid w:val="0024332D"/>
    <w:rsid w:val="00243796"/>
    <w:rsid w:val="00244D1E"/>
    <w:rsid w:val="00245227"/>
    <w:rsid w:val="0024589A"/>
    <w:rsid w:val="00245A7F"/>
    <w:rsid w:val="00245FD1"/>
    <w:rsid w:val="00250998"/>
    <w:rsid w:val="002517BB"/>
    <w:rsid w:val="002519D0"/>
    <w:rsid w:val="0025288D"/>
    <w:rsid w:val="00254197"/>
    <w:rsid w:val="002558F4"/>
    <w:rsid w:val="002567DC"/>
    <w:rsid w:val="00257293"/>
    <w:rsid w:val="00260073"/>
    <w:rsid w:val="0026069D"/>
    <w:rsid w:val="00261561"/>
    <w:rsid w:val="00261B78"/>
    <w:rsid w:val="0026205D"/>
    <w:rsid w:val="0026322D"/>
    <w:rsid w:val="00263C54"/>
    <w:rsid w:val="002641CF"/>
    <w:rsid w:val="002645A5"/>
    <w:rsid w:val="00264D1F"/>
    <w:rsid w:val="00264ED7"/>
    <w:rsid w:val="00265869"/>
    <w:rsid w:val="00265E31"/>
    <w:rsid w:val="002660DD"/>
    <w:rsid w:val="002671BC"/>
    <w:rsid w:val="002673A2"/>
    <w:rsid w:val="00267711"/>
    <w:rsid w:val="00270E11"/>
    <w:rsid w:val="00270F7A"/>
    <w:rsid w:val="002716A6"/>
    <w:rsid w:val="00272796"/>
    <w:rsid w:val="00272AD5"/>
    <w:rsid w:val="0027313B"/>
    <w:rsid w:val="00274281"/>
    <w:rsid w:val="002745B8"/>
    <w:rsid w:val="00275CA7"/>
    <w:rsid w:val="0027753E"/>
    <w:rsid w:val="0027778E"/>
    <w:rsid w:val="0027791F"/>
    <w:rsid w:val="002812A1"/>
    <w:rsid w:val="002813DC"/>
    <w:rsid w:val="00281825"/>
    <w:rsid w:val="00281F72"/>
    <w:rsid w:val="00282733"/>
    <w:rsid w:val="00282738"/>
    <w:rsid w:val="002836BB"/>
    <w:rsid w:val="002849C5"/>
    <w:rsid w:val="00285145"/>
    <w:rsid w:val="00286963"/>
    <w:rsid w:val="00286B38"/>
    <w:rsid w:val="00286BF5"/>
    <w:rsid w:val="00291294"/>
    <w:rsid w:val="00291ED9"/>
    <w:rsid w:val="002923FC"/>
    <w:rsid w:val="00292CC8"/>
    <w:rsid w:val="00293C9B"/>
    <w:rsid w:val="00295B18"/>
    <w:rsid w:val="00295C7A"/>
    <w:rsid w:val="00295D07"/>
    <w:rsid w:val="0029610D"/>
    <w:rsid w:val="00296687"/>
    <w:rsid w:val="002A079D"/>
    <w:rsid w:val="002A1133"/>
    <w:rsid w:val="002A14D9"/>
    <w:rsid w:val="002A18D8"/>
    <w:rsid w:val="002A2804"/>
    <w:rsid w:val="002A5092"/>
    <w:rsid w:val="002A5C25"/>
    <w:rsid w:val="002A6313"/>
    <w:rsid w:val="002A71F0"/>
    <w:rsid w:val="002A7B89"/>
    <w:rsid w:val="002B0BFC"/>
    <w:rsid w:val="002B134A"/>
    <w:rsid w:val="002B2496"/>
    <w:rsid w:val="002B3B8A"/>
    <w:rsid w:val="002B5BC0"/>
    <w:rsid w:val="002B73A7"/>
    <w:rsid w:val="002B7439"/>
    <w:rsid w:val="002B7DB3"/>
    <w:rsid w:val="002C0689"/>
    <w:rsid w:val="002C1013"/>
    <w:rsid w:val="002C32A8"/>
    <w:rsid w:val="002C341F"/>
    <w:rsid w:val="002C375C"/>
    <w:rsid w:val="002C37C1"/>
    <w:rsid w:val="002C3CE0"/>
    <w:rsid w:val="002C4308"/>
    <w:rsid w:val="002C4F99"/>
    <w:rsid w:val="002C528A"/>
    <w:rsid w:val="002C6847"/>
    <w:rsid w:val="002C77B6"/>
    <w:rsid w:val="002C7B51"/>
    <w:rsid w:val="002D0A53"/>
    <w:rsid w:val="002D0D65"/>
    <w:rsid w:val="002D0DE8"/>
    <w:rsid w:val="002D1C20"/>
    <w:rsid w:val="002D2098"/>
    <w:rsid w:val="002D2139"/>
    <w:rsid w:val="002D21D5"/>
    <w:rsid w:val="002D2375"/>
    <w:rsid w:val="002D27E3"/>
    <w:rsid w:val="002D4B3E"/>
    <w:rsid w:val="002D50E7"/>
    <w:rsid w:val="002D5186"/>
    <w:rsid w:val="002D5299"/>
    <w:rsid w:val="002D5EEC"/>
    <w:rsid w:val="002D6357"/>
    <w:rsid w:val="002D75A2"/>
    <w:rsid w:val="002D797A"/>
    <w:rsid w:val="002D7D73"/>
    <w:rsid w:val="002E1567"/>
    <w:rsid w:val="002E1C8D"/>
    <w:rsid w:val="002E249B"/>
    <w:rsid w:val="002E3614"/>
    <w:rsid w:val="002E3A48"/>
    <w:rsid w:val="002E424F"/>
    <w:rsid w:val="002E6398"/>
    <w:rsid w:val="002E6576"/>
    <w:rsid w:val="002E6657"/>
    <w:rsid w:val="002E6BDF"/>
    <w:rsid w:val="002E751C"/>
    <w:rsid w:val="002F0912"/>
    <w:rsid w:val="002F0914"/>
    <w:rsid w:val="002F1D49"/>
    <w:rsid w:val="002F2BAF"/>
    <w:rsid w:val="002F31D7"/>
    <w:rsid w:val="002F364D"/>
    <w:rsid w:val="002F5BDA"/>
    <w:rsid w:val="002F676D"/>
    <w:rsid w:val="002F6CDA"/>
    <w:rsid w:val="002F6FA1"/>
    <w:rsid w:val="002F7051"/>
    <w:rsid w:val="002F7869"/>
    <w:rsid w:val="0030107B"/>
    <w:rsid w:val="00301B53"/>
    <w:rsid w:val="00301B70"/>
    <w:rsid w:val="0030359A"/>
    <w:rsid w:val="00303987"/>
    <w:rsid w:val="00304599"/>
    <w:rsid w:val="003049DA"/>
    <w:rsid w:val="00304B6D"/>
    <w:rsid w:val="00304BE5"/>
    <w:rsid w:val="00305BAA"/>
    <w:rsid w:val="00306502"/>
    <w:rsid w:val="00306D7C"/>
    <w:rsid w:val="00307F7E"/>
    <w:rsid w:val="00310FDF"/>
    <w:rsid w:val="003115DC"/>
    <w:rsid w:val="00311C76"/>
    <w:rsid w:val="00311FCC"/>
    <w:rsid w:val="0031227A"/>
    <w:rsid w:val="00312405"/>
    <w:rsid w:val="003159E0"/>
    <w:rsid w:val="00317586"/>
    <w:rsid w:val="00317781"/>
    <w:rsid w:val="00317848"/>
    <w:rsid w:val="00317C38"/>
    <w:rsid w:val="00321BFE"/>
    <w:rsid w:val="00321F29"/>
    <w:rsid w:val="003226D6"/>
    <w:rsid w:val="0032292C"/>
    <w:rsid w:val="00323152"/>
    <w:rsid w:val="003247CC"/>
    <w:rsid w:val="003252BA"/>
    <w:rsid w:val="00325E2E"/>
    <w:rsid w:val="00326475"/>
    <w:rsid w:val="00326906"/>
    <w:rsid w:val="00327372"/>
    <w:rsid w:val="0032744B"/>
    <w:rsid w:val="003278D2"/>
    <w:rsid w:val="003301BE"/>
    <w:rsid w:val="00330CC7"/>
    <w:rsid w:val="00331144"/>
    <w:rsid w:val="0033139B"/>
    <w:rsid w:val="00331420"/>
    <w:rsid w:val="00331CB6"/>
    <w:rsid w:val="00331CCB"/>
    <w:rsid w:val="00332B4B"/>
    <w:rsid w:val="00332C14"/>
    <w:rsid w:val="0033391E"/>
    <w:rsid w:val="00333DB3"/>
    <w:rsid w:val="003341C3"/>
    <w:rsid w:val="0033451D"/>
    <w:rsid w:val="0033515A"/>
    <w:rsid w:val="00336274"/>
    <w:rsid w:val="003364A0"/>
    <w:rsid w:val="00336804"/>
    <w:rsid w:val="00336E17"/>
    <w:rsid w:val="00336F89"/>
    <w:rsid w:val="00336F8B"/>
    <w:rsid w:val="0033723F"/>
    <w:rsid w:val="00340196"/>
    <w:rsid w:val="00340A9C"/>
    <w:rsid w:val="00341D47"/>
    <w:rsid w:val="0034285F"/>
    <w:rsid w:val="00342956"/>
    <w:rsid w:val="0034310D"/>
    <w:rsid w:val="00343956"/>
    <w:rsid w:val="00344389"/>
    <w:rsid w:val="0034445C"/>
    <w:rsid w:val="003448E6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3BC2"/>
    <w:rsid w:val="003547AF"/>
    <w:rsid w:val="00355408"/>
    <w:rsid w:val="00355B6A"/>
    <w:rsid w:val="003560DF"/>
    <w:rsid w:val="00360373"/>
    <w:rsid w:val="00361B64"/>
    <w:rsid w:val="00362D39"/>
    <w:rsid w:val="00362EB1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05"/>
    <w:rsid w:val="0037004E"/>
    <w:rsid w:val="00370E6E"/>
    <w:rsid w:val="00370EA0"/>
    <w:rsid w:val="00371A70"/>
    <w:rsid w:val="0037290F"/>
    <w:rsid w:val="003738C0"/>
    <w:rsid w:val="00373FD8"/>
    <w:rsid w:val="00374013"/>
    <w:rsid w:val="003742F5"/>
    <w:rsid w:val="00374726"/>
    <w:rsid w:val="00374727"/>
    <w:rsid w:val="0037502C"/>
    <w:rsid w:val="0037533E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3891"/>
    <w:rsid w:val="00384C17"/>
    <w:rsid w:val="00386130"/>
    <w:rsid w:val="0038637D"/>
    <w:rsid w:val="003869F7"/>
    <w:rsid w:val="00386DDC"/>
    <w:rsid w:val="00387733"/>
    <w:rsid w:val="00387BF6"/>
    <w:rsid w:val="0039016E"/>
    <w:rsid w:val="00392867"/>
    <w:rsid w:val="00392CD2"/>
    <w:rsid w:val="00392CE1"/>
    <w:rsid w:val="00393370"/>
    <w:rsid w:val="00393871"/>
    <w:rsid w:val="00393D9C"/>
    <w:rsid w:val="00394465"/>
    <w:rsid w:val="003945DC"/>
    <w:rsid w:val="00394C1F"/>
    <w:rsid w:val="0039518E"/>
    <w:rsid w:val="003957AF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3294"/>
    <w:rsid w:val="003A37C8"/>
    <w:rsid w:val="003A3EDE"/>
    <w:rsid w:val="003A434A"/>
    <w:rsid w:val="003A4E12"/>
    <w:rsid w:val="003B0328"/>
    <w:rsid w:val="003B1B68"/>
    <w:rsid w:val="003B2266"/>
    <w:rsid w:val="003B2AB7"/>
    <w:rsid w:val="003B2CA4"/>
    <w:rsid w:val="003B32E9"/>
    <w:rsid w:val="003B405C"/>
    <w:rsid w:val="003B58FC"/>
    <w:rsid w:val="003B59CC"/>
    <w:rsid w:val="003B5AEC"/>
    <w:rsid w:val="003B5EE5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A54"/>
    <w:rsid w:val="003C4B4C"/>
    <w:rsid w:val="003C51BB"/>
    <w:rsid w:val="003C5536"/>
    <w:rsid w:val="003C5E0D"/>
    <w:rsid w:val="003C60C5"/>
    <w:rsid w:val="003C6421"/>
    <w:rsid w:val="003C6CB3"/>
    <w:rsid w:val="003C6FE2"/>
    <w:rsid w:val="003C799E"/>
    <w:rsid w:val="003D01BC"/>
    <w:rsid w:val="003D0F2A"/>
    <w:rsid w:val="003D14C9"/>
    <w:rsid w:val="003D2E98"/>
    <w:rsid w:val="003D32BB"/>
    <w:rsid w:val="003D34B4"/>
    <w:rsid w:val="003D352A"/>
    <w:rsid w:val="003D40D0"/>
    <w:rsid w:val="003D5904"/>
    <w:rsid w:val="003D69C8"/>
    <w:rsid w:val="003D6A6F"/>
    <w:rsid w:val="003D71D8"/>
    <w:rsid w:val="003E0236"/>
    <w:rsid w:val="003E0437"/>
    <w:rsid w:val="003E0E34"/>
    <w:rsid w:val="003E186A"/>
    <w:rsid w:val="003E1D13"/>
    <w:rsid w:val="003E1EFD"/>
    <w:rsid w:val="003E26B4"/>
    <w:rsid w:val="003E5B40"/>
    <w:rsid w:val="003E63FD"/>
    <w:rsid w:val="003E6558"/>
    <w:rsid w:val="003E691C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78A3"/>
    <w:rsid w:val="0040011C"/>
    <w:rsid w:val="00400B76"/>
    <w:rsid w:val="00400E18"/>
    <w:rsid w:val="00401306"/>
    <w:rsid w:val="004019C4"/>
    <w:rsid w:val="00402083"/>
    <w:rsid w:val="00402391"/>
    <w:rsid w:val="0040357A"/>
    <w:rsid w:val="004047C0"/>
    <w:rsid w:val="004056FD"/>
    <w:rsid w:val="00406507"/>
    <w:rsid w:val="00406AF1"/>
    <w:rsid w:val="00410C4A"/>
    <w:rsid w:val="00411216"/>
    <w:rsid w:val="00412937"/>
    <w:rsid w:val="00413BDD"/>
    <w:rsid w:val="00413BF7"/>
    <w:rsid w:val="00413CA6"/>
    <w:rsid w:val="00413E32"/>
    <w:rsid w:val="00415297"/>
    <w:rsid w:val="0041589E"/>
    <w:rsid w:val="004165C1"/>
    <w:rsid w:val="00416E94"/>
    <w:rsid w:val="00417F11"/>
    <w:rsid w:val="0042119A"/>
    <w:rsid w:val="0042184B"/>
    <w:rsid w:val="004219A1"/>
    <w:rsid w:val="00421DC8"/>
    <w:rsid w:val="0042239B"/>
    <w:rsid w:val="004224FA"/>
    <w:rsid w:val="00422739"/>
    <w:rsid w:val="00424752"/>
    <w:rsid w:val="00425231"/>
    <w:rsid w:val="0042642B"/>
    <w:rsid w:val="0042704A"/>
    <w:rsid w:val="00427402"/>
    <w:rsid w:val="0042750E"/>
    <w:rsid w:val="0042799D"/>
    <w:rsid w:val="00427A35"/>
    <w:rsid w:val="00427E62"/>
    <w:rsid w:val="00431224"/>
    <w:rsid w:val="00433BB7"/>
    <w:rsid w:val="00434243"/>
    <w:rsid w:val="00434873"/>
    <w:rsid w:val="00435632"/>
    <w:rsid w:val="0043589C"/>
    <w:rsid w:val="00436981"/>
    <w:rsid w:val="00436AF7"/>
    <w:rsid w:val="00437C34"/>
    <w:rsid w:val="00440262"/>
    <w:rsid w:val="004403CE"/>
    <w:rsid w:val="00440664"/>
    <w:rsid w:val="004414F0"/>
    <w:rsid w:val="004435A8"/>
    <w:rsid w:val="00443A1C"/>
    <w:rsid w:val="00443ADA"/>
    <w:rsid w:val="00443F3B"/>
    <w:rsid w:val="00444B77"/>
    <w:rsid w:val="004451C9"/>
    <w:rsid w:val="004458CD"/>
    <w:rsid w:val="00445A4C"/>
    <w:rsid w:val="00446A6F"/>
    <w:rsid w:val="00446DB2"/>
    <w:rsid w:val="00447AEB"/>
    <w:rsid w:val="00453E2E"/>
    <w:rsid w:val="00454256"/>
    <w:rsid w:val="0045505C"/>
    <w:rsid w:val="004553B9"/>
    <w:rsid w:val="0045540D"/>
    <w:rsid w:val="00455587"/>
    <w:rsid w:val="00455AF9"/>
    <w:rsid w:val="00455B8C"/>
    <w:rsid w:val="00455BB7"/>
    <w:rsid w:val="004565CD"/>
    <w:rsid w:val="00456655"/>
    <w:rsid w:val="00456917"/>
    <w:rsid w:val="00461751"/>
    <w:rsid w:val="004619E8"/>
    <w:rsid w:val="0046259C"/>
    <w:rsid w:val="00463673"/>
    <w:rsid w:val="00463809"/>
    <w:rsid w:val="0046384A"/>
    <w:rsid w:val="0046395C"/>
    <w:rsid w:val="00463C0C"/>
    <w:rsid w:val="00463F9A"/>
    <w:rsid w:val="00464378"/>
    <w:rsid w:val="004647C1"/>
    <w:rsid w:val="00464817"/>
    <w:rsid w:val="004663DA"/>
    <w:rsid w:val="004665E3"/>
    <w:rsid w:val="0046795B"/>
    <w:rsid w:val="00470E05"/>
    <w:rsid w:val="00471319"/>
    <w:rsid w:val="00471A89"/>
    <w:rsid w:val="00471E28"/>
    <w:rsid w:val="00472102"/>
    <w:rsid w:val="0047536C"/>
    <w:rsid w:val="004756A5"/>
    <w:rsid w:val="00475E1F"/>
    <w:rsid w:val="00476B59"/>
    <w:rsid w:val="004772E9"/>
    <w:rsid w:val="00477D39"/>
    <w:rsid w:val="004813F4"/>
    <w:rsid w:val="00482821"/>
    <w:rsid w:val="00482BBA"/>
    <w:rsid w:val="0048369F"/>
    <w:rsid w:val="004846AA"/>
    <w:rsid w:val="00484D10"/>
    <w:rsid w:val="00484D98"/>
    <w:rsid w:val="004853D4"/>
    <w:rsid w:val="0048621E"/>
    <w:rsid w:val="004864EA"/>
    <w:rsid w:val="0048687D"/>
    <w:rsid w:val="00486D5C"/>
    <w:rsid w:val="00487984"/>
    <w:rsid w:val="004879F4"/>
    <w:rsid w:val="00487B90"/>
    <w:rsid w:val="004910F4"/>
    <w:rsid w:val="0049153E"/>
    <w:rsid w:val="004916C9"/>
    <w:rsid w:val="00491B47"/>
    <w:rsid w:val="0049204B"/>
    <w:rsid w:val="00492475"/>
    <w:rsid w:val="004931AC"/>
    <w:rsid w:val="00494420"/>
    <w:rsid w:val="004958A4"/>
    <w:rsid w:val="00495E60"/>
    <w:rsid w:val="004966AF"/>
    <w:rsid w:val="00496F39"/>
    <w:rsid w:val="004976F9"/>
    <w:rsid w:val="004A00CA"/>
    <w:rsid w:val="004A1170"/>
    <w:rsid w:val="004A2E08"/>
    <w:rsid w:val="004A336E"/>
    <w:rsid w:val="004A388A"/>
    <w:rsid w:val="004A41B3"/>
    <w:rsid w:val="004A42F2"/>
    <w:rsid w:val="004A435A"/>
    <w:rsid w:val="004A4EAF"/>
    <w:rsid w:val="004A5287"/>
    <w:rsid w:val="004A5401"/>
    <w:rsid w:val="004A5D88"/>
    <w:rsid w:val="004A6B97"/>
    <w:rsid w:val="004B0062"/>
    <w:rsid w:val="004B0318"/>
    <w:rsid w:val="004B0336"/>
    <w:rsid w:val="004B0A44"/>
    <w:rsid w:val="004B178B"/>
    <w:rsid w:val="004B1AA2"/>
    <w:rsid w:val="004B27D4"/>
    <w:rsid w:val="004B2AFA"/>
    <w:rsid w:val="004B34B9"/>
    <w:rsid w:val="004B3A67"/>
    <w:rsid w:val="004B3FA4"/>
    <w:rsid w:val="004B478D"/>
    <w:rsid w:val="004B5837"/>
    <w:rsid w:val="004B6329"/>
    <w:rsid w:val="004B66E4"/>
    <w:rsid w:val="004B72AD"/>
    <w:rsid w:val="004B73F0"/>
    <w:rsid w:val="004B7642"/>
    <w:rsid w:val="004C1539"/>
    <w:rsid w:val="004C1A31"/>
    <w:rsid w:val="004C2876"/>
    <w:rsid w:val="004C28BF"/>
    <w:rsid w:val="004C3AE6"/>
    <w:rsid w:val="004C3F69"/>
    <w:rsid w:val="004C435B"/>
    <w:rsid w:val="004C4B77"/>
    <w:rsid w:val="004C5162"/>
    <w:rsid w:val="004C65D1"/>
    <w:rsid w:val="004C6FA2"/>
    <w:rsid w:val="004C6FAA"/>
    <w:rsid w:val="004C7EA1"/>
    <w:rsid w:val="004D01F0"/>
    <w:rsid w:val="004D066E"/>
    <w:rsid w:val="004D076E"/>
    <w:rsid w:val="004D0F5A"/>
    <w:rsid w:val="004D0FAC"/>
    <w:rsid w:val="004D1104"/>
    <w:rsid w:val="004D1CE5"/>
    <w:rsid w:val="004D1EFB"/>
    <w:rsid w:val="004D2A15"/>
    <w:rsid w:val="004D3D21"/>
    <w:rsid w:val="004D463D"/>
    <w:rsid w:val="004D519C"/>
    <w:rsid w:val="004D5315"/>
    <w:rsid w:val="004D55C8"/>
    <w:rsid w:val="004D69C2"/>
    <w:rsid w:val="004D72B6"/>
    <w:rsid w:val="004E06E8"/>
    <w:rsid w:val="004E0CFD"/>
    <w:rsid w:val="004E10D0"/>
    <w:rsid w:val="004E1EE5"/>
    <w:rsid w:val="004E1F58"/>
    <w:rsid w:val="004E27A9"/>
    <w:rsid w:val="004E2BD5"/>
    <w:rsid w:val="004E3084"/>
    <w:rsid w:val="004E382F"/>
    <w:rsid w:val="004E383A"/>
    <w:rsid w:val="004E5214"/>
    <w:rsid w:val="004E5B35"/>
    <w:rsid w:val="004E7070"/>
    <w:rsid w:val="004E76B1"/>
    <w:rsid w:val="004F00FE"/>
    <w:rsid w:val="004F275C"/>
    <w:rsid w:val="004F2976"/>
    <w:rsid w:val="004F31B8"/>
    <w:rsid w:val="004F3288"/>
    <w:rsid w:val="004F432C"/>
    <w:rsid w:val="004F45FA"/>
    <w:rsid w:val="004F4804"/>
    <w:rsid w:val="004F4AD1"/>
    <w:rsid w:val="004F4E41"/>
    <w:rsid w:val="004F5016"/>
    <w:rsid w:val="004F53DF"/>
    <w:rsid w:val="004F60CA"/>
    <w:rsid w:val="004F6A0C"/>
    <w:rsid w:val="004F6CDC"/>
    <w:rsid w:val="004F76A7"/>
    <w:rsid w:val="004F79CD"/>
    <w:rsid w:val="005010BB"/>
    <w:rsid w:val="00502C23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51A"/>
    <w:rsid w:val="00511A0A"/>
    <w:rsid w:val="00511D85"/>
    <w:rsid w:val="00513BE6"/>
    <w:rsid w:val="00513EE4"/>
    <w:rsid w:val="00513FF6"/>
    <w:rsid w:val="00514142"/>
    <w:rsid w:val="0051456A"/>
    <w:rsid w:val="00514F85"/>
    <w:rsid w:val="00516054"/>
    <w:rsid w:val="00516B95"/>
    <w:rsid w:val="0051747F"/>
    <w:rsid w:val="005200B8"/>
    <w:rsid w:val="00520A57"/>
    <w:rsid w:val="00520B85"/>
    <w:rsid w:val="005212F3"/>
    <w:rsid w:val="00521835"/>
    <w:rsid w:val="005228C8"/>
    <w:rsid w:val="00522B71"/>
    <w:rsid w:val="00523A8D"/>
    <w:rsid w:val="00523ECA"/>
    <w:rsid w:val="00523FD9"/>
    <w:rsid w:val="00524A39"/>
    <w:rsid w:val="00524A6B"/>
    <w:rsid w:val="00524DDD"/>
    <w:rsid w:val="005272B7"/>
    <w:rsid w:val="005274DA"/>
    <w:rsid w:val="005277D4"/>
    <w:rsid w:val="005305E4"/>
    <w:rsid w:val="00530D6C"/>
    <w:rsid w:val="00531F14"/>
    <w:rsid w:val="00532105"/>
    <w:rsid w:val="00532AC2"/>
    <w:rsid w:val="00534392"/>
    <w:rsid w:val="00534BD4"/>
    <w:rsid w:val="0053577A"/>
    <w:rsid w:val="005362B3"/>
    <w:rsid w:val="0053689E"/>
    <w:rsid w:val="00537A25"/>
    <w:rsid w:val="00537BC0"/>
    <w:rsid w:val="00537D47"/>
    <w:rsid w:val="00537D6A"/>
    <w:rsid w:val="00540386"/>
    <w:rsid w:val="005407F4"/>
    <w:rsid w:val="00541765"/>
    <w:rsid w:val="00541C75"/>
    <w:rsid w:val="005420C6"/>
    <w:rsid w:val="00542250"/>
    <w:rsid w:val="00542886"/>
    <w:rsid w:val="00542B62"/>
    <w:rsid w:val="0054301D"/>
    <w:rsid w:val="00543751"/>
    <w:rsid w:val="00544996"/>
    <w:rsid w:val="00544FF8"/>
    <w:rsid w:val="005454B7"/>
    <w:rsid w:val="00545986"/>
    <w:rsid w:val="00546024"/>
    <w:rsid w:val="00546400"/>
    <w:rsid w:val="005467EC"/>
    <w:rsid w:val="00550384"/>
    <w:rsid w:val="00550468"/>
    <w:rsid w:val="00550C7F"/>
    <w:rsid w:val="00553E52"/>
    <w:rsid w:val="0055477D"/>
    <w:rsid w:val="00557094"/>
    <w:rsid w:val="005572C0"/>
    <w:rsid w:val="00557505"/>
    <w:rsid w:val="00560558"/>
    <w:rsid w:val="00560B47"/>
    <w:rsid w:val="0056160E"/>
    <w:rsid w:val="00561B79"/>
    <w:rsid w:val="005636A3"/>
    <w:rsid w:val="005647D2"/>
    <w:rsid w:val="00564BFC"/>
    <w:rsid w:val="005657D2"/>
    <w:rsid w:val="00565C9E"/>
    <w:rsid w:val="0056679A"/>
    <w:rsid w:val="005676FE"/>
    <w:rsid w:val="00567741"/>
    <w:rsid w:val="00570ECF"/>
    <w:rsid w:val="00571992"/>
    <w:rsid w:val="00571A67"/>
    <w:rsid w:val="0057262E"/>
    <w:rsid w:val="0057265E"/>
    <w:rsid w:val="00574310"/>
    <w:rsid w:val="0057484B"/>
    <w:rsid w:val="00574C4D"/>
    <w:rsid w:val="0057602E"/>
    <w:rsid w:val="00576057"/>
    <w:rsid w:val="0057656D"/>
    <w:rsid w:val="0057697C"/>
    <w:rsid w:val="005773CF"/>
    <w:rsid w:val="00577C84"/>
    <w:rsid w:val="005806BF"/>
    <w:rsid w:val="005815D5"/>
    <w:rsid w:val="00581D5C"/>
    <w:rsid w:val="00581D8B"/>
    <w:rsid w:val="0058301E"/>
    <w:rsid w:val="0058323B"/>
    <w:rsid w:val="00583560"/>
    <w:rsid w:val="00583995"/>
    <w:rsid w:val="005842C9"/>
    <w:rsid w:val="00584FCE"/>
    <w:rsid w:val="00585046"/>
    <w:rsid w:val="005852F5"/>
    <w:rsid w:val="00585360"/>
    <w:rsid w:val="005858AF"/>
    <w:rsid w:val="00585D23"/>
    <w:rsid w:val="00585F65"/>
    <w:rsid w:val="005868C0"/>
    <w:rsid w:val="00587C4D"/>
    <w:rsid w:val="0059035D"/>
    <w:rsid w:val="0059060C"/>
    <w:rsid w:val="00590717"/>
    <w:rsid w:val="00591C2F"/>
    <w:rsid w:val="00592F46"/>
    <w:rsid w:val="00593D98"/>
    <w:rsid w:val="00593F28"/>
    <w:rsid w:val="00594465"/>
    <w:rsid w:val="005951BC"/>
    <w:rsid w:val="0059556C"/>
    <w:rsid w:val="005959BE"/>
    <w:rsid w:val="00596B40"/>
    <w:rsid w:val="00596B86"/>
    <w:rsid w:val="00597300"/>
    <w:rsid w:val="005A1163"/>
    <w:rsid w:val="005A1296"/>
    <w:rsid w:val="005A134F"/>
    <w:rsid w:val="005A14B5"/>
    <w:rsid w:val="005A399C"/>
    <w:rsid w:val="005A5F2D"/>
    <w:rsid w:val="005A760E"/>
    <w:rsid w:val="005A7748"/>
    <w:rsid w:val="005B04E7"/>
    <w:rsid w:val="005B0606"/>
    <w:rsid w:val="005B15E1"/>
    <w:rsid w:val="005B182B"/>
    <w:rsid w:val="005B1ACE"/>
    <w:rsid w:val="005B1FD1"/>
    <w:rsid w:val="005B31F4"/>
    <w:rsid w:val="005B36BF"/>
    <w:rsid w:val="005B3DA8"/>
    <w:rsid w:val="005B56F2"/>
    <w:rsid w:val="005B6722"/>
    <w:rsid w:val="005C08C3"/>
    <w:rsid w:val="005C0F7A"/>
    <w:rsid w:val="005C1356"/>
    <w:rsid w:val="005C388D"/>
    <w:rsid w:val="005C4B62"/>
    <w:rsid w:val="005C5232"/>
    <w:rsid w:val="005C59B2"/>
    <w:rsid w:val="005C59E5"/>
    <w:rsid w:val="005C5E2D"/>
    <w:rsid w:val="005C6F43"/>
    <w:rsid w:val="005C72EE"/>
    <w:rsid w:val="005C7F24"/>
    <w:rsid w:val="005D0BD5"/>
    <w:rsid w:val="005D139E"/>
    <w:rsid w:val="005D17FF"/>
    <w:rsid w:val="005D23AC"/>
    <w:rsid w:val="005D4427"/>
    <w:rsid w:val="005D51A7"/>
    <w:rsid w:val="005D5CDE"/>
    <w:rsid w:val="005D688A"/>
    <w:rsid w:val="005D719F"/>
    <w:rsid w:val="005E00A2"/>
    <w:rsid w:val="005E0B52"/>
    <w:rsid w:val="005E17B4"/>
    <w:rsid w:val="005E17B7"/>
    <w:rsid w:val="005E19C9"/>
    <w:rsid w:val="005E241B"/>
    <w:rsid w:val="005E3FBB"/>
    <w:rsid w:val="005E4384"/>
    <w:rsid w:val="005E4438"/>
    <w:rsid w:val="005E47BD"/>
    <w:rsid w:val="005E4DCA"/>
    <w:rsid w:val="005E5359"/>
    <w:rsid w:val="005E5541"/>
    <w:rsid w:val="005E6383"/>
    <w:rsid w:val="005E6F1E"/>
    <w:rsid w:val="005E7F32"/>
    <w:rsid w:val="005F0F7E"/>
    <w:rsid w:val="005F1C1E"/>
    <w:rsid w:val="005F2500"/>
    <w:rsid w:val="005F2CAC"/>
    <w:rsid w:val="005F2FAF"/>
    <w:rsid w:val="005F3249"/>
    <w:rsid w:val="005F3254"/>
    <w:rsid w:val="005F4129"/>
    <w:rsid w:val="005F435C"/>
    <w:rsid w:val="005F49D3"/>
    <w:rsid w:val="005F5030"/>
    <w:rsid w:val="005F513A"/>
    <w:rsid w:val="005F5F22"/>
    <w:rsid w:val="005F69F2"/>
    <w:rsid w:val="005F7D8E"/>
    <w:rsid w:val="0060131C"/>
    <w:rsid w:val="00601868"/>
    <w:rsid w:val="00604A7A"/>
    <w:rsid w:val="00604DF6"/>
    <w:rsid w:val="00605092"/>
    <w:rsid w:val="00605737"/>
    <w:rsid w:val="00605793"/>
    <w:rsid w:val="0060657D"/>
    <w:rsid w:val="00606C85"/>
    <w:rsid w:val="0060701D"/>
    <w:rsid w:val="0060703D"/>
    <w:rsid w:val="006071A7"/>
    <w:rsid w:val="006078CF"/>
    <w:rsid w:val="00607F2B"/>
    <w:rsid w:val="0061134E"/>
    <w:rsid w:val="00613718"/>
    <w:rsid w:val="00614EC9"/>
    <w:rsid w:val="00615B8A"/>
    <w:rsid w:val="00616172"/>
    <w:rsid w:val="006162CF"/>
    <w:rsid w:val="00616CEA"/>
    <w:rsid w:val="0061714B"/>
    <w:rsid w:val="0061787E"/>
    <w:rsid w:val="00620D59"/>
    <w:rsid w:val="00621192"/>
    <w:rsid w:val="00622805"/>
    <w:rsid w:val="00623783"/>
    <w:rsid w:val="006250D0"/>
    <w:rsid w:val="00625990"/>
    <w:rsid w:val="00630135"/>
    <w:rsid w:val="00630214"/>
    <w:rsid w:val="00630912"/>
    <w:rsid w:val="00631315"/>
    <w:rsid w:val="00632144"/>
    <w:rsid w:val="0063236B"/>
    <w:rsid w:val="0063245E"/>
    <w:rsid w:val="006325FF"/>
    <w:rsid w:val="00632677"/>
    <w:rsid w:val="00632B70"/>
    <w:rsid w:val="006331B0"/>
    <w:rsid w:val="006337B9"/>
    <w:rsid w:val="00633E56"/>
    <w:rsid w:val="00634423"/>
    <w:rsid w:val="00634BC2"/>
    <w:rsid w:val="006353B5"/>
    <w:rsid w:val="0064032D"/>
    <w:rsid w:val="00640BBD"/>
    <w:rsid w:val="00641AE8"/>
    <w:rsid w:val="00641CC8"/>
    <w:rsid w:val="006437C0"/>
    <w:rsid w:val="00644CC3"/>
    <w:rsid w:val="006454FC"/>
    <w:rsid w:val="00645D01"/>
    <w:rsid w:val="006466E4"/>
    <w:rsid w:val="00646960"/>
    <w:rsid w:val="00647B9E"/>
    <w:rsid w:val="00650167"/>
    <w:rsid w:val="00650651"/>
    <w:rsid w:val="00650F87"/>
    <w:rsid w:val="00652CD3"/>
    <w:rsid w:val="00652FC4"/>
    <w:rsid w:val="00654646"/>
    <w:rsid w:val="00654BB5"/>
    <w:rsid w:val="00654CA3"/>
    <w:rsid w:val="00655A41"/>
    <w:rsid w:val="00655DDF"/>
    <w:rsid w:val="00656117"/>
    <w:rsid w:val="006562F0"/>
    <w:rsid w:val="00657329"/>
    <w:rsid w:val="006579C0"/>
    <w:rsid w:val="00657E2E"/>
    <w:rsid w:val="00660D51"/>
    <w:rsid w:val="00661B93"/>
    <w:rsid w:val="00661D6F"/>
    <w:rsid w:val="00661DD0"/>
    <w:rsid w:val="00661DFE"/>
    <w:rsid w:val="006625CF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674C2"/>
    <w:rsid w:val="0066752F"/>
    <w:rsid w:val="006700E1"/>
    <w:rsid w:val="00670F29"/>
    <w:rsid w:val="00671483"/>
    <w:rsid w:val="00672E35"/>
    <w:rsid w:val="0067325C"/>
    <w:rsid w:val="00673A95"/>
    <w:rsid w:val="00673E53"/>
    <w:rsid w:val="00674A02"/>
    <w:rsid w:val="006752C1"/>
    <w:rsid w:val="0067535D"/>
    <w:rsid w:val="006756FA"/>
    <w:rsid w:val="00675FAD"/>
    <w:rsid w:val="00675FD4"/>
    <w:rsid w:val="00676D44"/>
    <w:rsid w:val="00677491"/>
    <w:rsid w:val="006775C9"/>
    <w:rsid w:val="00677AA0"/>
    <w:rsid w:val="006814FE"/>
    <w:rsid w:val="006818E0"/>
    <w:rsid w:val="006826E1"/>
    <w:rsid w:val="00682DF6"/>
    <w:rsid w:val="006836D5"/>
    <w:rsid w:val="006839A4"/>
    <w:rsid w:val="00683F95"/>
    <w:rsid w:val="0068464E"/>
    <w:rsid w:val="0068499A"/>
    <w:rsid w:val="006859C1"/>
    <w:rsid w:val="0068638B"/>
    <w:rsid w:val="00686BC3"/>
    <w:rsid w:val="00690A6D"/>
    <w:rsid w:val="00691CC6"/>
    <w:rsid w:val="00692CCB"/>
    <w:rsid w:val="006931F0"/>
    <w:rsid w:val="0069457B"/>
    <w:rsid w:val="00694C44"/>
    <w:rsid w:val="00694DAD"/>
    <w:rsid w:val="00695F57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1036"/>
    <w:rsid w:val="006A1757"/>
    <w:rsid w:val="006A2F61"/>
    <w:rsid w:val="006A3632"/>
    <w:rsid w:val="006A3BA0"/>
    <w:rsid w:val="006A4306"/>
    <w:rsid w:val="006A5340"/>
    <w:rsid w:val="006A63A1"/>
    <w:rsid w:val="006A697A"/>
    <w:rsid w:val="006A6F2E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C032B"/>
    <w:rsid w:val="006C052A"/>
    <w:rsid w:val="006C1666"/>
    <w:rsid w:val="006C275C"/>
    <w:rsid w:val="006C3E28"/>
    <w:rsid w:val="006C44E5"/>
    <w:rsid w:val="006C48D9"/>
    <w:rsid w:val="006C59D7"/>
    <w:rsid w:val="006C7518"/>
    <w:rsid w:val="006C7865"/>
    <w:rsid w:val="006D0480"/>
    <w:rsid w:val="006D05B9"/>
    <w:rsid w:val="006D06F3"/>
    <w:rsid w:val="006D0E30"/>
    <w:rsid w:val="006D0E35"/>
    <w:rsid w:val="006D1A9D"/>
    <w:rsid w:val="006D3146"/>
    <w:rsid w:val="006D4099"/>
    <w:rsid w:val="006D5C7B"/>
    <w:rsid w:val="006D5F83"/>
    <w:rsid w:val="006D7029"/>
    <w:rsid w:val="006D7396"/>
    <w:rsid w:val="006D7838"/>
    <w:rsid w:val="006E13A7"/>
    <w:rsid w:val="006E2761"/>
    <w:rsid w:val="006E4589"/>
    <w:rsid w:val="006E5A27"/>
    <w:rsid w:val="006E63C5"/>
    <w:rsid w:val="006E6AE3"/>
    <w:rsid w:val="006E6D7A"/>
    <w:rsid w:val="006E788B"/>
    <w:rsid w:val="006E7D8C"/>
    <w:rsid w:val="006E7EDA"/>
    <w:rsid w:val="006F16CE"/>
    <w:rsid w:val="006F20B9"/>
    <w:rsid w:val="006F438F"/>
    <w:rsid w:val="006F453D"/>
    <w:rsid w:val="006F4C55"/>
    <w:rsid w:val="006F5391"/>
    <w:rsid w:val="006F7D94"/>
    <w:rsid w:val="007015C7"/>
    <w:rsid w:val="00701732"/>
    <w:rsid w:val="00701AF8"/>
    <w:rsid w:val="00701D3F"/>
    <w:rsid w:val="0070256B"/>
    <w:rsid w:val="007032EE"/>
    <w:rsid w:val="0070435F"/>
    <w:rsid w:val="00706247"/>
    <w:rsid w:val="00706B01"/>
    <w:rsid w:val="00706CFA"/>
    <w:rsid w:val="007100BF"/>
    <w:rsid w:val="007103E1"/>
    <w:rsid w:val="00710597"/>
    <w:rsid w:val="00711353"/>
    <w:rsid w:val="00711577"/>
    <w:rsid w:val="00711BD4"/>
    <w:rsid w:val="00713387"/>
    <w:rsid w:val="00715A6B"/>
    <w:rsid w:val="007163DD"/>
    <w:rsid w:val="00716C16"/>
    <w:rsid w:val="007177DA"/>
    <w:rsid w:val="00717830"/>
    <w:rsid w:val="0072052C"/>
    <w:rsid w:val="007208D7"/>
    <w:rsid w:val="007209EF"/>
    <w:rsid w:val="00720D71"/>
    <w:rsid w:val="00722D74"/>
    <w:rsid w:val="00723223"/>
    <w:rsid w:val="00725113"/>
    <w:rsid w:val="007266BC"/>
    <w:rsid w:val="007267EB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6143"/>
    <w:rsid w:val="00747B60"/>
    <w:rsid w:val="00747ECD"/>
    <w:rsid w:val="0075009C"/>
    <w:rsid w:val="00750843"/>
    <w:rsid w:val="00750A77"/>
    <w:rsid w:val="00750AE8"/>
    <w:rsid w:val="00751117"/>
    <w:rsid w:val="0075133E"/>
    <w:rsid w:val="0075203E"/>
    <w:rsid w:val="00752F02"/>
    <w:rsid w:val="00753163"/>
    <w:rsid w:val="007532BE"/>
    <w:rsid w:val="007534BD"/>
    <w:rsid w:val="00753D71"/>
    <w:rsid w:val="00753EE0"/>
    <w:rsid w:val="007545ED"/>
    <w:rsid w:val="00754F28"/>
    <w:rsid w:val="0075590D"/>
    <w:rsid w:val="00755AFE"/>
    <w:rsid w:val="00756557"/>
    <w:rsid w:val="0075741C"/>
    <w:rsid w:val="0075765B"/>
    <w:rsid w:val="0076000E"/>
    <w:rsid w:val="00760606"/>
    <w:rsid w:val="007624D0"/>
    <w:rsid w:val="00762752"/>
    <w:rsid w:val="0076276B"/>
    <w:rsid w:val="00762D01"/>
    <w:rsid w:val="0076307B"/>
    <w:rsid w:val="00763F5B"/>
    <w:rsid w:val="007640B0"/>
    <w:rsid w:val="007642AB"/>
    <w:rsid w:val="00764702"/>
    <w:rsid w:val="00764AD1"/>
    <w:rsid w:val="00764F25"/>
    <w:rsid w:val="007660BE"/>
    <w:rsid w:val="007664A4"/>
    <w:rsid w:val="0076737D"/>
    <w:rsid w:val="00770B65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07E"/>
    <w:rsid w:val="00781228"/>
    <w:rsid w:val="0078163A"/>
    <w:rsid w:val="00781CC0"/>
    <w:rsid w:val="007821A4"/>
    <w:rsid w:val="007821E0"/>
    <w:rsid w:val="00782235"/>
    <w:rsid w:val="0078295D"/>
    <w:rsid w:val="00783512"/>
    <w:rsid w:val="00784240"/>
    <w:rsid w:val="00784BEA"/>
    <w:rsid w:val="0078510B"/>
    <w:rsid w:val="00785B94"/>
    <w:rsid w:val="00786AA7"/>
    <w:rsid w:val="00786E23"/>
    <w:rsid w:val="00787260"/>
    <w:rsid w:val="00790AA8"/>
    <w:rsid w:val="00790E0B"/>
    <w:rsid w:val="00791788"/>
    <w:rsid w:val="00792331"/>
    <w:rsid w:val="00792758"/>
    <w:rsid w:val="0079278C"/>
    <w:rsid w:val="00792F88"/>
    <w:rsid w:val="007941CA"/>
    <w:rsid w:val="00794649"/>
    <w:rsid w:val="00794AA3"/>
    <w:rsid w:val="007963F8"/>
    <w:rsid w:val="007964E0"/>
    <w:rsid w:val="007972E6"/>
    <w:rsid w:val="007A0783"/>
    <w:rsid w:val="007A1E9B"/>
    <w:rsid w:val="007A244D"/>
    <w:rsid w:val="007A3CCF"/>
    <w:rsid w:val="007A40E9"/>
    <w:rsid w:val="007A4637"/>
    <w:rsid w:val="007A46F6"/>
    <w:rsid w:val="007A476E"/>
    <w:rsid w:val="007A5EA6"/>
    <w:rsid w:val="007A6413"/>
    <w:rsid w:val="007A6ED5"/>
    <w:rsid w:val="007A7BA3"/>
    <w:rsid w:val="007A7E5B"/>
    <w:rsid w:val="007B021B"/>
    <w:rsid w:val="007B062E"/>
    <w:rsid w:val="007B1A96"/>
    <w:rsid w:val="007B20CF"/>
    <w:rsid w:val="007B2A25"/>
    <w:rsid w:val="007B333C"/>
    <w:rsid w:val="007B357F"/>
    <w:rsid w:val="007B3E09"/>
    <w:rsid w:val="007B4AB6"/>
    <w:rsid w:val="007B513C"/>
    <w:rsid w:val="007B561E"/>
    <w:rsid w:val="007B7031"/>
    <w:rsid w:val="007B7410"/>
    <w:rsid w:val="007B76F8"/>
    <w:rsid w:val="007C1EE7"/>
    <w:rsid w:val="007C2E4D"/>
    <w:rsid w:val="007C3428"/>
    <w:rsid w:val="007C3726"/>
    <w:rsid w:val="007C531B"/>
    <w:rsid w:val="007C5A73"/>
    <w:rsid w:val="007C6C2E"/>
    <w:rsid w:val="007C73C1"/>
    <w:rsid w:val="007D0253"/>
    <w:rsid w:val="007D03DA"/>
    <w:rsid w:val="007D1052"/>
    <w:rsid w:val="007D21FE"/>
    <w:rsid w:val="007D224C"/>
    <w:rsid w:val="007D4863"/>
    <w:rsid w:val="007D50C6"/>
    <w:rsid w:val="007D5692"/>
    <w:rsid w:val="007D5B2D"/>
    <w:rsid w:val="007D612C"/>
    <w:rsid w:val="007D62D7"/>
    <w:rsid w:val="007D71FB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B72"/>
    <w:rsid w:val="007E5CCE"/>
    <w:rsid w:val="007E6732"/>
    <w:rsid w:val="007E6C6B"/>
    <w:rsid w:val="007E7AAE"/>
    <w:rsid w:val="007F05C0"/>
    <w:rsid w:val="007F0EB8"/>
    <w:rsid w:val="007F1512"/>
    <w:rsid w:val="007F245D"/>
    <w:rsid w:val="007F287B"/>
    <w:rsid w:val="007F2E7A"/>
    <w:rsid w:val="007F396F"/>
    <w:rsid w:val="007F3D44"/>
    <w:rsid w:val="007F4F75"/>
    <w:rsid w:val="007F52E0"/>
    <w:rsid w:val="007F5AA0"/>
    <w:rsid w:val="007F5C98"/>
    <w:rsid w:val="007F676C"/>
    <w:rsid w:val="007F6C2A"/>
    <w:rsid w:val="007F6CE0"/>
    <w:rsid w:val="007F70D9"/>
    <w:rsid w:val="007F7F5B"/>
    <w:rsid w:val="007F7FF8"/>
    <w:rsid w:val="008013CE"/>
    <w:rsid w:val="00801E5D"/>
    <w:rsid w:val="00802DDB"/>
    <w:rsid w:val="0080463D"/>
    <w:rsid w:val="008069F0"/>
    <w:rsid w:val="00806C29"/>
    <w:rsid w:val="0081009A"/>
    <w:rsid w:val="00810630"/>
    <w:rsid w:val="00810BBE"/>
    <w:rsid w:val="008118FF"/>
    <w:rsid w:val="008130C2"/>
    <w:rsid w:val="00813EFF"/>
    <w:rsid w:val="008144C2"/>
    <w:rsid w:val="0081456F"/>
    <w:rsid w:val="00815C29"/>
    <w:rsid w:val="0081713C"/>
    <w:rsid w:val="0081761C"/>
    <w:rsid w:val="008206A5"/>
    <w:rsid w:val="00821482"/>
    <w:rsid w:val="0082182C"/>
    <w:rsid w:val="00821907"/>
    <w:rsid w:val="008231BE"/>
    <w:rsid w:val="00823312"/>
    <w:rsid w:val="0082442A"/>
    <w:rsid w:val="00824C13"/>
    <w:rsid w:val="00825039"/>
    <w:rsid w:val="00825622"/>
    <w:rsid w:val="00825918"/>
    <w:rsid w:val="00825F3E"/>
    <w:rsid w:val="0082659F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ABE"/>
    <w:rsid w:val="008405E2"/>
    <w:rsid w:val="00841721"/>
    <w:rsid w:val="00841848"/>
    <w:rsid w:val="00841BA6"/>
    <w:rsid w:val="0084241B"/>
    <w:rsid w:val="00844BC9"/>
    <w:rsid w:val="0084675E"/>
    <w:rsid w:val="00846827"/>
    <w:rsid w:val="008470E1"/>
    <w:rsid w:val="00847260"/>
    <w:rsid w:val="00847319"/>
    <w:rsid w:val="00847829"/>
    <w:rsid w:val="008478CA"/>
    <w:rsid w:val="0085064B"/>
    <w:rsid w:val="00851AE0"/>
    <w:rsid w:val="0085439D"/>
    <w:rsid w:val="00854E28"/>
    <w:rsid w:val="00856F4B"/>
    <w:rsid w:val="00857774"/>
    <w:rsid w:val="00860959"/>
    <w:rsid w:val="008609A5"/>
    <w:rsid w:val="00862E2F"/>
    <w:rsid w:val="008630E0"/>
    <w:rsid w:val="00863539"/>
    <w:rsid w:val="00863611"/>
    <w:rsid w:val="008637FA"/>
    <w:rsid w:val="0086463C"/>
    <w:rsid w:val="00864762"/>
    <w:rsid w:val="008649CB"/>
    <w:rsid w:val="00865CB6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144"/>
    <w:rsid w:val="00873380"/>
    <w:rsid w:val="00873BC7"/>
    <w:rsid w:val="008759E2"/>
    <w:rsid w:val="00876057"/>
    <w:rsid w:val="0087608A"/>
    <w:rsid w:val="008767B0"/>
    <w:rsid w:val="00877CD6"/>
    <w:rsid w:val="008803C0"/>
    <w:rsid w:val="00880542"/>
    <w:rsid w:val="008806BC"/>
    <w:rsid w:val="008806F9"/>
    <w:rsid w:val="00882366"/>
    <w:rsid w:val="00883DE7"/>
    <w:rsid w:val="0088445E"/>
    <w:rsid w:val="0088599E"/>
    <w:rsid w:val="00885C86"/>
    <w:rsid w:val="00886D73"/>
    <w:rsid w:val="0088716D"/>
    <w:rsid w:val="008913FB"/>
    <w:rsid w:val="008916E1"/>
    <w:rsid w:val="00892094"/>
    <w:rsid w:val="008927A8"/>
    <w:rsid w:val="00893074"/>
    <w:rsid w:val="00893118"/>
    <w:rsid w:val="00893DED"/>
    <w:rsid w:val="00894001"/>
    <w:rsid w:val="00894AEF"/>
    <w:rsid w:val="00894E47"/>
    <w:rsid w:val="008966BA"/>
    <w:rsid w:val="00896754"/>
    <w:rsid w:val="008968CD"/>
    <w:rsid w:val="008968DC"/>
    <w:rsid w:val="00896C58"/>
    <w:rsid w:val="00897ADE"/>
    <w:rsid w:val="008A1046"/>
    <w:rsid w:val="008A2974"/>
    <w:rsid w:val="008A2DDB"/>
    <w:rsid w:val="008A30BB"/>
    <w:rsid w:val="008A4BFE"/>
    <w:rsid w:val="008A51F8"/>
    <w:rsid w:val="008A69C4"/>
    <w:rsid w:val="008A6BC6"/>
    <w:rsid w:val="008A7386"/>
    <w:rsid w:val="008A7736"/>
    <w:rsid w:val="008B0C22"/>
    <w:rsid w:val="008B1701"/>
    <w:rsid w:val="008B1FB4"/>
    <w:rsid w:val="008B2015"/>
    <w:rsid w:val="008B3079"/>
    <w:rsid w:val="008B339E"/>
    <w:rsid w:val="008B3870"/>
    <w:rsid w:val="008B3B2D"/>
    <w:rsid w:val="008B3F3B"/>
    <w:rsid w:val="008B42CD"/>
    <w:rsid w:val="008B43E2"/>
    <w:rsid w:val="008B5DCA"/>
    <w:rsid w:val="008B60C4"/>
    <w:rsid w:val="008B7A5E"/>
    <w:rsid w:val="008B7F07"/>
    <w:rsid w:val="008C007C"/>
    <w:rsid w:val="008C0FF7"/>
    <w:rsid w:val="008C13F2"/>
    <w:rsid w:val="008C3624"/>
    <w:rsid w:val="008C36EE"/>
    <w:rsid w:val="008C3DD6"/>
    <w:rsid w:val="008C3ECC"/>
    <w:rsid w:val="008C5EDE"/>
    <w:rsid w:val="008C6828"/>
    <w:rsid w:val="008C6C63"/>
    <w:rsid w:val="008C6F11"/>
    <w:rsid w:val="008C75F1"/>
    <w:rsid w:val="008D071E"/>
    <w:rsid w:val="008D0AB9"/>
    <w:rsid w:val="008D0EF9"/>
    <w:rsid w:val="008D15AB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2418"/>
    <w:rsid w:val="008E2F4C"/>
    <w:rsid w:val="008E31EF"/>
    <w:rsid w:val="008E3707"/>
    <w:rsid w:val="008E476E"/>
    <w:rsid w:val="008E47F0"/>
    <w:rsid w:val="008E4B70"/>
    <w:rsid w:val="008E5777"/>
    <w:rsid w:val="008E5A4D"/>
    <w:rsid w:val="008E720A"/>
    <w:rsid w:val="008E76DE"/>
    <w:rsid w:val="008E7C7C"/>
    <w:rsid w:val="008E7DAD"/>
    <w:rsid w:val="008F0299"/>
    <w:rsid w:val="008F0922"/>
    <w:rsid w:val="008F1241"/>
    <w:rsid w:val="008F1E1C"/>
    <w:rsid w:val="008F1E68"/>
    <w:rsid w:val="008F2393"/>
    <w:rsid w:val="008F3939"/>
    <w:rsid w:val="008F4315"/>
    <w:rsid w:val="008F47FA"/>
    <w:rsid w:val="008F4CA6"/>
    <w:rsid w:val="008F4E09"/>
    <w:rsid w:val="008F5085"/>
    <w:rsid w:val="008F5B69"/>
    <w:rsid w:val="008F73A4"/>
    <w:rsid w:val="008F7FF8"/>
    <w:rsid w:val="009003A0"/>
    <w:rsid w:val="00901E5D"/>
    <w:rsid w:val="00902302"/>
    <w:rsid w:val="00902751"/>
    <w:rsid w:val="009027CD"/>
    <w:rsid w:val="00902973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16CC"/>
    <w:rsid w:val="009135D6"/>
    <w:rsid w:val="00913A2C"/>
    <w:rsid w:val="00913CCF"/>
    <w:rsid w:val="00914280"/>
    <w:rsid w:val="00915031"/>
    <w:rsid w:val="0091646A"/>
    <w:rsid w:val="00916BA7"/>
    <w:rsid w:val="009175F3"/>
    <w:rsid w:val="00920519"/>
    <w:rsid w:val="00921443"/>
    <w:rsid w:val="009218E0"/>
    <w:rsid w:val="00922CA7"/>
    <w:rsid w:val="00923311"/>
    <w:rsid w:val="009235D9"/>
    <w:rsid w:val="00923ECE"/>
    <w:rsid w:val="00924DCD"/>
    <w:rsid w:val="009255B4"/>
    <w:rsid w:val="00925D2F"/>
    <w:rsid w:val="00926102"/>
    <w:rsid w:val="0092656D"/>
    <w:rsid w:val="00927F3D"/>
    <w:rsid w:val="009301FE"/>
    <w:rsid w:val="009302CC"/>
    <w:rsid w:val="00930B62"/>
    <w:rsid w:val="00931EEB"/>
    <w:rsid w:val="0093247D"/>
    <w:rsid w:val="00932C7D"/>
    <w:rsid w:val="0093344E"/>
    <w:rsid w:val="00933763"/>
    <w:rsid w:val="0093429A"/>
    <w:rsid w:val="00935363"/>
    <w:rsid w:val="009357DA"/>
    <w:rsid w:val="009368FC"/>
    <w:rsid w:val="0094108B"/>
    <w:rsid w:val="0094246B"/>
    <w:rsid w:val="0094263B"/>
    <w:rsid w:val="00942C91"/>
    <w:rsid w:val="00942E12"/>
    <w:rsid w:val="0094307D"/>
    <w:rsid w:val="00943992"/>
    <w:rsid w:val="00944264"/>
    <w:rsid w:val="00944CEA"/>
    <w:rsid w:val="00944E76"/>
    <w:rsid w:val="0094517D"/>
    <w:rsid w:val="00945DF8"/>
    <w:rsid w:val="009463EE"/>
    <w:rsid w:val="009472FB"/>
    <w:rsid w:val="00947CF9"/>
    <w:rsid w:val="00950D27"/>
    <w:rsid w:val="00951456"/>
    <w:rsid w:val="009515F0"/>
    <w:rsid w:val="0095226E"/>
    <w:rsid w:val="009526AA"/>
    <w:rsid w:val="00952735"/>
    <w:rsid w:val="00952739"/>
    <w:rsid w:val="00953B54"/>
    <w:rsid w:val="00953ED1"/>
    <w:rsid w:val="00954B1E"/>
    <w:rsid w:val="00954CDC"/>
    <w:rsid w:val="00954F90"/>
    <w:rsid w:val="009554E7"/>
    <w:rsid w:val="00955DC8"/>
    <w:rsid w:val="0095672A"/>
    <w:rsid w:val="009568B9"/>
    <w:rsid w:val="00957542"/>
    <w:rsid w:val="009577EE"/>
    <w:rsid w:val="00957AD5"/>
    <w:rsid w:val="00957DF2"/>
    <w:rsid w:val="00961C6F"/>
    <w:rsid w:val="0096203E"/>
    <w:rsid w:val="00962CE2"/>
    <w:rsid w:val="00964E69"/>
    <w:rsid w:val="0096696A"/>
    <w:rsid w:val="00966F6B"/>
    <w:rsid w:val="00967498"/>
    <w:rsid w:val="009678C9"/>
    <w:rsid w:val="009705F4"/>
    <w:rsid w:val="00970707"/>
    <w:rsid w:val="0097082D"/>
    <w:rsid w:val="00970A0A"/>
    <w:rsid w:val="00970EE3"/>
    <w:rsid w:val="00971373"/>
    <w:rsid w:val="009727D9"/>
    <w:rsid w:val="009728EE"/>
    <w:rsid w:val="009733CA"/>
    <w:rsid w:val="00973B3F"/>
    <w:rsid w:val="00974707"/>
    <w:rsid w:val="00974BC6"/>
    <w:rsid w:val="00976C20"/>
    <w:rsid w:val="00976CC8"/>
    <w:rsid w:val="009774C4"/>
    <w:rsid w:val="00977906"/>
    <w:rsid w:val="00977B66"/>
    <w:rsid w:val="00981B92"/>
    <w:rsid w:val="0098442E"/>
    <w:rsid w:val="00984DE5"/>
    <w:rsid w:val="00985253"/>
    <w:rsid w:val="009867A9"/>
    <w:rsid w:val="00986F79"/>
    <w:rsid w:val="0099076D"/>
    <w:rsid w:val="00991079"/>
    <w:rsid w:val="00993D97"/>
    <w:rsid w:val="009950CB"/>
    <w:rsid w:val="009951D2"/>
    <w:rsid w:val="009957B5"/>
    <w:rsid w:val="00996807"/>
    <w:rsid w:val="00997AA5"/>
    <w:rsid w:val="009A1AE4"/>
    <w:rsid w:val="009A1BB5"/>
    <w:rsid w:val="009A1C68"/>
    <w:rsid w:val="009A36F1"/>
    <w:rsid w:val="009A3ACB"/>
    <w:rsid w:val="009A5EAB"/>
    <w:rsid w:val="009A7CC1"/>
    <w:rsid w:val="009B0AA5"/>
    <w:rsid w:val="009B0DF9"/>
    <w:rsid w:val="009B0ED5"/>
    <w:rsid w:val="009B16F7"/>
    <w:rsid w:val="009B1A83"/>
    <w:rsid w:val="009B1B26"/>
    <w:rsid w:val="009B2156"/>
    <w:rsid w:val="009B258C"/>
    <w:rsid w:val="009B3646"/>
    <w:rsid w:val="009B385B"/>
    <w:rsid w:val="009B42BA"/>
    <w:rsid w:val="009B480D"/>
    <w:rsid w:val="009B593C"/>
    <w:rsid w:val="009B72F3"/>
    <w:rsid w:val="009B7BC6"/>
    <w:rsid w:val="009C029C"/>
    <w:rsid w:val="009C2A97"/>
    <w:rsid w:val="009C4421"/>
    <w:rsid w:val="009C4648"/>
    <w:rsid w:val="009C4B2F"/>
    <w:rsid w:val="009C64B9"/>
    <w:rsid w:val="009C79D0"/>
    <w:rsid w:val="009C7CCA"/>
    <w:rsid w:val="009C7E38"/>
    <w:rsid w:val="009D00A8"/>
    <w:rsid w:val="009D00B7"/>
    <w:rsid w:val="009D0B18"/>
    <w:rsid w:val="009D0D8C"/>
    <w:rsid w:val="009D126A"/>
    <w:rsid w:val="009D13A0"/>
    <w:rsid w:val="009D1BD8"/>
    <w:rsid w:val="009D246A"/>
    <w:rsid w:val="009D2AFC"/>
    <w:rsid w:val="009D2CDF"/>
    <w:rsid w:val="009D4372"/>
    <w:rsid w:val="009D450F"/>
    <w:rsid w:val="009D4B71"/>
    <w:rsid w:val="009D5355"/>
    <w:rsid w:val="009D53AD"/>
    <w:rsid w:val="009D5A2C"/>
    <w:rsid w:val="009D6088"/>
    <w:rsid w:val="009D63D8"/>
    <w:rsid w:val="009D6D4B"/>
    <w:rsid w:val="009D6D6D"/>
    <w:rsid w:val="009D7639"/>
    <w:rsid w:val="009D7CAA"/>
    <w:rsid w:val="009E0109"/>
    <w:rsid w:val="009E0C9F"/>
    <w:rsid w:val="009E1BB9"/>
    <w:rsid w:val="009E1E8F"/>
    <w:rsid w:val="009E241A"/>
    <w:rsid w:val="009E3A1D"/>
    <w:rsid w:val="009E3EFA"/>
    <w:rsid w:val="009E4039"/>
    <w:rsid w:val="009E48AC"/>
    <w:rsid w:val="009E5695"/>
    <w:rsid w:val="009E7414"/>
    <w:rsid w:val="009E7F60"/>
    <w:rsid w:val="009F1188"/>
    <w:rsid w:val="009F1C38"/>
    <w:rsid w:val="009F211B"/>
    <w:rsid w:val="009F24F0"/>
    <w:rsid w:val="009F3EBE"/>
    <w:rsid w:val="009F4271"/>
    <w:rsid w:val="009F4968"/>
    <w:rsid w:val="009F4CE0"/>
    <w:rsid w:val="009F516A"/>
    <w:rsid w:val="009F518F"/>
    <w:rsid w:val="009F5457"/>
    <w:rsid w:val="009F60AB"/>
    <w:rsid w:val="009F656B"/>
    <w:rsid w:val="009F7261"/>
    <w:rsid w:val="009F755F"/>
    <w:rsid w:val="009F773B"/>
    <w:rsid w:val="009F7AA2"/>
    <w:rsid w:val="009F7EA7"/>
    <w:rsid w:val="00A005A4"/>
    <w:rsid w:val="00A00C78"/>
    <w:rsid w:val="00A02153"/>
    <w:rsid w:val="00A02996"/>
    <w:rsid w:val="00A02B91"/>
    <w:rsid w:val="00A03625"/>
    <w:rsid w:val="00A0510F"/>
    <w:rsid w:val="00A06396"/>
    <w:rsid w:val="00A066F1"/>
    <w:rsid w:val="00A0699E"/>
    <w:rsid w:val="00A06CC4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9F0"/>
    <w:rsid w:val="00A16E14"/>
    <w:rsid w:val="00A17192"/>
    <w:rsid w:val="00A1723F"/>
    <w:rsid w:val="00A21272"/>
    <w:rsid w:val="00A2144B"/>
    <w:rsid w:val="00A216C8"/>
    <w:rsid w:val="00A21CD1"/>
    <w:rsid w:val="00A232E8"/>
    <w:rsid w:val="00A23568"/>
    <w:rsid w:val="00A24E06"/>
    <w:rsid w:val="00A2626D"/>
    <w:rsid w:val="00A30E9A"/>
    <w:rsid w:val="00A30FD0"/>
    <w:rsid w:val="00A3118C"/>
    <w:rsid w:val="00A32039"/>
    <w:rsid w:val="00A32A81"/>
    <w:rsid w:val="00A333DF"/>
    <w:rsid w:val="00A33881"/>
    <w:rsid w:val="00A33B45"/>
    <w:rsid w:val="00A33B58"/>
    <w:rsid w:val="00A3423C"/>
    <w:rsid w:val="00A346C3"/>
    <w:rsid w:val="00A364FC"/>
    <w:rsid w:val="00A368C6"/>
    <w:rsid w:val="00A40F69"/>
    <w:rsid w:val="00A41237"/>
    <w:rsid w:val="00A413FA"/>
    <w:rsid w:val="00A417D4"/>
    <w:rsid w:val="00A41D4C"/>
    <w:rsid w:val="00A42088"/>
    <w:rsid w:val="00A421A5"/>
    <w:rsid w:val="00A42B12"/>
    <w:rsid w:val="00A4338B"/>
    <w:rsid w:val="00A43B4D"/>
    <w:rsid w:val="00A44C41"/>
    <w:rsid w:val="00A4551C"/>
    <w:rsid w:val="00A52279"/>
    <w:rsid w:val="00A526DF"/>
    <w:rsid w:val="00A52FE8"/>
    <w:rsid w:val="00A53507"/>
    <w:rsid w:val="00A53B20"/>
    <w:rsid w:val="00A53FF7"/>
    <w:rsid w:val="00A5473A"/>
    <w:rsid w:val="00A5523A"/>
    <w:rsid w:val="00A55F7F"/>
    <w:rsid w:val="00A57243"/>
    <w:rsid w:val="00A57CB9"/>
    <w:rsid w:val="00A57F30"/>
    <w:rsid w:val="00A6094D"/>
    <w:rsid w:val="00A6118C"/>
    <w:rsid w:val="00A61793"/>
    <w:rsid w:val="00A62E18"/>
    <w:rsid w:val="00A63B54"/>
    <w:rsid w:val="00A64B95"/>
    <w:rsid w:val="00A64DEE"/>
    <w:rsid w:val="00A6588A"/>
    <w:rsid w:val="00A65CD5"/>
    <w:rsid w:val="00A66D3C"/>
    <w:rsid w:val="00A676F7"/>
    <w:rsid w:val="00A67E86"/>
    <w:rsid w:val="00A71257"/>
    <w:rsid w:val="00A71805"/>
    <w:rsid w:val="00A71F93"/>
    <w:rsid w:val="00A72C17"/>
    <w:rsid w:val="00A737CC"/>
    <w:rsid w:val="00A74324"/>
    <w:rsid w:val="00A7440B"/>
    <w:rsid w:val="00A75CF6"/>
    <w:rsid w:val="00A75F7B"/>
    <w:rsid w:val="00A7616F"/>
    <w:rsid w:val="00A77028"/>
    <w:rsid w:val="00A7717B"/>
    <w:rsid w:val="00A777F4"/>
    <w:rsid w:val="00A779DE"/>
    <w:rsid w:val="00A77B88"/>
    <w:rsid w:val="00A8045E"/>
    <w:rsid w:val="00A8106E"/>
    <w:rsid w:val="00A8229C"/>
    <w:rsid w:val="00A830CD"/>
    <w:rsid w:val="00A833EE"/>
    <w:rsid w:val="00A8356E"/>
    <w:rsid w:val="00A83B5E"/>
    <w:rsid w:val="00A83DA7"/>
    <w:rsid w:val="00A84186"/>
    <w:rsid w:val="00A848E6"/>
    <w:rsid w:val="00A8576A"/>
    <w:rsid w:val="00A86EFD"/>
    <w:rsid w:val="00A90A5E"/>
    <w:rsid w:val="00A90ECB"/>
    <w:rsid w:val="00A91279"/>
    <w:rsid w:val="00A9140B"/>
    <w:rsid w:val="00A9238D"/>
    <w:rsid w:val="00A943F9"/>
    <w:rsid w:val="00A94839"/>
    <w:rsid w:val="00A949EE"/>
    <w:rsid w:val="00A950C6"/>
    <w:rsid w:val="00A955A4"/>
    <w:rsid w:val="00A9579B"/>
    <w:rsid w:val="00A96739"/>
    <w:rsid w:val="00A96765"/>
    <w:rsid w:val="00A96FC6"/>
    <w:rsid w:val="00AA0164"/>
    <w:rsid w:val="00AA13ED"/>
    <w:rsid w:val="00AA1587"/>
    <w:rsid w:val="00AA31B7"/>
    <w:rsid w:val="00AA36ED"/>
    <w:rsid w:val="00AA3ACC"/>
    <w:rsid w:val="00AA3D2B"/>
    <w:rsid w:val="00AA5C6E"/>
    <w:rsid w:val="00AA5E43"/>
    <w:rsid w:val="00AA5E45"/>
    <w:rsid w:val="00AA6578"/>
    <w:rsid w:val="00AA6953"/>
    <w:rsid w:val="00AA6E04"/>
    <w:rsid w:val="00AA74BF"/>
    <w:rsid w:val="00AB13B7"/>
    <w:rsid w:val="00AB18DC"/>
    <w:rsid w:val="00AB25C2"/>
    <w:rsid w:val="00AB3D9A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50FA"/>
    <w:rsid w:val="00AC522D"/>
    <w:rsid w:val="00AC5739"/>
    <w:rsid w:val="00AC6615"/>
    <w:rsid w:val="00AC685E"/>
    <w:rsid w:val="00AC6A6D"/>
    <w:rsid w:val="00AC7144"/>
    <w:rsid w:val="00AC73E2"/>
    <w:rsid w:val="00AC7A66"/>
    <w:rsid w:val="00AC7F7F"/>
    <w:rsid w:val="00AD0413"/>
    <w:rsid w:val="00AD0D54"/>
    <w:rsid w:val="00AD1996"/>
    <w:rsid w:val="00AD221B"/>
    <w:rsid w:val="00AD2776"/>
    <w:rsid w:val="00AD2B4E"/>
    <w:rsid w:val="00AD2DC1"/>
    <w:rsid w:val="00AD3554"/>
    <w:rsid w:val="00AD35D0"/>
    <w:rsid w:val="00AD366E"/>
    <w:rsid w:val="00AD6070"/>
    <w:rsid w:val="00AD6DF8"/>
    <w:rsid w:val="00AE0458"/>
    <w:rsid w:val="00AE11EA"/>
    <w:rsid w:val="00AE18E3"/>
    <w:rsid w:val="00AE19E5"/>
    <w:rsid w:val="00AE22FE"/>
    <w:rsid w:val="00AE326E"/>
    <w:rsid w:val="00AE3416"/>
    <w:rsid w:val="00AE40E0"/>
    <w:rsid w:val="00AE443B"/>
    <w:rsid w:val="00AE6684"/>
    <w:rsid w:val="00AE67F7"/>
    <w:rsid w:val="00AE6C73"/>
    <w:rsid w:val="00AE7C05"/>
    <w:rsid w:val="00AF03C7"/>
    <w:rsid w:val="00AF09B9"/>
    <w:rsid w:val="00AF1D98"/>
    <w:rsid w:val="00AF25CE"/>
    <w:rsid w:val="00AF2B1D"/>
    <w:rsid w:val="00AF3541"/>
    <w:rsid w:val="00AF3859"/>
    <w:rsid w:val="00AF4081"/>
    <w:rsid w:val="00AF47E4"/>
    <w:rsid w:val="00AF49B5"/>
    <w:rsid w:val="00AF4B57"/>
    <w:rsid w:val="00AF520D"/>
    <w:rsid w:val="00AF55CB"/>
    <w:rsid w:val="00AF5C56"/>
    <w:rsid w:val="00AF64F2"/>
    <w:rsid w:val="00AF742B"/>
    <w:rsid w:val="00B01AFE"/>
    <w:rsid w:val="00B01B42"/>
    <w:rsid w:val="00B03783"/>
    <w:rsid w:val="00B04A15"/>
    <w:rsid w:val="00B05723"/>
    <w:rsid w:val="00B05930"/>
    <w:rsid w:val="00B060A3"/>
    <w:rsid w:val="00B0690B"/>
    <w:rsid w:val="00B10000"/>
    <w:rsid w:val="00B11ADB"/>
    <w:rsid w:val="00B11D01"/>
    <w:rsid w:val="00B11EA6"/>
    <w:rsid w:val="00B12493"/>
    <w:rsid w:val="00B13160"/>
    <w:rsid w:val="00B13B49"/>
    <w:rsid w:val="00B14041"/>
    <w:rsid w:val="00B14EAB"/>
    <w:rsid w:val="00B14FA8"/>
    <w:rsid w:val="00B153AF"/>
    <w:rsid w:val="00B16304"/>
    <w:rsid w:val="00B16496"/>
    <w:rsid w:val="00B167FB"/>
    <w:rsid w:val="00B16EBA"/>
    <w:rsid w:val="00B174E6"/>
    <w:rsid w:val="00B17D0B"/>
    <w:rsid w:val="00B21DD2"/>
    <w:rsid w:val="00B22077"/>
    <w:rsid w:val="00B234DE"/>
    <w:rsid w:val="00B242E7"/>
    <w:rsid w:val="00B26762"/>
    <w:rsid w:val="00B304F0"/>
    <w:rsid w:val="00B30A1A"/>
    <w:rsid w:val="00B311C4"/>
    <w:rsid w:val="00B311FF"/>
    <w:rsid w:val="00B3138E"/>
    <w:rsid w:val="00B328FB"/>
    <w:rsid w:val="00B34152"/>
    <w:rsid w:val="00B35017"/>
    <w:rsid w:val="00B356D7"/>
    <w:rsid w:val="00B3578E"/>
    <w:rsid w:val="00B362DC"/>
    <w:rsid w:val="00B366C1"/>
    <w:rsid w:val="00B36746"/>
    <w:rsid w:val="00B410A1"/>
    <w:rsid w:val="00B415F7"/>
    <w:rsid w:val="00B41616"/>
    <w:rsid w:val="00B41917"/>
    <w:rsid w:val="00B42DC0"/>
    <w:rsid w:val="00B44434"/>
    <w:rsid w:val="00B4453F"/>
    <w:rsid w:val="00B44C3F"/>
    <w:rsid w:val="00B45A46"/>
    <w:rsid w:val="00B46604"/>
    <w:rsid w:val="00B4661B"/>
    <w:rsid w:val="00B46C0B"/>
    <w:rsid w:val="00B46E66"/>
    <w:rsid w:val="00B47BDF"/>
    <w:rsid w:val="00B47E73"/>
    <w:rsid w:val="00B50D56"/>
    <w:rsid w:val="00B51CFF"/>
    <w:rsid w:val="00B52378"/>
    <w:rsid w:val="00B52D7E"/>
    <w:rsid w:val="00B53EF5"/>
    <w:rsid w:val="00B54939"/>
    <w:rsid w:val="00B549F8"/>
    <w:rsid w:val="00B54B61"/>
    <w:rsid w:val="00B55453"/>
    <w:rsid w:val="00B55B2C"/>
    <w:rsid w:val="00B56884"/>
    <w:rsid w:val="00B568A9"/>
    <w:rsid w:val="00B56C99"/>
    <w:rsid w:val="00B57530"/>
    <w:rsid w:val="00B60413"/>
    <w:rsid w:val="00B60715"/>
    <w:rsid w:val="00B60F27"/>
    <w:rsid w:val="00B62939"/>
    <w:rsid w:val="00B633D0"/>
    <w:rsid w:val="00B63696"/>
    <w:rsid w:val="00B63A15"/>
    <w:rsid w:val="00B64027"/>
    <w:rsid w:val="00B65200"/>
    <w:rsid w:val="00B6540E"/>
    <w:rsid w:val="00B65C70"/>
    <w:rsid w:val="00B66F59"/>
    <w:rsid w:val="00B67505"/>
    <w:rsid w:val="00B677F8"/>
    <w:rsid w:val="00B67CAA"/>
    <w:rsid w:val="00B705F8"/>
    <w:rsid w:val="00B71256"/>
    <w:rsid w:val="00B7133D"/>
    <w:rsid w:val="00B723F9"/>
    <w:rsid w:val="00B72A42"/>
    <w:rsid w:val="00B73525"/>
    <w:rsid w:val="00B74794"/>
    <w:rsid w:val="00B76AEA"/>
    <w:rsid w:val="00B76CF4"/>
    <w:rsid w:val="00B804F0"/>
    <w:rsid w:val="00B8050E"/>
    <w:rsid w:val="00B8067F"/>
    <w:rsid w:val="00B81003"/>
    <w:rsid w:val="00B81F28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4C9B"/>
    <w:rsid w:val="00B855D7"/>
    <w:rsid w:val="00B85805"/>
    <w:rsid w:val="00B85B47"/>
    <w:rsid w:val="00B85DDC"/>
    <w:rsid w:val="00B86A5E"/>
    <w:rsid w:val="00B87113"/>
    <w:rsid w:val="00B87818"/>
    <w:rsid w:val="00B87B14"/>
    <w:rsid w:val="00B901F0"/>
    <w:rsid w:val="00B90C26"/>
    <w:rsid w:val="00B90C88"/>
    <w:rsid w:val="00B91D94"/>
    <w:rsid w:val="00B92E98"/>
    <w:rsid w:val="00B94870"/>
    <w:rsid w:val="00B9535D"/>
    <w:rsid w:val="00B95703"/>
    <w:rsid w:val="00BA055B"/>
    <w:rsid w:val="00BA284B"/>
    <w:rsid w:val="00BA2F3D"/>
    <w:rsid w:val="00BA335B"/>
    <w:rsid w:val="00BA33F9"/>
    <w:rsid w:val="00BA520B"/>
    <w:rsid w:val="00BA5F5C"/>
    <w:rsid w:val="00BA67CF"/>
    <w:rsid w:val="00BB00C2"/>
    <w:rsid w:val="00BB02BE"/>
    <w:rsid w:val="00BB0443"/>
    <w:rsid w:val="00BB18E8"/>
    <w:rsid w:val="00BB2560"/>
    <w:rsid w:val="00BB2920"/>
    <w:rsid w:val="00BB2B43"/>
    <w:rsid w:val="00BB398D"/>
    <w:rsid w:val="00BB3C98"/>
    <w:rsid w:val="00BB3D08"/>
    <w:rsid w:val="00BB45BA"/>
    <w:rsid w:val="00BB4D21"/>
    <w:rsid w:val="00BB60B9"/>
    <w:rsid w:val="00BB64DE"/>
    <w:rsid w:val="00BB6EC9"/>
    <w:rsid w:val="00BB70C4"/>
    <w:rsid w:val="00BB75FC"/>
    <w:rsid w:val="00BB7E7D"/>
    <w:rsid w:val="00BB7FAD"/>
    <w:rsid w:val="00BC082B"/>
    <w:rsid w:val="00BC0DC9"/>
    <w:rsid w:val="00BC22EC"/>
    <w:rsid w:val="00BC43ED"/>
    <w:rsid w:val="00BC592D"/>
    <w:rsid w:val="00BC605F"/>
    <w:rsid w:val="00BC6546"/>
    <w:rsid w:val="00BC70AC"/>
    <w:rsid w:val="00BC7615"/>
    <w:rsid w:val="00BD0080"/>
    <w:rsid w:val="00BD0363"/>
    <w:rsid w:val="00BD0B1C"/>
    <w:rsid w:val="00BD1677"/>
    <w:rsid w:val="00BD1F38"/>
    <w:rsid w:val="00BD20DC"/>
    <w:rsid w:val="00BD2FFB"/>
    <w:rsid w:val="00BD3889"/>
    <w:rsid w:val="00BD3BE0"/>
    <w:rsid w:val="00BD4251"/>
    <w:rsid w:val="00BD450C"/>
    <w:rsid w:val="00BD4811"/>
    <w:rsid w:val="00BD6869"/>
    <w:rsid w:val="00BE084B"/>
    <w:rsid w:val="00BE13A0"/>
    <w:rsid w:val="00BE28F3"/>
    <w:rsid w:val="00BE2D3A"/>
    <w:rsid w:val="00BE38DC"/>
    <w:rsid w:val="00BE3EA3"/>
    <w:rsid w:val="00BE47E4"/>
    <w:rsid w:val="00BE522E"/>
    <w:rsid w:val="00BE6861"/>
    <w:rsid w:val="00BE6A48"/>
    <w:rsid w:val="00BE6ACB"/>
    <w:rsid w:val="00BE6AF4"/>
    <w:rsid w:val="00BE7227"/>
    <w:rsid w:val="00BE7E15"/>
    <w:rsid w:val="00BF00A5"/>
    <w:rsid w:val="00BF017C"/>
    <w:rsid w:val="00BF0316"/>
    <w:rsid w:val="00BF05CF"/>
    <w:rsid w:val="00BF104D"/>
    <w:rsid w:val="00BF30D7"/>
    <w:rsid w:val="00BF3115"/>
    <w:rsid w:val="00BF38CC"/>
    <w:rsid w:val="00BF3F03"/>
    <w:rsid w:val="00BF4405"/>
    <w:rsid w:val="00BF5F6F"/>
    <w:rsid w:val="00BF7338"/>
    <w:rsid w:val="00C0054C"/>
    <w:rsid w:val="00C00668"/>
    <w:rsid w:val="00C00B6B"/>
    <w:rsid w:val="00C00B7D"/>
    <w:rsid w:val="00C01816"/>
    <w:rsid w:val="00C02858"/>
    <w:rsid w:val="00C0399A"/>
    <w:rsid w:val="00C03E52"/>
    <w:rsid w:val="00C0443C"/>
    <w:rsid w:val="00C060A2"/>
    <w:rsid w:val="00C06297"/>
    <w:rsid w:val="00C0658B"/>
    <w:rsid w:val="00C06D59"/>
    <w:rsid w:val="00C06D7D"/>
    <w:rsid w:val="00C06EC5"/>
    <w:rsid w:val="00C07531"/>
    <w:rsid w:val="00C101E5"/>
    <w:rsid w:val="00C10657"/>
    <w:rsid w:val="00C10778"/>
    <w:rsid w:val="00C1110E"/>
    <w:rsid w:val="00C12652"/>
    <w:rsid w:val="00C13213"/>
    <w:rsid w:val="00C136E4"/>
    <w:rsid w:val="00C137DD"/>
    <w:rsid w:val="00C13A33"/>
    <w:rsid w:val="00C13CD7"/>
    <w:rsid w:val="00C15B89"/>
    <w:rsid w:val="00C15DDA"/>
    <w:rsid w:val="00C1640B"/>
    <w:rsid w:val="00C1681F"/>
    <w:rsid w:val="00C17237"/>
    <w:rsid w:val="00C17C70"/>
    <w:rsid w:val="00C17FCA"/>
    <w:rsid w:val="00C200BE"/>
    <w:rsid w:val="00C20881"/>
    <w:rsid w:val="00C2131C"/>
    <w:rsid w:val="00C22D98"/>
    <w:rsid w:val="00C242DD"/>
    <w:rsid w:val="00C2453E"/>
    <w:rsid w:val="00C24C50"/>
    <w:rsid w:val="00C258F7"/>
    <w:rsid w:val="00C26C07"/>
    <w:rsid w:val="00C272E5"/>
    <w:rsid w:val="00C277F3"/>
    <w:rsid w:val="00C27ACD"/>
    <w:rsid w:val="00C303DE"/>
    <w:rsid w:val="00C30B0E"/>
    <w:rsid w:val="00C30C8C"/>
    <w:rsid w:val="00C3102B"/>
    <w:rsid w:val="00C311EF"/>
    <w:rsid w:val="00C31525"/>
    <w:rsid w:val="00C31636"/>
    <w:rsid w:val="00C32BB0"/>
    <w:rsid w:val="00C32F57"/>
    <w:rsid w:val="00C3330C"/>
    <w:rsid w:val="00C33780"/>
    <w:rsid w:val="00C3410E"/>
    <w:rsid w:val="00C34916"/>
    <w:rsid w:val="00C358A8"/>
    <w:rsid w:val="00C3623D"/>
    <w:rsid w:val="00C401E9"/>
    <w:rsid w:val="00C40ACF"/>
    <w:rsid w:val="00C40B45"/>
    <w:rsid w:val="00C40FC6"/>
    <w:rsid w:val="00C427DF"/>
    <w:rsid w:val="00C444D4"/>
    <w:rsid w:val="00C445B9"/>
    <w:rsid w:val="00C451C1"/>
    <w:rsid w:val="00C45870"/>
    <w:rsid w:val="00C45FA7"/>
    <w:rsid w:val="00C46636"/>
    <w:rsid w:val="00C4675F"/>
    <w:rsid w:val="00C47D3A"/>
    <w:rsid w:val="00C51692"/>
    <w:rsid w:val="00C52983"/>
    <w:rsid w:val="00C52EDB"/>
    <w:rsid w:val="00C5338C"/>
    <w:rsid w:val="00C55246"/>
    <w:rsid w:val="00C55992"/>
    <w:rsid w:val="00C55A92"/>
    <w:rsid w:val="00C55F36"/>
    <w:rsid w:val="00C56574"/>
    <w:rsid w:val="00C57C13"/>
    <w:rsid w:val="00C57C28"/>
    <w:rsid w:val="00C61669"/>
    <w:rsid w:val="00C61ACF"/>
    <w:rsid w:val="00C61CA3"/>
    <w:rsid w:val="00C62C19"/>
    <w:rsid w:val="00C655D8"/>
    <w:rsid w:val="00C66B0C"/>
    <w:rsid w:val="00C67330"/>
    <w:rsid w:val="00C717E4"/>
    <w:rsid w:val="00C72134"/>
    <w:rsid w:val="00C727E2"/>
    <w:rsid w:val="00C738C4"/>
    <w:rsid w:val="00C749B7"/>
    <w:rsid w:val="00C75C06"/>
    <w:rsid w:val="00C762B2"/>
    <w:rsid w:val="00C80BF6"/>
    <w:rsid w:val="00C80C7D"/>
    <w:rsid w:val="00C81024"/>
    <w:rsid w:val="00C81383"/>
    <w:rsid w:val="00C8198C"/>
    <w:rsid w:val="00C825A4"/>
    <w:rsid w:val="00C83558"/>
    <w:rsid w:val="00C835D3"/>
    <w:rsid w:val="00C838B0"/>
    <w:rsid w:val="00C84A06"/>
    <w:rsid w:val="00C84EA0"/>
    <w:rsid w:val="00C85B40"/>
    <w:rsid w:val="00C863CB"/>
    <w:rsid w:val="00C86572"/>
    <w:rsid w:val="00C869F5"/>
    <w:rsid w:val="00C87F1B"/>
    <w:rsid w:val="00C904FF"/>
    <w:rsid w:val="00C9276D"/>
    <w:rsid w:val="00C92A43"/>
    <w:rsid w:val="00C93597"/>
    <w:rsid w:val="00C93A9E"/>
    <w:rsid w:val="00C95CB0"/>
    <w:rsid w:val="00C96657"/>
    <w:rsid w:val="00C96E6A"/>
    <w:rsid w:val="00C96FE1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7E9"/>
    <w:rsid w:val="00CA3962"/>
    <w:rsid w:val="00CA3C28"/>
    <w:rsid w:val="00CA4045"/>
    <w:rsid w:val="00CA535D"/>
    <w:rsid w:val="00CA5575"/>
    <w:rsid w:val="00CA5D04"/>
    <w:rsid w:val="00CA651F"/>
    <w:rsid w:val="00CA6853"/>
    <w:rsid w:val="00CA6E0D"/>
    <w:rsid w:val="00CA7613"/>
    <w:rsid w:val="00CB0063"/>
    <w:rsid w:val="00CB0AA6"/>
    <w:rsid w:val="00CB0FB3"/>
    <w:rsid w:val="00CB1476"/>
    <w:rsid w:val="00CB23F1"/>
    <w:rsid w:val="00CB2C23"/>
    <w:rsid w:val="00CB3E26"/>
    <w:rsid w:val="00CB4BF4"/>
    <w:rsid w:val="00CB514E"/>
    <w:rsid w:val="00CB52B7"/>
    <w:rsid w:val="00CB68FA"/>
    <w:rsid w:val="00CB69B3"/>
    <w:rsid w:val="00CB6C1C"/>
    <w:rsid w:val="00CB6DD4"/>
    <w:rsid w:val="00CB6E67"/>
    <w:rsid w:val="00CB6F25"/>
    <w:rsid w:val="00CB6F93"/>
    <w:rsid w:val="00CB7CD1"/>
    <w:rsid w:val="00CC04E2"/>
    <w:rsid w:val="00CC04E5"/>
    <w:rsid w:val="00CC0603"/>
    <w:rsid w:val="00CC0C04"/>
    <w:rsid w:val="00CC166F"/>
    <w:rsid w:val="00CC1797"/>
    <w:rsid w:val="00CC1F78"/>
    <w:rsid w:val="00CC2962"/>
    <w:rsid w:val="00CC3D5F"/>
    <w:rsid w:val="00CC507E"/>
    <w:rsid w:val="00CC5760"/>
    <w:rsid w:val="00CC7802"/>
    <w:rsid w:val="00CC7D8D"/>
    <w:rsid w:val="00CD0204"/>
    <w:rsid w:val="00CD1431"/>
    <w:rsid w:val="00CD1518"/>
    <w:rsid w:val="00CD1886"/>
    <w:rsid w:val="00CD2725"/>
    <w:rsid w:val="00CD2D19"/>
    <w:rsid w:val="00CD2EAF"/>
    <w:rsid w:val="00CD4E5C"/>
    <w:rsid w:val="00CD4FF0"/>
    <w:rsid w:val="00CD5552"/>
    <w:rsid w:val="00CD55FA"/>
    <w:rsid w:val="00CD5811"/>
    <w:rsid w:val="00CD5A38"/>
    <w:rsid w:val="00CD5EDD"/>
    <w:rsid w:val="00CD5EF7"/>
    <w:rsid w:val="00CD6A30"/>
    <w:rsid w:val="00CD6AEE"/>
    <w:rsid w:val="00CD716E"/>
    <w:rsid w:val="00CD7AEC"/>
    <w:rsid w:val="00CE11D9"/>
    <w:rsid w:val="00CE1589"/>
    <w:rsid w:val="00CE2156"/>
    <w:rsid w:val="00CE3872"/>
    <w:rsid w:val="00CE3C1E"/>
    <w:rsid w:val="00CE3C99"/>
    <w:rsid w:val="00CE3E1E"/>
    <w:rsid w:val="00CE6C47"/>
    <w:rsid w:val="00CE6D12"/>
    <w:rsid w:val="00CE6D20"/>
    <w:rsid w:val="00CF0026"/>
    <w:rsid w:val="00CF0281"/>
    <w:rsid w:val="00CF140F"/>
    <w:rsid w:val="00CF1582"/>
    <w:rsid w:val="00CF196A"/>
    <w:rsid w:val="00CF2518"/>
    <w:rsid w:val="00CF2C79"/>
    <w:rsid w:val="00CF3D18"/>
    <w:rsid w:val="00CF447B"/>
    <w:rsid w:val="00CF4778"/>
    <w:rsid w:val="00CF5484"/>
    <w:rsid w:val="00CF5596"/>
    <w:rsid w:val="00CF6318"/>
    <w:rsid w:val="00CF6E9A"/>
    <w:rsid w:val="00CF71C4"/>
    <w:rsid w:val="00D00583"/>
    <w:rsid w:val="00D007BC"/>
    <w:rsid w:val="00D01F85"/>
    <w:rsid w:val="00D02811"/>
    <w:rsid w:val="00D02AD2"/>
    <w:rsid w:val="00D035FE"/>
    <w:rsid w:val="00D03B92"/>
    <w:rsid w:val="00D03C3A"/>
    <w:rsid w:val="00D04154"/>
    <w:rsid w:val="00D04598"/>
    <w:rsid w:val="00D046B4"/>
    <w:rsid w:val="00D05418"/>
    <w:rsid w:val="00D063BA"/>
    <w:rsid w:val="00D106C4"/>
    <w:rsid w:val="00D10A80"/>
    <w:rsid w:val="00D1131F"/>
    <w:rsid w:val="00D11361"/>
    <w:rsid w:val="00D11853"/>
    <w:rsid w:val="00D11AD1"/>
    <w:rsid w:val="00D11AEF"/>
    <w:rsid w:val="00D127EB"/>
    <w:rsid w:val="00D12A31"/>
    <w:rsid w:val="00D12EC5"/>
    <w:rsid w:val="00D14136"/>
    <w:rsid w:val="00D1526E"/>
    <w:rsid w:val="00D16380"/>
    <w:rsid w:val="00D2082F"/>
    <w:rsid w:val="00D214BC"/>
    <w:rsid w:val="00D216BA"/>
    <w:rsid w:val="00D23268"/>
    <w:rsid w:val="00D2361A"/>
    <w:rsid w:val="00D23B94"/>
    <w:rsid w:val="00D24442"/>
    <w:rsid w:val="00D24C2B"/>
    <w:rsid w:val="00D25E40"/>
    <w:rsid w:val="00D27639"/>
    <w:rsid w:val="00D302B2"/>
    <w:rsid w:val="00D3109A"/>
    <w:rsid w:val="00D31E3F"/>
    <w:rsid w:val="00D31EF6"/>
    <w:rsid w:val="00D348FA"/>
    <w:rsid w:val="00D34DD2"/>
    <w:rsid w:val="00D3517C"/>
    <w:rsid w:val="00D357F7"/>
    <w:rsid w:val="00D36C9D"/>
    <w:rsid w:val="00D3700E"/>
    <w:rsid w:val="00D37117"/>
    <w:rsid w:val="00D40516"/>
    <w:rsid w:val="00D4075F"/>
    <w:rsid w:val="00D40B02"/>
    <w:rsid w:val="00D41228"/>
    <w:rsid w:val="00D413DC"/>
    <w:rsid w:val="00D42FAA"/>
    <w:rsid w:val="00D43F47"/>
    <w:rsid w:val="00D459D3"/>
    <w:rsid w:val="00D45A85"/>
    <w:rsid w:val="00D45E9E"/>
    <w:rsid w:val="00D50034"/>
    <w:rsid w:val="00D50C5B"/>
    <w:rsid w:val="00D50F2F"/>
    <w:rsid w:val="00D519FF"/>
    <w:rsid w:val="00D51B49"/>
    <w:rsid w:val="00D51FBA"/>
    <w:rsid w:val="00D5282F"/>
    <w:rsid w:val="00D52C7B"/>
    <w:rsid w:val="00D53A59"/>
    <w:rsid w:val="00D5624B"/>
    <w:rsid w:val="00D5734B"/>
    <w:rsid w:val="00D6050C"/>
    <w:rsid w:val="00D6091D"/>
    <w:rsid w:val="00D60D0B"/>
    <w:rsid w:val="00D610AA"/>
    <w:rsid w:val="00D6162A"/>
    <w:rsid w:val="00D62870"/>
    <w:rsid w:val="00D63342"/>
    <w:rsid w:val="00D6351F"/>
    <w:rsid w:val="00D63EAB"/>
    <w:rsid w:val="00D65215"/>
    <w:rsid w:val="00D65604"/>
    <w:rsid w:val="00D65CC6"/>
    <w:rsid w:val="00D66358"/>
    <w:rsid w:val="00D6644E"/>
    <w:rsid w:val="00D66A93"/>
    <w:rsid w:val="00D67574"/>
    <w:rsid w:val="00D70847"/>
    <w:rsid w:val="00D70946"/>
    <w:rsid w:val="00D70BCC"/>
    <w:rsid w:val="00D70C54"/>
    <w:rsid w:val="00D720C2"/>
    <w:rsid w:val="00D7378A"/>
    <w:rsid w:val="00D7386F"/>
    <w:rsid w:val="00D738FC"/>
    <w:rsid w:val="00D73D69"/>
    <w:rsid w:val="00D7414C"/>
    <w:rsid w:val="00D74AA7"/>
    <w:rsid w:val="00D74D3C"/>
    <w:rsid w:val="00D74D9E"/>
    <w:rsid w:val="00D75600"/>
    <w:rsid w:val="00D7587B"/>
    <w:rsid w:val="00D75D8C"/>
    <w:rsid w:val="00D765CC"/>
    <w:rsid w:val="00D772D0"/>
    <w:rsid w:val="00D77EF8"/>
    <w:rsid w:val="00D804F1"/>
    <w:rsid w:val="00D80E0E"/>
    <w:rsid w:val="00D8115D"/>
    <w:rsid w:val="00D82D24"/>
    <w:rsid w:val="00D83DB3"/>
    <w:rsid w:val="00D8446C"/>
    <w:rsid w:val="00D844F8"/>
    <w:rsid w:val="00D84A03"/>
    <w:rsid w:val="00D85431"/>
    <w:rsid w:val="00D85CD5"/>
    <w:rsid w:val="00D86E63"/>
    <w:rsid w:val="00D87031"/>
    <w:rsid w:val="00D878C2"/>
    <w:rsid w:val="00D9066B"/>
    <w:rsid w:val="00D91B8D"/>
    <w:rsid w:val="00D9202A"/>
    <w:rsid w:val="00D92F9E"/>
    <w:rsid w:val="00D93167"/>
    <w:rsid w:val="00D93C32"/>
    <w:rsid w:val="00D961DA"/>
    <w:rsid w:val="00D97A3B"/>
    <w:rsid w:val="00DA000C"/>
    <w:rsid w:val="00DA0E3B"/>
    <w:rsid w:val="00DA0FA3"/>
    <w:rsid w:val="00DA26A3"/>
    <w:rsid w:val="00DA2F63"/>
    <w:rsid w:val="00DA547A"/>
    <w:rsid w:val="00DA5CAD"/>
    <w:rsid w:val="00DA73DF"/>
    <w:rsid w:val="00DA7531"/>
    <w:rsid w:val="00DA77FF"/>
    <w:rsid w:val="00DB08D8"/>
    <w:rsid w:val="00DB096E"/>
    <w:rsid w:val="00DB0AFE"/>
    <w:rsid w:val="00DB14D7"/>
    <w:rsid w:val="00DB19A4"/>
    <w:rsid w:val="00DB2310"/>
    <w:rsid w:val="00DB29FF"/>
    <w:rsid w:val="00DB2B2C"/>
    <w:rsid w:val="00DB2C72"/>
    <w:rsid w:val="00DB42FA"/>
    <w:rsid w:val="00DB5527"/>
    <w:rsid w:val="00DB6AFB"/>
    <w:rsid w:val="00DB757C"/>
    <w:rsid w:val="00DB7914"/>
    <w:rsid w:val="00DC003F"/>
    <w:rsid w:val="00DC0B27"/>
    <w:rsid w:val="00DC0B31"/>
    <w:rsid w:val="00DC1861"/>
    <w:rsid w:val="00DC1A19"/>
    <w:rsid w:val="00DC1B45"/>
    <w:rsid w:val="00DC2F20"/>
    <w:rsid w:val="00DC34AB"/>
    <w:rsid w:val="00DC38E3"/>
    <w:rsid w:val="00DC47CB"/>
    <w:rsid w:val="00DC52B2"/>
    <w:rsid w:val="00DC54E1"/>
    <w:rsid w:val="00DC591D"/>
    <w:rsid w:val="00DC64FA"/>
    <w:rsid w:val="00DC7A1C"/>
    <w:rsid w:val="00DD10BB"/>
    <w:rsid w:val="00DD1225"/>
    <w:rsid w:val="00DD13E5"/>
    <w:rsid w:val="00DD37FD"/>
    <w:rsid w:val="00DD60F3"/>
    <w:rsid w:val="00DD7C86"/>
    <w:rsid w:val="00DD7E1A"/>
    <w:rsid w:val="00DE085B"/>
    <w:rsid w:val="00DE0930"/>
    <w:rsid w:val="00DE143E"/>
    <w:rsid w:val="00DE1449"/>
    <w:rsid w:val="00DE1A83"/>
    <w:rsid w:val="00DE31B4"/>
    <w:rsid w:val="00DE44C7"/>
    <w:rsid w:val="00DE57B0"/>
    <w:rsid w:val="00DE714B"/>
    <w:rsid w:val="00DE71F5"/>
    <w:rsid w:val="00DF0497"/>
    <w:rsid w:val="00DF1D20"/>
    <w:rsid w:val="00DF39BA"/>
    <w:rsid w:val="00DF3C9E"/>
    <w:rsid w:val="00DF3D4B"/>
    <w:rsid w:val="00DF443B"/>
    <w:rsid w:val="00DF4F2E"/>
    <w:rsid w:val="00DF4FF2"/>
    <w:rsid w:val="00DF666F"/>
    <w:rsid w:val="00DF6DFA"/>
    <w:rsid w:val="00DF7397"/>
    <w:rsid w:val="00E01A4A"/>
    <w:rsid w:val="00E02044"/>
    <w:rsid w:val="00E021F9"/>
    <w:rsid w:val="00E034EE"/>
    <w:rsid w:val="00E04259"/>
    <w:rsid w:val="00E044CF"/>
    <w:rsid w:val="00E0723D"/>
    <w:rsid w:val="00E07766"/>
    <w:rsid w:val="00E07DAB"/>
    <w:rsid w:val="00E108B6"/>
    <w:rsid w:val="00E11491"/>
    <w:rsid w:val="00E13022"/>
    <w:rsid w:val="00E136E3"/>
    <w:rsid w:val="00E13AE2"/>
    <w:rsid w:val="00E13D5B"/>
    <w:rsid w:val="00E13FB1"/>
    <w:rsid w:val="00E15F3A"/>
    <w:rsid w:val="00E16D6C"/>
    <w:rsid w:val="00E172ED"/>
    <w:rsid w:val="00E17C33"/>
    <w:rsid w:val="00E17D42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5A0A"/>
    <w:rsid w:val="00E26629"/>
    <w:rsid w:val="00E2736A"/>
    <w:rsid w:val="00E273C2"/>
    <w:rsid w:val="00E306D9"/>
    <w:rsid w:val="00E3076A"/>
    <w:rsid w:val="00E30891"/>
    <w:rsid w:val="00E329E1"/>
    <w:rsid w:val="00E33FB8"/>
    <w:rsid w:val="00E366FA"/>
    <w:rsid w:val="00E3745A"/>
    <w:rsid w:val="00E375AF"/>
    <w:rsid w:val="00E37625"/>
    <w:rsid w:val="00E37941"/>
    <w:rsid w:val="00E408DF"/>
    <w:rsid w:val="00E4118F"/>
    <w:rsid w:val="00E4123D"/>
    <w:rsid w:val="00E41ABC"/>
    <w:rsid w:val="00E41BC0"/>
    <w:rsid w:val="00E45A44"/>
    <w:rsid w:val="00E46654"/>
    <w:rsid w:val="00E47D3B"/>
    <w:rsid w:val="00E505A9"/>
    <w:rsid w:val="00E50CD8"/>
    <w:rsid w:val="00E51076"/>
    <w:rsid w:val="00E51E8F"/>
    <w:rsid w:val="00E51ED1"/>
    <w:rsid w:val="00E52254"/>
    <w:rsid w:val="00E5255E"/>
    <w:rsid w:val="00E52A57"/>
    <w:rsid w:val="00E52D77"/>
    <w:rsid w:val="00E530EB"/>
    <w:rsid w:val="00E541CB"/>
    <w:rsid w:val="00E54FA8"/>
    <w:rsid w:val="00E54FCD"/>
    <w:rsid w:val="00E553BA"/>
    <w:rsid w:val="00E5683D"/>
    <w:rsid w:val="00E571A0"/>
    <w:rsid w:val="00E57233"/>
    <w:rsid w:val="00E57FC3"/>
    <w:rsid w:val="00E618AD"/>
    <w:rsid w:val="00E61AB8"/>
    <w:rsid w:val="00E61D91"/>
    <w:rsid w:val="00E622F5"/>
    <w:rsid w:val="00E63370"/>
    <w:rsid w:val="00E6429A"/>
    <w:rsid w:val="00E6464D"/>
    <w:rsid w:val="00E653BA"/>
    <w:rsid w:val="00E6701B"/>
    <w:rsid w:val="00E6782D"/>
    <w:rsid w:val="00E714C4"/>
    <w:rsid w:val="00E7217C"/>
    <w:rsid w:val="00E72DF9"/>
    <w:rsid w:val="00E73A04"/>
    <w:rsid w:val="00E73CDC"/>
    <w:rsid w:val="00E74107"/>
    <w:rsid w:val="00E742C3"/>
    <w:rsid w:val="00E74B0E"/>
    <w:rsid w:val="00E74BD0"/>
    <w:rsid w:val="00E75505"/>
    <w:rsid w:val="00E75E92"/>
    <w:rsid w:val="00E77937"/>
    <w:rsid w:val="00E77B0A"/>
    <w:rsid w:val="00E81D1F"/>
    <w:rsid w:val="00E82187"/>
    <w:rsid w:val="00E82E5F"/>
    <w:rsid w:val="00E838A2"/>
    <w:rsid w:val="00E84782"/>
    <w:rsid w:val="00E849EE"/>
    <w:rsid w:val="00E84B69"/>
    <w:rsid w:val="00E84FD9"/>
    <w:rsid w:val="00E86F82"/>
    <w:rsid w:val="00E87544"/>
    <w:rsid w:val="00E907BE"/>
    <w:rsid w:val="00E9089D"/>
    <w:rsid w:val="00E90A49"/>
    <w:rsid w:val="00E91038"/>
    <w:rsid w:val="00E91797"/>
    <w:rsid w:val="00E92239"/>
    <w:rsid w:val="00E92289"/>
    <w:rsid w:val="00E92B27"/>
    <w:rsid w:val="00E9373C"/>
    <w:rsid w:val="00E940F3"/>
    <w:rsid w:val="00E976A5"/>
    <w:rsid w:val="00E9780F"/>
    <w:rsid w:val="00EA0A02"/>
    <w:rsid w:val="00EA51C9"/>
    <w:rsid w:val="00EA52CD"/>
    <w:rsid w:val="00EA5373"/>
    <w:rsid w:val="00EA6CBD"/>
    <w:rsid w:val="00EA6CC9"/>
    <w:rsid w:val="00EA7840"/>
    <w:rsid w:val="00EA7EB1"/>
    <w:rsid w:val="00EB0927"/>
    <w:rsid w:val="00EB0A06"/>
    <w:rsid w:val="00EB0C87"/>
    <w:rsid w:val="00EB1785"/>
    <w:rsid w:val="00EB30A8"/>
    <w:rsid w:val="00EB41C9"/>
    <w:rsid w:val="00EB6B83"/>
    <w:rsid w:val="00EB7039"/>
    <w:rsid w:val="00EB73C0"/>
    <w:rsid w:val="00EC0118"/>
    <w:rsid w:val="00EC046B"/>
    <w:rsid w:val="00EC0BBE"/>
    <w:rsid w:val="00EC229E"/>
    <w:rsid w:val="00EC27AE"/>
    <w:rsid w:val="00EC3360"/>
    <w:rsid w:val="00EC3482"/>
    <w:rsid w:val="00EC6615"/>
    <w:rsid w:val="00EC7586"/>
    <w:rsid w:val="00ED04F6"/>
    <w:rsid w:val="00ED0FD2"/>
    <w:rsid w:val="00ED1091"/>
    <w:rsid w:val="00ED128E"/>
    <w:rsid w:val="00ED1A96"/>
    <w:rsid w:val="00ED2185"/>
    <w:rsid w:val="00ED3CC4"/>
    <w:rsid w:val="00ED3EF1"/>
    <w:rsid w:val="00ED50DC"/>
    <w:rsid w:val="00ED7CB8"/>
    <w:rsid w:val="00EE0FE3"/>
    <w:rsid w:val="00EE1146"/>
    <w:rsid w:val="00EE1CB8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F003B"/>
    <w:rsid w:val="00EF0E5F"/>
    <w:rsid w:val="00EF1535"/>
    <w:rsid w:val="00EF3AB3"/>
    <w:rsid w:val="00EF4592"/>
    <w:rsid w:val="00EF4697"/>
    <w:rsid w:val="00EF471B"/>
    <w:rsid w:val="00EF4B73"/>
    <w:rsid w:val="00EF578F"/>
    <w:rsid w:val="00EF5A50"/>
    <w:rsid w:val="00EF60AB"/>
    <w:rsid w:val="00EF63F2"/>
    <w:rsid w:val="00EF6C12"/>
    <w:rsid w:val="00EF72F1"/>
    <w:rsid w:val="00EF76C3"/>
    <w:rsid w:val="00EF7D4A"/>
    <w:rsid w:val="00F013EF"/>
    <w:rsid w:val="00F017DE"/>
    <w:rsid w:val="00F0203A"/>
    <w:rsid w:val="00F024FF"/>
    <w:rsid w:val="00F0279B"/>
    <w:rsid w:val="00F02C89"/>
    <w:rsid w:val="00F02FD9"/>
    <w:rsid w:val="00F032D3"/>
    <w:rsid w:val="00F03626"/>
    <w:rsid w:val="00F0500E"/>
    <w:rsid w:val="00F05C9C"/>
    <w:rsid w:val="00F0705F"/>
    <w:rsid w:val="00F07556"/>
    <w:rsid w:val="00F07784"/>
    <w:rsid w:val="00F0788E"/>
    <w:rsid w:val="00F07C04"/>
    <w:rsid w:val="00F12C6C"/>
    <w:rsid w:val="00F13D96"/>
    <w:rsid w:val="00F14AC7"/>
    <w:rsid w:val="00F15AEF"/>
    <w:rsid w:val="00F160DE"/>
    <w:rsid w:val="00F171F8"/>
    <w:rsid w:val="00F17D19"/>
    <w:rsid w:val="00F20597"/>
    <w:rsid w:val="00F206BF"/>
    <w:rsid w:val="00F20F23"/>
    <w:rsid w:val="00F217F3"/>
    <w:rsid w:val="00F2204E"/>
    <w:rsid w:val="00F22BB3"/>
    <w:rsid w:val="00F22E2F"/>
    <w:rsid w:val="00F2472D"/>
    <w:rsid w:val="00F27F68"/>
    <w:rsid w:val="00F306A5"/>
    <w:rsid w:val="00F33858"/>
    <w:rsid w:val="00F33AB5"/>
    <w:rsid w:val="00F33C94"/>
    <w:rsid w:val="00F34D37"/>
    <w:rsid w:val="00F35537"/>
    <w:rsid w:val="00F3602D"/>
    <w:rsid w:val="00F361A4"/>
    <w:rsid w:val="00F37498"/>
    <w:rsid w:val="00F37ECE"/>
    <w:rsid w:val="00F402B6"/>
    <w:rsid w:val="00F40DF7"/>
    <w:rsid w:val="00F41CA4"/>
    <w:rsid w:val="00F42895"/>
    <w:rsid w:val="00F42FE9"/>
    <w:rsid w:val="00F430CF"/>
    <w:rsid w:val="00F4311A"/>
    <w:rsid w:val="00F4480F"/>
    <w:rsid w:val="00F44935"/>
    <w:rsid w:val="00F468A7"/>
    <w:rsid w:val="00F51250"/>
    <w:rsid w:val="00F5168C"/>
    <w:rsid w:val="00F51A47"/>
    <w:rsid w:val="00F51B6E"/>
    <w:rsid w:val="00F54C69"/>
    <w:rsid w:val="00F54C97"/>
    <w:rsid w:val="00F54DFC"/>
    <w:rsid w:val="00F550EF"/>
    <w:rsid w:val="00F5516B"/>
    <w:rsid w:val="00F56381"/>
    <w:rsid w:val="00F56B85"/>
    <w:rsid w:val="00F575F8"/>
    <w:rsid w:val="00F601BA"/>
    <w:rsid w:val="00F6081D"/>
    <w:rsid w:val="00F62CCF"/>
    <w:rsid w:val="00F62DF6"/>
    <w:rsid w:val="00F63BA0"/>
    <w:rsid w:val="00F63BB2"/>
    <w:rsid w:val="00F648A5"/>
    <w:rsid w:val="00F65896"/>
    <w:rsid w:val="00F66B18"/>
    <w:rsid w:val="00F66C39"/>
    <w:rsid w:val="00F67497"/>
    <w:rsid w:val="00F70597"/>
    <w:rsid w:val="00F721DC"/>
    <w:rsid w:val="00F74196"/>
    <w:rsid w:val="00F743CF"/>
    <w:rsid w:val="00F750BB"/>
    <w:rsid w:val="00F75423"/>
    <w:rsid w:val="00F76486"/>
    <w:rsid w:val="00F769E6"/>
    <w:rsid w:val="00F76A6A"/>
    <w:rsid w:val="00F77ED5"/>
    <w:rsid w:val="00F80847"/>
    <w:rsid w:val="00F80F24"/>
    <w:rsid w:val="00F8164A"/>
    <w:rsid w:val="00F8182C"/>
    <w:rsid w:val="00F81D81"/>
    <w:rsid w:val="00F8267E"/>
    <w:rsid w:val="00F8315B"/>
    <w:rsid w:val="00F837F3"/>
    <w:rsid w:val="00F8461D"/>
    <w:rsid w:val="00F86C90"/>
    <w:rsid w:val="00F871DE"/>
    <w:rsid w:val="00F87967"/>
    <w:rsid w:val="00F908BF"/>
    <w:rsid w:val="00F91493"/>
    <w:rsid w:val="00F91F8E"/>
    <w:rsid w:val="00F92426"/>
    <w:rsid w:val="00F933FE"/>
    <w:rsid w:val="00F936D9"/>
    <w:rsid w:val="00F9393C"/>
    <w:rsid w:val="00F93AE8"/>
    <w:rsid w:val="00F94ECB"/>
    <w:rsid w:val="00F95E0E"/>
    <w:rsid w:val="00F963B0"/>
    <w:rsid w:val="00F96681"/>
    <w:rsid w:val="00F972BD"/>
    <w:rsid w:val="00F973C2"/>
    <w:rsid w:val="00F973CF"/>
    <w:rsid w:val="00F977F2"/>
    <w:rsid w:val="00F979CC"/>
    <w:rsid w:val="00F97E7F"/>
    <w:rsid w:val="00FA18BA"/>
    <w:rsid w:val="00FA1EFE"/>
    <w:rsid w:val="00FA2ECF"/>
    <w:rsid w:val="00FA37A3"/>
    <w:rsid w:val="00FA3EC6"/>
    <w:rsid w:val="00FA4F22"/>
    <w:rsid w:val="00FA4FC8"/>
    <w:rsid w:val="00FA6193"/>
    <w:rsid w:val="00FA6AAB"/>
    <w:rsid w:val="00FA6E5B"/>
    <w:rsid w:val="00FA6F0E"/>
    <w:rsid w:val="00FA7461"/>
    <w:rsid w:val="00FA7AE4"/>
    <w:rsid w:val="00FA7DA9"/>
    <w:rsid w:val="00FB0771"/>
    <w:rsid w:val="00FB1248"/>
    <w:rsid w:val="00FB1438"/>
    <w:rsid w:val="00FB1969"/>
    <w:rsid w:val="00FB24C2"/>
    <w:rsid w:val="00FB2953"/>
    <w:rsid w:val="00FB2D27"/>
    <w:rsid w:val="00FB40A2"/>
    <w:rsid w:val="00FB43C4"/>
    <w:rsid w:val="00FB6CA9"/>
    <w:rsid w:val="00FB7229"/>
    <w:rsid w:val="00FB7B98"/>
    <w:rsid w:val="00FC0B1E"/>
    <w:rsid w:val="00FC2141"/>
    <w:rsid w:val="00FC4273"/>
    <w:rsid w:val="00FC54E7"/>
    <w:rsid w:val="00FC55F5"/>
    <w:rsid w:val="00FC58D2"/>
    <w:rsid w:val="00FC5C8B"/>
    <w:rsid w:val="00FC5D5E"/>
    <w:rsid w:val="00FC6D9B"/>
    <w:rsid w:val="00FD039F"/>
    <w:rsid w:val="00FD09A7"/>
    <w:rsid w:val="00FD12E6"/>
    <w:rsid w:val="00FD1CD3"/>
    <w:rsid w:val="00FD2209"/>
    <w:rsid w:val="00FD2496"/>
    <w:rsid w:val="00FD2DFC"/>
    <w:rsid w:val="00FD314B"/>
    <w:rsid w:val="00FD408D"/>
    <w:rsid w:val="00FD625B"/>
    <w:rsid w:val="00FD633A"/>
    <w:rsid w:val="00FD6BE1"/>
    <w:rsid w:val="00FD6C47"/>
    <w:rsid w:val="00FD6EBC"/>
    <w:rsid w:val="00FD76FC"/>
    <w:rsid w:val="00FD7745"/>
    <w:rsid w:val="00FD7AF4"/>
    <w:rsid w:val="00FE0A8E"/>
    <w:rsid w:val="00FE0E6C"/>
    <w:rsid w:val="00FE0F87"/>
    <w:rsid w:val="00FE1B22"/>
    <w:rsid w:val="00FE34C6"/>
    <w:rsid w:val="00FE4159"/>
    <w:rsid w:val="00FE4701"/>
    <w:rsid w:val="00FE5208"/>
    <w:rsid w:val="00FE6406"/>
    <w:rsid w:val="00FE6670"/>
    <w:rsid w:val="00FE6A47"/>
    <w:rsid w:val="00FF01A7"/>
    <w:rsid w:val="00FF0679"/>
    <w:rsid w:val="00FF221F"/>
    <w:rsid w:val="00FF2835"/>
    <w:rsid w:val="00FF2EB4"/>
    <w:rsid w:val="00FF35D2"/>
    <w:rsid w:val="00FF4011"/>
    <w:rsid w:val="00FF411A"/>
    <w:rsid w:val="00FF5250"/>
    <w:rsid w:val="00FF6044"/>
    <w:rsid w:val="00FF6AA2"/>
    <w:rsid w:val="00FF733C"/>
    <w:rsid w:val="00FF78C8"/>
    <w:rsid w:val="00FF795E"/>
    <w:rsid w:val="00FF7C3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3D1D"/>
  <w15:docId w15:val="{AD06BC0A-0925-4383-9C75-89096965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sid w:val="008A30BB"/>
    <w:rPr>
      <w:i/>
      <w:iCs/>
    </w:rPr>
  </w:style>
  <w:style w:type="paragraph" w:customStyle="1" w:styleId="s1">
    <w:name w:val="s_1"/>
    <w:basedOn w:val="a"/>
    <w:rsid w:val="00EA0A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655C8-A90E-4F81-A260-5E2BF58C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11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контроля2</dc:creator>
  <cp:keywords/>
  <dc:description/>
  <cp:lastModifiedBy>ОКА</cp:lastModifiedBy>
  <cp:revision>55</cp:revision>
  <cp:lastPrinted>2019-08-26T07:51:00Z</cp:lastPrinted>
  <dcterms:created xsi:type="dcterms:W3CDTF">2023-12-19T08:02:00Z</dcterms:created>
  <dcterms:modified xsi:type="dcterms:W3CDTF">2023-12-26T12:38:00Z</dcterms:modified>
</cp:coreProperties>
</file>